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AD72" w14:textId="28295548" w:rsidR="00F53BF0" w:rsidRPr="00B52BBB" w:rsidRDefault="0031494E" w:rsidP="00F53BF0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 w:rsidRPr="00B52BBB">
        <w:rPr>
          <w:rFonts w:ascii="GHEA Mariam" w:hAnsi="GHEA Mariam"/>
          <w:spacing w:val="-8"/>
          <w:lang w:val="hy-AM"/>
        </w:rPr>
        <w:t xml:space="preserve"> </w:t>
      </w:r>
      <w:r w:rsidR="00446E98">
        <w:rPr>
          <w:rFonts w:ascii="GHEA Mariam" w:hAnsi="GHEA Mariam"/>
          <w:spacing w:val="-8"/>
        </w:rPr>
        <w:t xml:space="preserve">  </w:t>
      </w:r>
      <w:r w:rsidRPr="00B52BBB">
        <w:rPr>
          <w:rFonts w:ascii="GHEA Mariam" w:hAnsi="GHEA Mariam"/>
          <w:spacing w:val="-8"/>
          <w:lang w:val="hy-AM"/>
        </w:rPr>
        <w:t xml:space="preserve">    </w:t>
      </w:r>
      <w:r w:rsidR="00F53BF0" w:rsidRPr="00B52BBB">
        <w:rPr>
          <w:rFonts w:ascii="GHEA Mariam" w:hAnsi="GHEA Mariam"/>
          <w:spacing w:val="-8"/>
          <w:lang w:val="hy-AM"/>
        </w:rPr>
        <w:t>Հավելված N 4</w:t>
      </w:r>
    </w:p>
    <w:p w14:paraId="1929A364" w14:textId="77777777" w:rsidR="00F53BF0" w:rsidRPr="00B52BBB" w:rsidRDefault="00F53BF0" w:rsidP="0031494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4"/>
          <w:lang w:val="hy-AM"/>
        </w:rPr>
        <w:tab/>
        <w:t xml:space="preserve">   </w:t>
      </w:r>
      <w:r w:rsidRPr="00B52BBB">
        <w:rPr>
          <w:rFonts w:ascii="GHEA Mariam" w:hAnsi="GHEA Mariam"/>
          <w:spacing w:val="4"/>
          <w:lang w:val="hy-AM"/>
        </w:rPr>
        <w:tab/>
        <w:t xml:space="preserve">    </w:t>
      </w:r>
      <w:r w:rsidRPr="00B52BBB">
        <w:rPr>
          <w:rFonts w:ascii="GHEA Mariam" w:hAnsi="GHEA Mariam"/>
          <w:spacing w:val="4"/>
          <w:lang w:val="hy-AM"/>
        </w:rPr>
        <w:tab/>
        <w:t xml:space="preserve"> </w:t>
      </w:r>
      <w:r w:rsidRPr="00B52BBB">
        <w:rPr>
          <w:rFonts w:ascii="GHEA Mariam" w:hAnsi="GHEA Mariam"/>
          <w:spacing w:val="4"/>
          <w:lang w:val="hy-AM"/>
        </w:rPr>
        <w:tab/>
      </w:r>
      <w:r w:rsidRPr="00B52BBB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6D6DF6E9" w14:textId="157083BB" w:rsidR="00F53BF0" w:rsidRDefault="00F53BF0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  <w:t xml:space="preserve">    </w:t>
      </w:r>
      <w:r w:rsidRPr="00B52BBB">
        <w:rPr>
          <w:rFonts w:ascii="GHEA Mariam" w:hAnsi="GHEA Mariam"/>
          <w:spacing w:val="-2"/>
          <w:lang w:val="hy-AM"/>
        </w:rPr>
        <w:tab/>
        <w:t xml:space="preserve">   </w:t>
      </w:r>
      <w:r w:rsidRPr="00B52BBB">
        <w:rPr>
          <w:rFonts w:ascii="GHEA Mariam" w:hAnsi="GHEA Mariam"/>
          <w:spacing w:val="-2"/>
          <w:lang w:val="hy-AM"/>
        </w:rPr>
        <w:tab/>
        <w:t xml:space="preserve">    </w:t>
      </w:r>
      <w:r w:rsidRPr="00B52BBB">
        <w:rPr>
          <w:rFonts w:ascii="GHEA Mariam" w:hAnsi="GHEA Mariam"/>
          <w:spacing w:val="-2"/>
          <w:lang w:val="hy-AM"/>
        </w:rPr>
        <w:tab/>
      </w:r>
      <w:r w:rsidR="00E83871" w:rsidRPr="00446E98">
        <w:rPr>
          <w:rFonts w:ascii="GHEA Mariam" w:hAnsi="GHEA Mariam"/>
          <w:spacing w:val="-2"/>
          <w:lang w:val="hy-AM"/>
        </w:rPr>
        <w:t xml:space="preserve"> </w:t>
      </w:r>
      <w:r w:rsidRPr="00B52BBB">
        <w:rPr>
          <w:rFonts w:ascii="GHEA Mariam" w:hAnsi="GHEA Mariam"/>
          <w:spacing w:val="-2"/>
          <w:lang w:val="hy-AM"/>
        </w:rPr>
        <w:t xml:space="preserve"> </w:t>
      </w:r>
      <w:r w:rsidR="00446E98" w:rsidRPr="00446E98">
        <w:rPr>
          <w:rFonts w:ascii="GHEA Mariam" w:hAnsi="GHEA Mariam"/>
          <w:spacing w:val="-2"/>
          <w:lang w:val="hy-AM"/>
        </w:rPr>
        <w:t xml:space="preserve"> </w:t>
      </w:r>
      <w:r w:rsidRPr="00B52BBB">
        <w:rPr>
          <w:rFonts w:ascii="GHEA Mariam" w:hAnsi="GHEA Mariam"/>
          <w:spacing w:val="-2"/>
          <w:lang w:val="hy-AM"/>
        </w:rPr>
        <w:t xml:space="preserve"> օգոստոսի</w:t>
      </w:r>
      <w:r w:rsidRPr="00B52BBB">
        <w:rPr>
          <w:rFonts w:ascii="GHEA Mariam" w:hAnsi="GHEA Mariam" w:cs="Sylfaen"/>
          <w:spacing w:val="-2"/>
          <w:lang w:val="pt-BR"/>
        </w:rPr>
        <w:t xml:space="preserve"> </w:t>
      </w:r>
      <w:r w:rsidRPr="00B52BBB">
        <w:rPr>
          <w:rFonts w:ascii="GHEA Mariam" w:hAnsi="GHEA Mariam" w:cs="Sylfaen"/>
          <w:spacing w:val="-2"/>
          <w:lang w:val="hy-AM"/>
        </w:rPr>
        <w:t>6</w:t>
      </w:r>
      <w:r w:rsidRPr="00B52BBB">
        <w:rPr>
          <w:rFonts w:ascii="GHEA Mariam" w:hAnsi="GHEA Mariam" w:cs="Sylfaen"/>
          <w:spacing w:val="-2"/>
          <w:lang w:val="pt-BR"/>
        </w:rPr>
        <w:t>-</w:t>
      </w:r>
      <w:r w:rsidRPr="00B52BBB">
        <w:rPr>
          <w:rFonts w:ascii="GHEA Mariam" w:hAnsi="GHEA Mariam"/>
          <w:spacing w:val="-2"/>
          <w:lang w:val="hy-AM"/>
        </w:rPr>
        <w:t xml:space="preserve">ի </w:t>
      </w:r>
      <w:r w:rsidR="00E83871" w:rsidRPr="00446E98">
        <w:rPr>
          <w:rFonts w:ascii="GHEA Mariam" w:hAnsi="GHEA Mariam"/>
          <w:lang w:val="hy-AM"/>
        </w:rPr>
        <w:t>N 1316-</w:t>
      </w:r>
      <w:r w:rsidR="00E83871" w:rsidRPr="00B52BBB">
        <w:rPr>
          <w:rFonts w:ascii="GHEA Mariam" w:hAnsi="GHEA Mariam"/>
          <w:lang w:val="hy-AM"/>
        </w:rPr>
        <w:t>Ն</w:t>
      </w:r>
      <w:r w:rsidRPr="00B52BBB">
        <w:rPr>
          <w:rFonts w:ascii="GHEA Mariam" w:hAnsi="GHEA Mariam"/>
          <w:spacing w:val="-2"/>
          <w:lang w:val="hy-AM"/>
        </w:rPr>
        <w:t xml:space="preserve"> որոշման</w:t>
      </w:r>
    </w:p>
    <w:p w14:paraId="2EA642B4" w14:textId="77777777" w:rsidR="001D5C41" w:rsidRPr="00B52BBB" w:rsidRDefault="001D5C41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</w:p>
    <w:tbl>
      <w:tblPr>
        <w:tblW w:w="13471" w:type="dxa"/>
        <w:tblLook w:val="04A0" w:firstRow="1" w:lastRow="0" w:firstColumn="1" w:lastColumn="0" w:noHBand="0" w:noVBand="1"/>
      </w:tblPr>
      <w:tblGrid>
        <w:gridCol w:w="7"/>
        <w:gridCol w:w="712"/>
        <w:gridCol w:w="822"/>
        <w:gridCol w:w="3569"/>
        <w:gridCol w:w="1413"/>
        <w:gridCol w:w="1559"/>
        <w:gridCol w:w="1985"/>
        <w:gridCol w:w="1703"/>
        <w:gridCol w:w="1701"/>
      </w:tblGrid>
      <w:tr w:rsidR="0031494E" w:rsidRPr="00853630" w14:paraId="7E87E916" w14:textId="77777777" w:rsidTr="00D709E5">
        <w:trPr>
          <w:trHeight w:val="765"/>
        </w:trPr>
        <w:tc>
          <w:tcPr>
            <w:tcW w:w="134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9C92F" w14:textId="2E665049" w:rsidR="0031494E" w:rsidRPr="001D5C41" w:rsidRDefault="0031494E" w:rsidP="0031494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color w:val="000000"/>
                <w:lang w:val="hy-AM"/>
              </w:rPr>
            </w:pPr>
            <w:r w:rsidRPr="001D5C41">
              <w:rPr>
                <w:rFonts w:ascii="GHEA Mariam" w:eastAsia="Times New Roman" w:hAnsi="GHEA Mariam" w:cs="Arial"/>
                <w:bCs/>
                <w:color w:val="000000"/>
                <w:lang w:val="hy-AM"/>
              </w:rPr>
              <w:t>«ՀԱՅԱՍՏԱՆԻ ՀԱՆՐԱՊԵՏՈՒԹՅԱՆ 2020 ԹՎԱԿԱՆԻ ՊԵՏԱԿԱՆ ԲՅՈՒՋԵԻ ՄԱՍԻՆ» ՀԱՅԱՍՏԱՆԻ ՀԱՆՐԱՊԵՏՈՒԹՅԱՆ ՕՐԵՆՔԻ N 1 ՀԱՎԵԼՎԱԾԻ N 3 ԱՂՅՈՒՍԱԿՈՒՄ  ԿԱՏԱՐՎՈՂ ՓՈՓՈԽՈՒԹՅՈՒՆՆԵՐԸ</w:t>
            </w:r>
          </w:p>
        </w:tc>
      </w:tr>
      <w:tr w:rsidR="001F2CC4" w:rsidRPr="001D5C41" w14:paraId="008A5FA2" w14:textId="77777777" w:rsidTr="00D709E5">
        <w:trPr>
          <w:trHeight w:val="330"/>
        </w:trPr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E91A" w14:textId="77777777" w:rsidR="0031494E" w:rsidRPr="001F2CC4" w:rsidRDefault="0031494E" w:rsidP="0031494E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color w:val="000000"/>
                <w:lang w:val="hy-AM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C6AE0" w14:textId="77777777" w:rsidR="0031494E" w:rsidRPr="001F2CC4" w:rsidRDefault="0031494E" w:rsidP="0031494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0AD0" w14:textId="77777777" w:rsidR="0031494E" w:rsidRPr="001D5C41" w:rsidRDefault="0031494E" w:rsidP="0031494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49591" w14:textId="77777777" w:rsidR="0031494E" w:rsidRPr="001D5C41" w:rsidRDefault="0031494E" w:rsidP="0031494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ACADF" w14:textId="77777777" w:rsidR="0031494E" w:rsidRPr="001D5C41" w:rsidRDefault="0031494E" w:rsidP="0031494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595C5" w14:textId="77777777" w:rsidR="0031494E" w:rsidRPr="001D5C41" w:rsidRDefault="0031494E" w:rsidP="0031494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F685B" w14:textId="77777777" w:rsidR="0031494E" w:rsidRPr="001D5C41" w:rsidRDefault="0031494E" w:rsidP="0031494E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30F7" w14:textId="77777777" w:rsidR="0031494E" w:rsidRPr="001D5C41" w:rsidRDefault="0031494E" w:rsidP="0031494E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1D5C41">
              <w:rPr>
                <w:rFonts w:ascii="GHEA Mariam" w:eastAsia="Times New Roman" w:hAnsi="GHEA Mariam" w:cs="Arial"/>
              </w:rPr>
              <w:t>(</w:t>
            </w:r>
            <w:proofErr w:type="spellStart"/>
            <w:r w:rsidRPr="001D5C41">
              <w:rPr>
                <w:rFonts w:ascii="GHEA Mariam" w:eastAsia="Times New Roman" w:hAnsi="GHEA Mariam" w:cs="Arial"/>
              </w:rPr>
              <w:t>հազ</w:t>
            </w:r>
            <w:proofErr w:type="spellEnd"/>
            <w:r w:rsidRPr="001D5C41">
              <w:rPr>
                <w:rFonts w:ascii="GHEA Mariam" w:eastAsia="Times New Roman" w:hAnsi="GHEA Mariam" w:cs="Arial"/>
              </w:rPr>
              <w:t xml:space="preserve">. </w:t>
            </w:r>
            <w:proofErr w:type="spellStart"/>
            <w:r w:rsidRPr="001D5C41">
              <w:rPr>
                <w:rFonts w:ascii="GHEA Mariam" w:eastAsia="Times New Roman" w:hAnsi="GHEA Mariam" w:cs="Arial"/>
              </w:rPr>
              <w:t>դրամ</w:t>
            </w:r>
            <w:proofErr w:type="spellEnd"/>
            <w:r w:rsidRPr="001D5C41">
              <w:rPr>
                <w:rFonts w:ascii="GHEA Mariam" w:eastAsia="Times New Roman" w:hAnsi="GHEA Mariam" w:cs="Arial"/>
              </w:rPr>
              <w:t>)</w:t>
            </w:r>
          </w:p>
        </w:tc>
      </w:tr>
      <w:tr w:rsidR="0031494E" w:rsidRPr="00853630" w14:paraId="49F342E4" w14:textId="77777777" w:rsidTr="00D709E5">
        <w:trPr>
          <w:trHeight w:val="377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36C8B" w14:textId="77777777" w:rsidR="0031494E" w:rsidRPr="00D668E4" w:rsidRDefault="0031494E" w:rsidP="001D5C4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lang w:val="hy-AM"/>
              </w:rPr>
            </w:pPr>
            <w:proofErr w:type="spellStart"/>
            <w:r w:rsidRPr="00B52BBB">
              <w:rPr>
                <w:rFonts w:ascii="GHEA Mariam" w:eastAsia="Times New Roman" w:hAnsi="GHEA Mariam" w:cs="Arial"/>
                <w:color w:val="000000"/>
              </w:rPr>
              <w:t>Ծրագրային</w:t>
            </w:r>
            <w:proofErr w:type="spellEnd"/>
            <w:r w:rsidRPr="00B52BBB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  <w:color w:val="000000"/>
              </w:rPr>
              <w:t>դասիչ</w:t>
            </w:r>
            <w:proofErr w:type="spellEnd"/>
            <w:r w:rsidR="00D668E4">
              <w:rPr>
                <w:rFonts w:ascii="GHEA Mariam" w:eastAsia="Times New Roman" w:hAnsi="GHEA Mariam" w:cs="Arial"/>
                <w:color w:val="000000"/>
                <w:lang w:val="hy-AM"/>
              </w:rPr>
              <w:t>ը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EE28" w14:textId="77777777" w:rsidR="0031494E" w:rsidRPr="00D709E5" w:rsidRDefault="0031494E" w:rsidP="001D5C4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lang w:val="hy-AM"/>
              </w:rPr>
            </w:pPr>
            <w:r w:rsidRPr="00D709E5">
              <w:rPr>
                <w:rFonts w:ascii="GHEA Mariam" w:eastAsia="Times New Roman" w:hAnsi="GHEA Mariam" w:cs="Arial"/>
                <w:color w:val="000000"/>
                <w:lang w:val="hy-AM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85BC8" w14:textId="77777777" w:rsidR="001F2CC4" w:rsidRPr="00D709E5" w:rsidRDefault="0031494E" w:rsidP="001D5C4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lang w:val="hy-AM"/>
              </w:rPr>
            </w:pPr>
            <w:r w:rsidRPr="00D709E5">
              <w:rPr>
                <w:rFonts w:ascii="GHEA Mariam" w:eastAsia="Times New Roman" w:hAnsi="GHEA Mariam" w:cs="Arial"/>
                <w:lang w:val="hy-AM"/>
              </w:rPr>
              <w:t xml:space="preserve">Ցուցանիշների փոփոխությունը </w:t>
            </w:r>
          </w:p>
          <w:p w14:paraId="20D5ED09" w14:textId="77777777" w:rsidR="0031494E" w:rsidRPr="00D709E5" w:rsidRDefault="0031494E" w:rsidP="001D5C4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lang w:val="hy-AM"/>
              </w:rPr>
            </w:pPr>
            <w:r w:rsidRPr="00D709E5">
              <w:rPr>
                <w:rFonts w:ascii="GHEA Mariam" w:eastAsia="Times New Roman" w:hAnsi="GHEA Mariam" w:cs="Arial"/>
                <w:lang w:val="hy-AM"/>
              </w:rPr>
              <w:t>(նվազեցումները նշված են փակագծերում)</w:t>
            </w:r>
          </w:p>
        </w:tc>
      </w:tr>
      <w:tr w:rsidR="001F2CC4" w:rsidRPr="00B52BBB" w14:paraId="0D63D570" w14:textId="77777777" w:rsidTr="00D709E5">
        <w:trPr>
          <w:trHeight w:val="270"/>
        </w:trPr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0FC1" w14:textId="77777777" w:rsidR="0031494E" w:rsidRPr="00D709E5" w:rsidRDefault="0031494E" w:rsidP="001D5C41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  <w:lang w:val="hy-AM"/>
              </w:rPr>
            </w:pP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B1A4E" w14:textId="77777777" w:rsidR="0031494E" w:rsidRPr="00D709E5" w:rsidRDefault="0031494E" w:rsidP="001D5C41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  <w:lang w:val="hy-AM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0F35" w14:textId="77777777" w:rsidR="0031494E" w:rsidRPr="00B52BBB" w:rsidRDefault="001D5C41" w:rsidP="001D5C4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ը</w:t>
            </w:r>
            <w:proofErr w:type="spellStart"/>
            <w:r w:rsidR="0031494E" w:rsidRPr="00B52BBB">
              <w:rPr>
                <w:rFonts w:ascii="GHEA Mariam" w:eastAsia="Times New Roman" w:hAnsi="GHEA Mariam" w:cs="Arial"/>
                <w:color w:val="000000"/>
              </w:rPr>
              <w:t>նդամենը</w:t>
            </w:r>
            <w:proofErr w:type="spellEnd"/>
          </w:p>
        </w:tc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3B2B" w14:textId="77777777" w:rsidR="0031494E" w:rsidRPr="00B52BBB" w:rsidRDefault="0031494E" w:rsidP="001D5C4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B52BBB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B52BBB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B52BBB">
              <w:rPr>
                <w:rFonts w:ascii="GHEA Mariam" w:eastAsia="Times New Roman" w:hAnsi="GHEA Mariam" w:cs="Arial"/>
              </w:rPr>
              <w:t>՝</w:t>
            </w:r>
          </w:p>
        </w:tc>
      </w:tr>
      <w:tr w:rsidR="001F2CC4" w:rsidRPr="00B52BBB" w14:paraId="5EBFCB64" w14:textId="77777777" w:rsidTr="00D709E5">
        <w:trPr>
          <w:trHeight w:val="450"/>
        </w:trPr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FE3FB" w14:textId="77777777" w:rsidR="0031494E" w:rsidRPr="00B52BBB" w:rsidRDefault="0031494E" w:rsidP="001D5C41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FA28" w14:textId="77777777" w:rsidR="0031494E" w:rsidRPr="00B52BBB" w:rsidRDefault="0031494E" w:rsidP="001D5C41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ED8E6" w14:textId="77777777" w:rsidR="0031494E" w:rsidRPr="00B52BBB" w:rsidRDefault="0031494E" w:rsidP="001D5C41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FE0" w14:textId="77777777" w:rsidR="0031494E" w:rsidRPr="00B52BBB" w:rsidRDefault="001D5C41" w:rsidP="001D5C4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կ</w:t>
            </w:r>
            <w:proofErr w:type="spellStart"/>
            <w:r w:rsidR="0031494E" w:rsidRPr="00B52BBB">
              <w:rPr>
                <w:rFonts w:ascii="GHEA Mariam" w:eastAsia="Times New Roman" w:hAnsi="GHEA Mariam" w:cs="Arial"/>
                <w:color w:val="000000"/>
              </w:rPr>
              <w:t>առուցման</w:t>
            </w:r>
            <w:proofErr w:type="spellEnd"/>
            <w:r w:rsidR="0031494E" w:rsidRPr="00B52BBB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="0031494E" w:rsidRPr="00B52BBB">
              <w:rPr>
                <w:rFonts w:ascii="GHEA Mariam" w:eastAsia="Times New Roman" w:hAnsi="GHEA Mariam" w:cs="Arial"/>
                <w:color w:val="000000"/>
              </w:rPr>
              <w:t>աշխատանք</w:t>
            </w:r>
            <w:r w:rsidR="001F2CC4">
              <w:rPr>
                <w:rFonts w:ascii="GHEA Mariam" w:eastAsia="Times New Roman" w:hAnsi="GHEA Mariam" w:cs="Arial"/>
                <w:color w:val="000000"/>
              </w:rPr>
              <w:softHyphen/>
            </w:r>
            <w:r w:rsidR="001F2CC4">
              <w:rPr>
                <w:rFonts w:ascii="GHEA Mariam" w:eastAsia="Times New Roman" w:hAnsi="GHEA Mariam" w:cs="Arial"/>
                <w:color w:val="000000"/>
              </w:rPr>
              <w:softHyphen/>
            </w:r>
            <w:r w:rsidR="0031494E" w:rsidRPr="00B52BBB">
              <w:rPr>
                <w:rFonts w:ascii="GHEA Mariam" w:eastAsia="Times New Roman" w:hAnsi="GHEA Mariam" w:cs="Arial"/>
                <w:color w:val="000000"/>
              </w:rPr>
              <w:t>ներ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5292" w14:textId="77777777" w:rsidR="0031494E" w:rsidRPr="001F2CC4" w:rsidRDefault="001F2CC4" w:rsidP="001D5C4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pacing w:val="-10"/>
              </w:rPr>
            </w:pPr>
            <w:r>
              <w:rPr>
                <w:rFonts w:ascii="GHEA Mariam" w:eastAsia="Times New Roman" w:hAnsi="GHEA Mariam" w:cs="Arial"/>
                <w:color w:val="000000"/>
                <w:spacing w:val="-10"/>
                <w:lang w:val="hy-AM"/>
              </w:rPr>
              <w:t>վ</w:t>
            </w:r>
            <w:proofErr w:type="spellStart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>երակառուցման</w:t>
            </w:r>
            <w:proofErr w:type="spellEnd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 xml:space="preserve">, </w:t>
            </w:r>
            <w:proofErr w:type="spellStart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>վերանորոգման</w:t>
            </w:r>
            <w:proofErr w:type="spellEnd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 xml:space="preserve"> և </w:t>
            </w:r>
            <w:proofErr w:type="spellStart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>վերականգնման</w:t>
            </w:r>
            <w:proofErr w:type="spellEnd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 xml:space="preserve"> </w:t>
            </w:r>
            <w:proofErr w:type="spellStart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>աշխատանքներ</w:t>
            </w:r>
            <w:proofErr w:type="spellEnd"/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555F" w14:textId="75A40DF2" w:rsidR="0031494E" w:rsidRPr="001D5C41" w:rsidRDefault="001D5C41" w:rsidP="001D5C4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pacing w:val="-12"/>
              </w:rPr>
            </w:pPr>
            <w:proofErr w:type="spellStart"/>
            <w:r w:rsidRPr="001D5C41">
              <w:rPr>
                <w:rFonts w:ascii="GHEA Mariam" w:eastAsia="Times New Roman" w:hAnsi="GHEA Mariam" w:cs="Arial"/>
                <w:color w:val="000000"/>
                <w:spacing w:val="-12"/>
              </w:rPr>
              <w:t>ն</w:t>
            </w:r>
            <w:r w:rsidR="0031494E" w:rsidRPr="001D5C41">
              <w:rPr>
                <w:rFonts w:ascii="GHEA Mariam" w:eastAsia="Times New Roman" w:hAnsi="GHEA Mariam" w:cs="Arial"/>
                <w:color w:val="000000"/>
                <w:spacing w:val="-12"/>
              </w:rPr>
              <w:t>ախագծահե</w:t>
            </w:r>
            <w:r w:rsidR="001F2CC4" w:rsidRPr="001D5C41">
              <w:rPr>
                <w:rFonts w:ascii="GHEA Mariam" w:eastAsia="Times New Roman" w:hAnsi="GHEA Mariam" w:cs="Arial"/>
                <w:color w:val="000000"/>
                <w:spacing w:val="-12"/>
              </w:rPr>
              <w:softHyphen/>
            </w:r>
            <w:r w:rsidR="001F2CC4" w:rsidRPr="001D5C41">
              <w:rPr>
                <w:rFonts w:ascii="GHEA Mariam" w:eastAsia="Times New Roman" w:hAnsi="GHEA Mariam" w:cs="Arial"/>
                <w:color w:val="000000"/>
                <w:spacing w:val="-12"/>
              </w:rPr>
              <w:softHyphen/>
            </w:r>
            <w:r w:rsidR="0031494E" w:rsidRPr="001D5C41">
              <w:rPr>
                <w:rFonts w:ascii="GHEA Mariam" w:eastAsia="Times New Roman" w:hAnsi="GHEA Mariam" w:cs="Arial"/>
                <w:color w:val="000000"/>
                <w:spacing w:val="-12"/>
              </w:rPr>
              <w:t>տազոտական</w:t>
            </w:r>
            <w:proofErr w:type="spellEnd"/>
            <w:r w:rsidR="0031494E" w:rsidRPr="001D5C41">
              <w:rPr>
                <w:rFonts w:ascii="GHEA Mariam" w:eastAsia="Times New Roman" w:hAnsi="GHEA Mariam" w:cs="Arial"/>
                <w:color w:val="000000"/>
                <w:spacing w:val="-12"/>
              </w:rPr>
              <w:t xml:space="preserve">, </w:t>
            </w:r>
            <w:proofErr w:type="spellStart"/>
            <w:r w:rsidR="0031494E" w:rsidRPr="001D5C41">
              <w:rPr>
                <w:rFonts w:ascii="GHEA Mariam" w:eastAsia="Times New Roman" w:hAnsi="GHEA Mariam" w:cs="Arial"/>
                <w:color w:val="000000"/>
                <w:spacing w:val="-12"/>
              </w:rPr>
              <w:t>գեոդեզ</w:t>
            </w:r>
            <w:proofErr w:type="spellEnd"/>
            <w:r w:rsidR="00E67275">
              <w:rPr>
                <w:rFonts w:ascii="GHEA Mariam" w:eastAsia="Times New Roman" w:hAnsi="GHEA Mariam" w:cs="Arial"/>
                <w:color w:val="000000"/>
                <w:spacing w:val="-12"/>
                <w:lang w:val="hy-AM"/>
              </w:rPr>
              <w:t>ի</w:t>
            </w:r>
            <w:proofErr w:type="spellStart"/>
            <w:r w:rsidR="0031494E" w:rsidRPr="001D5C41">
              <w:rPr>
                <w:rFonts w:ascii="GHEA Mariam" w:eastAsia="Times New Roman" w:hAnsi="GHEA Mariam" w:cs="Arial"/>
                <w:color w:val="000000"/>
                <w:spacing w:val="-12"/>
              </w:rPr>
              <w:t>ա-քարտե</w:t>
            </w:r>
            <w:r w:rsidR="001F2CC4" w:rsidRPr="001D5C41">
              <w:rPr>
                <w:rFonts w:ascii="GHEA Mariam" w:eastAsia="Times New Roman" w:hAnsi="GHEA Mariam" w:cs="Arial"/>
                <w:color w:val="000000"/>
                <w:spacing w:val="-12"/>
              </w:rPr>
              <w:softHyphen/>
            </w:r>
            <w:r w:rsidR="0031494E" w:rsidRPr="001D5C41">
              <w:rPr>
                <w:rFonts w:ascii="GHEA Mariam" w:eastAsia="Times New Roman" w:hAnsi="GHEA Mariam" w:cs="Arial"/>
                <w:color w:val="000000"/>
                <w:spacing w:val="-12"/>
              </w:rPr>
              <w:t>զագրական</w:t>
            </w:r>
            <w:proofErr w:type="spellEnd"/>
            <w:r w:rsidR="0031494E" w:rsidRPr="001D5C41">
              <w:rPr>
                <w:rFonts w:ascii="GHEA Mariam" w:eastAsia="Times New Roman" w:hAnsi="GHEA Mariam" w:cs="Arial"/>
                <w:color w:val="000000"/>
                <w:spacing w:val="-12"/>
              </w:rPr>
              <w:t xml:space="preserve"> </w:t>
            </w:r>
            <w:proofErr w:type="spellStart"/>
            <w:r w:rsidR="0031494E" w:rsidRPr="001D5C41">
              <w:rPr>
                <w:rFonts w:ascii="GHEA Mariam" w:eastAsia="Times New Roman" w:hAnsi="GHEA Mariam" w:cs="Arial"/>
                <w:color w:val="000000"/>
                <w:spacing w:val="-12"/>
              </w:rPr>
              <w:t>աշխատանքներ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0F67" w14:textId="77777777" w:rsidR="0031494E" w:rsidRPr="001F2CC4" w:rsidRDefault="001D5C41" w:rsidP="001D5C4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spacing w:val="-10"/>
              </w:rPr>
            </w:pPr>
            <w:proofErr w:type="spellStart"/>
            <w:r>
              <w:rPr>
                <w:rFonts w:ascii="GHEA Mariam" w:eastAsia="Times New Roman" w:hAnsi="GHEA Mariam" w:cs="Arial"/>
                <w:color w:val="000000"/>
                <w:spacing w:val="-10"/>
              </w:rPr>
              <w:t>ո</w:t>
            </w:r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>չ</w:t>
            </w:r>
            <w:proofErr w:type="spellEnd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 xml:space="preserve"> </w:t>
            </w:r>
            <w:proofErr w:type="spellStart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>ֆինան</w:t>
            </w:r>
            <w:r w:rsidR="001F2CC4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softHyphen/>
            </w:r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>սական</w:t>
            </w:r>
            <w:proofErr w:type="spellEnd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 xml:space="preserve"> </w:t>
            </w:r>
            <w:proofErr w:type="spellStart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>այլ</w:t>
            </w:r>
            <w:proofErr w:type="spellEnd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 xml:space="preserve"> </w:t>
            </w:r>
            <w:proofErr w:type="spellStart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>ակտիվների</w:t>
            </w:r>
            <w:proofErr w:type="spellEnd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 xml:space="preserve"> </w:t>
            </w:r>
            <w:proofErr w:type="spellStart"/>
            <w:r w:rsidR="0031494E" w:rsidRPr="001F2CC4">
              <w:rPr>
                <w:rFonts w:ascii="GHEA Mariam" w:eastAsia="Times New Roman" w:hAnsi="GHEA Mariam" w:cs="Arial"/>
                <w:color w:val="000000"/>
                <w:spacing w:val="-10"/>
              </w:rPr>
              <w:t>ձեռքբերում</w:t>
            </w:r>
            <w:proofErr w:type="spellEnd"/>
          </w:p>
        </w:tc>
      </w:tr>
      <w:tr w:rsidR="001F2CC4" w:rsidRPr="00B52BBB" w14:paraId="0A5E8918" w14:textId="77777777" w:rsidTr="00D709E5">
        <w:trPr>
          <w:trHeight w:val="1755"/>
        </w:trPr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EAA785" w14:textId="77777777" w:rsidR="001F2CC4" w:rsidRPr="001F2CC4" w:rsidRDefault="001F2CC4" w:rsidP="001D5C4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lang w:val="hy-AM"/>
              </w:rPr>
            </w:pPr>
            <w:r w:rsidRPr="001F2CC4">
              <w:rPr>
                <w:rFonts w:ascii="GHEA Mariam" w:eastAsia="Times New Roman" w:hAnsi="GHEA Mariam" w:cs="Arial"/>
                <w:lang w:val="hy-AM"/>
              </w:rPr>
              <w:t>ծ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րագիր</w:t>
            </w:r>
            <w:proofErr w:type="spellEnd"/>
            <w:r w:rsidRPr="001F2CC4">
              <w:rPr>
                <w:rFonts w:ascii="GHEA Mariam" w:eastAsia="Times New Roman" w:hAnsi="GHEA Mariam" w:cs="Arial"/>
                <w:lang w:val="hy-AM"/>
              </w:rPr>
              <w:t>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29A49D" w14:textId="77777777" w:rsidR="001F2CC4" w:rsidRPr="001F2CC4" w:rsidRDefault="001F2CC4" w:rsidP="001D5C4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lang w:val="hy-AM"/>
              </w:rPr>
            </w:pPr>
            <w:r w:rsidRPr="001F2CC4">
              <w:rPr>
                <w:rFonts w:ascii="GHEA Mariam" w:eastAsia="Times New Roman" w:hAnsi="GHEA Mariam" w:cs="Arial"/>
                <w:lang w:val="hy-AM"/>
              </w:rPr>
              <w:t>մ</w:t>
            </w:r>
            <w:proofErr w:type="spellStart"/>
            <w:r w:rsidRPr="001F2CC4">
              <w:rPr>
                <w:rFonts w:ascii="GHEA Mariam" w:eastAsia="Times New Roman" w:hAnsi="GHEA Mariam" w:cs="Arial"/>
              </w:rPr>
              <w:t>իջոցառում</w:t>
            </w:r>
            <w:proofErr w:type="spellEnd"/>
            <w:r w:rsidRPr="001F2CC4">
              <w:rPr>
                <w:rFonts w:ascii="GHEA Mariam" w:eastAsia="Times New Roman" w:hAnsi="GHEA Mariam" w:cs="Arial"/>
                <w:lang w:val="hy-AM"/>
              </w:rPr>
              <w:t>ը</w:t>
            </w: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CC1EC" w14:textId="77777777" w:rsidR="001F2CC4" w:rsidRPr="00B52BBB" w:rsidRDefault="001F2CC4" w:rsidP="001D5C41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85EFD" w14:textId="77777777" w:rsidR="001F2CC4" w:rsidRPr="00B52BBB" w:rsidRDefault="001F2CC4" w:rsidP="001D5C41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EB1A" w14:textId="77777777" w:rsidR="001F2CC4" w:rsidRPr="00B52BBB" w:rsidRDefault="001F2CC4" w:rsidP="001D5C41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FA18" w14:textId="77777777" w:rsidR="001F2CC4" w:rsidRPr="00B52BBB" w:rsidRDefault="001F2CC4" w:rsidP="001D5C41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46A8" w14:textId="77777777" w:rsidR="001F2CC4" w:rsidRPr="00B52BBB" w:rsidRDefault="001F2CC4" w:rsidP="001D5C41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7000" w14:textId="77777777" w:rsidR="001F2CC4" w:rsidRPr="00B52BBB" w:rsidRDefault="001F2CC4" w:rsidP="001D5C41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2968B419" w14:textId="77777777" w:rsidTr="00D709E5">
        <w:trPr>
          <w:gridBefore w:val="1"/>
          <w:wBefore w:w="7" w:type="dxa"/>
          <w:trHeight w:val="4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BE1012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7B5EC8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C2C5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color w:val="000000"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  <w:color w:val="000000"/>
              </w:rPr>
              <w:t>ԸՆԴԱՄԵՆԸ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EE8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(232,777.6)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E39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(80,000.0)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38A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30D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(92,548.7)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721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(10,228.9)</w:t>
            </w:r>
          </w:p>
        </w:tc>
      </w:tr>
      <w:tr w:rsidR="00D709E5" w:rsidRPr="00D668E4" w14:paraId="79D398D1" w14:textId="77777777" w:rsidTr="00D709E5">
        <w:trPr>
          <w:gridBefore w:val="1"/>
          <w:wBefore w:w="7" w:type="dxa"/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D1F175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28EF32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14E7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  <w:color w:val="000000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color w:val="000000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  <w:color w:val="000000"/>
              </w:rPr>
              <w:t>՝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9D2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136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AAE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B1F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49B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D709E5" w:rsidRPr="00D668E4" w14:paraId="0537CAA9" w14:textId="77777777" w:rsidTr="00D709E5">
        <w:trPr>
          <w:gridBefore w:val="1"/>
          <w:wBefore w:w="7" w:type="dxa"/>
          <w:trHeight w:val="6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71A0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EFF3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u w:val="single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1B89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  <w:u w:val="single"/>
              </w:rPr>
              <w:t>ՀՀ  ՇՐՋԱԿԱ ՄԻՋԱՎԱՅՐԻ  ՆԱԽԱՐԱՐՈՒԹՅՈՒՆ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43F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410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7B0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CD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1F7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(420.4)</w:t>
            </w:r>
          </w:p>
        </w:tc>
      </w:tr>
      <w:tr w:rsidR="00D709E5" w:rsidRPr="00D668E4" w14:paraId="3AD21566" w14:textId="77777777" w:rsidTr="00D709E5">
        <w:trPr>
          <w:gridBefore w:val="1"/>
          <w:wBefore w:w="7" w:type="dxa"/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723C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5485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3B4C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A94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CEE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7AC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495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081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D709E5" w:rsidRPr="00D668E4" w14:paraId="298439B3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C8FE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1071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7112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8D3D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Շրջակա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միջավայրի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նախարարության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կարողությունների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ընդլայնում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44DC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(420.4)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94C0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41A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441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D8F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(420.4)</w:t>
            </w:r>
          </w:p>
        </w:tc>
      </w:tr>
      <w:tr w:rsidR="00D709E5" w:rsidRPr="00D668E4" w14:paraId="4B5E2469" w14:textId="77777777" w:rsidTr="00D709E5">
        <w:trPr>
          <w:gridBefore w:val="1"/>
          <w:wBefore w:w="7" w:type="dxa"/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43D2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A72F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6C06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F3A0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2BF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A0C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F8F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EF7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709E5" w:rsidRPr="00D668E4" w14:paraId="229CDD5C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9FDE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EBAE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color w:val="000000"/>
                <w:u w:val="single"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3892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color w:val="000000"/>
                <w:u w:val="single"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  <w:color w:val="000000"/>
                <w:u w:val="single"/>
              </w:rPr>
              <w:t>ՀՀ ԱՇԽԱՏԱՆՔԻ ԵՎ ՍՈՑԻԱԼԱԿԱՆ ՀԱՐՑԵՐԻ ՆԱԽԱՐԱՐՈՒԹՅՈՒՆ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020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508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(80,000.0)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6B2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E460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(59,990.0)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F55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709E5" w:rsidRPr="00D668E4" w14:paraId="799993AD" w14:textId="77777777" w:rsidTr="00D709E5">
        <w:trPr>
          <w:gridBefore w:val="1"/>
          <w:wBefore w:w="7" w:type="dxa"/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CD76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2D2A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37E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4D7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CBA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C8A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E2A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DF7C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D709E5" w:rsidRPr="00D668E4" w14:paraId="7AF39FEC" w14:textId="77777777" w:rsidTr="00D709E5">
        <w:trPr>
          <w:gridBefore w:val="1"/>
          <w:wBefore w:w="7" w:type="dxa"/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48D0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1098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1BDE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21001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F85A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Բնակարանային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շինարարություն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735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(139,990.0)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472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(80,000.0)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F47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7940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(59,990.0)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832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-</w:t>
            </w:r>
          </w:p>
        </w:tc>
      </w:tr>
      <w:tr w:rsidR="00D709E5" w:rsidRPr="00D668E4" w14:paraId="0E02CC22" w14:textId="77777777" w:rsidTr="00D709E5">
        <w:trPr>
          <w:gridBefore w:val="1"/>
          <w:wBefore w:w="7" w:type="dxa"/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0D61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AC4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6E63AB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՝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4F0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399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7B8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B48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676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D668E4" w:rsidRPr="00D668E4" w14:paraId="69621027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EA4D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5D6B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BCB8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Ապարանի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Բաղրամյան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43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հասցեում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գտնվող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վթարային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փոխարեն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նոր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կառուցում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B96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(80,000.0)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A1F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(80,000.0)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E42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B10B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E84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D709E5" w:rsidRPr="00D668E4" w14:paraId="4BBB3D7D" w14:textId="77777777" w:rsidTr="00D709E5">
        <w:trPr>
          <w:gridBefore w:val="1"/>
          <w:wBefore w:w="7" w:type="dxa"/>
          <w:trHeight w:val="198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A2BF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7FE2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DCBD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 xml:space="preserve">ք.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Վանաձոր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, Տարոն-4,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Էներգետիկների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թաղամաս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թիվ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4 բ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կիսակառու</w:t>
            </w:r>
            <w:proofErr w:type="spellEnd"/>
            <w:r w:rsidR="003F2633">
              <w:rPr>
                <w:rFonts w:ascii="GHEA Mariam" w:eastAsia="Times New Roman" w:hAnsi="GHEA Mariam" w:cs="Arial"/>
                <w:lang w:val="hy-AM"/>
              </w:rPr>
              <w:t>յ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ցի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ավարտման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նախագծահետազոտական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1E1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(8,120.0)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4E7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4F2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354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(8,120.0)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E7E0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</w:tr>
      <w:tr w:rsidR="00D709E5" w:rsidRPr="00D668E4" w14:paraId="470F80A5" w14:textId="77777777" w:rsidTr="00D709E5">
        <w:trPr>
          <w:gridBefore w:val="1"/>
          <w:wBefore w:w="7" w:type="dxa"/>
          <w:trHeight w:val="13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B854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5923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7FC4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Սպիտակ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քաղաքում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նոր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կառուցման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նախագծահետազոտական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32D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(14,200.0)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EACC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70A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504C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(14,200.0)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2BBB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316DC33E" w14:textId="77777777" w:rsidTr="00D709E5">
        <w:trPr>
          <w:gridBefore w:val="1"/>
          <w:wBefore w:w="7" w:type="dxa"/>
          <w:trHeight w:val="16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205F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9B9A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3A89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 xml:space="preserve">ք.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Գյումրի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Մսի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կոմբինատ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թաղամաս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Լիսինյան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թիվ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1 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կիսակառու</w:t>
            </w:r>
            <w:proofErr w:type="spellEnd"/>
            <w:r w:rsidR="0010279B">
              <w:rPr>
                <w:rFonts w:ascii="GHEA Mariam" w:eastAsia="Times New Roman" w:hAnsi="GHEA Mariam" w:cs="Arial"/>
                <w:lang w:val="hy-AM"/>
              </w:rPr>
              <w:t>յ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ցի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ավարտման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նախագծահետազոտական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809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(10,040.0)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42F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0D7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90B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(10,040.0)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FFE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09B2D1B3" w14:textId="77777777" w:rsidTr="00D709E5">
        <w:trPr>
          <w:gridBefore w:val="1"/>
          <w:wBefore w:w="7" w:type="dxa"/>
          <w:trHeight w:val="16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ED33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A8E7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648E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 xml:space="preserve">ք.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Գյումրի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, Մուշ-2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թաղամաս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բ/շ 4-3ա  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կիսակառու</w:t>
            </w:r>
            <w:proofErr w:type="spellEnd"/>
            <w:r w:rsidR="0010279B">
              <w:rPr>
                <w:rFonts w:ascii="GHEA Mariam" w:eastAsia="Times New Roman" w:hAnsi="GHEA Mariam" w:cs="Arial"/>
                <w:lang w:val="hy-AM"/>
              </w:rPr>
              <w:t>յ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ցի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ավարտման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նախագծահետազոտական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961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(15,000.0)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EFF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70BB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90E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(15,000.0)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8EA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7677E822" w14:textId="77777777" w:rsidTr="00D709E5">
        <w:trPr>
          <w:gridBefore w:val="1"/>
          <w:wBefore w:w="7" w:type="dxa"/>
          <w:trHeight w:val="16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6D83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0589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4351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 xml:space="preserve">ք.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Գյումրի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, Մուշ-2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թաղամաս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բ/շ 4-3բ  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բնակելի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շենքի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կիսակառու</w:t>
            </w:r>
            <w:proofErr w:type="spellEnd"/>
            <w:r w:rsidR="0010279B">
              <w:rPr>
                <w:rFonts w:ascii="GHEA Mariam" w:eastAsia="Times New Roman" w:hAnsi="GHEA Mariam" w:cs="Arial"/>
                <w:lang w:val="hy-AM"/>
              </w:rPr>
              <w:t>յ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ցի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ավարտման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նախագծահետազոտական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աշխատանքներ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5F8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(12,630.0)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B2FB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F5D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F5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(12,630.0)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B30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77532458" w14:textId="77777777" w:rsidTr="00D709E5">
        <w:trPr>
          <w:gridBefore w:val="1"/>
          <w:wBefore w:w="7" w:type="dxa"/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6353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5479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D668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8066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85B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CF2B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9C3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733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2C3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41894CA6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4E49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2C59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u w:val="single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2666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  <w:u w:val="single"/>
              </w:rPr>
              <w:t>ՀՀ ԿՐԹՈՒԹՅԱՆ, ԳԻՏՈՒԹՅԱՆ, ՄՇԱԿՈՒՅԹԻ ԵՎ ՍՊՈՐՏԻ ՆԱԽԱՐԱՐՈՒԹՅՈՒՆ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0F9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(82,558.7)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DDD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58D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4B3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(32,558.7)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09F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369B648A" w14:textId="77777777" w:rsidTr="00D709E5">
        <w:trPr>
          <w:gridBefore w:val="1"/>
          <w:wBefore w:w="7" w:type="dxa"/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5DF0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8DAB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858E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676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044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0F8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91EC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E98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4E6FC2D0" w14:textId="77777777" w:rsidTr="00D709E5">
        <w:trPr>
          <w:gridBefore w:val="1"/>
          <w:wBefore w:w="7" w:type="dxa"/>
          <w:trHeight w:val="16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D814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1045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37DB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32001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9611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Նախնական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մասնագիտական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(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արհեստագործական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) և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միջին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մասնագիտական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ուսումնական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հաստատությունների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շենքային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պայմանների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DBEC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(22,393.1)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CD1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DBD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F9C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(22,393.1)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361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20288181" w14:textId="77777777" w:rsidTr="00D709E5">
        <w:trPr>
          <w:gridBefore w:val="1"/>
          <w:wBefore w:w="7" w:type="dxa"/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7BF5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2A0A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98C7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C74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0FD0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85A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A23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576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56B1241C" w14:textId="77777777" w:rsidTr="00D709E5">
        <w:trPr>
          <w:gridBefore w:val="1"/>
          <w:wBefore w:w="7" w:type="dxa"/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F42D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32AC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BF89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  <w:i/>
                <w:iCs/>
              </w:rPr>
              <w:t>Երևան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  <w:i/>
                <w:iCs/>
              </w:rPr>
              <w:t>քաղաք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B67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(16,328.3)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1EC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EA0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BC5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(16,328.3)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955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3D7C88B4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1E49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C7BD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62BF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Երևանի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զարդարվեստի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արհեստագործական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պետական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ուսումնարան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FEF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(16,328.3)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4CA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C8E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54F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(16,328.3)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319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7BFB3D04" w14:textId="77777777" w:rsidTr="00D709E5">
        <w:trPr>
          <w:gridBefore w:val="1"/>
          <w:wBefore w:w="7" w:type="dxa"/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32FC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E656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1D3B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ՀՀ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  <w:i/>
                <w:iCs/>
              </w:rPr>
              <w:t>Սյունիքի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  <w:i/>
                <w:iCs/>
              </w:rPr>
              <w:t>մարզ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057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(6,064.8)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DC4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75E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A85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(6,064.8)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ED2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088F2792" w14:textId="77777777" w:rsidTr="00D709E5">
        <w:trPr>
          <w:gridBefore w:val="1"/>
          <w:wBefore w:w="7" w:type="dxa"/>
          <w:trHeight w:val="6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B278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i/>
                <w:iCs/>
              </w:rPr>
              <w:lastRenderedPageBreak/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94B6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F257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Սյունիքի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տարածաշրջանային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պետական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քոլեջ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E6D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(6,064.8)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D46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FE0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575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(6,064.8)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B94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68590B91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B28D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1146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B300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12010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082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«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Մոդուլային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»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տիպի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մանկապարտեզների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շենքային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ապահովում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5F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(10,165.6)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A48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4B9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F8C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(10,165.6)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067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08ADF4EE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6E2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1168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C394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32001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0FE9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Ներդրումներ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թատրոնների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շենքերի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կապիտալ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վերանորոգման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համար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1CF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CF8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3BF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493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AE50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1A313157" w14:textId="77777777" w:rsidTr="00D709E5">
        <w:trPr>
          <w:gridBefore w:val="1"/>
          <w:wBefore w:w="7" w:type="dxa"/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F4FA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DC3B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B33A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923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E8C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C960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5DF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8A6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3262FAEE" w14:textId="77777777" w:rsidTr="00D709E5">
        <w:trPr>
          <w:gridBefore w:val="1"/>
          <w:wBefore w:w="7" w:type="dxa"/>
          <w:trHeight w:val="33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989D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C036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B726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  <w:i/>
                <w:iCs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  <w:i/>
                <w:iCs/>
              </w:rPr>
              <w:t>Երևան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  <w:i/>
                <w:iCs/>
              </w:rPr>
              <w:t>քաղաք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1D5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B29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AA0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(50,000.0)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063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675B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709E5" w:rsidRPr="00D668E4" w14:paraId="1DD76AA1" w14:textId="77777777" w:rsidTr="00D709E5">
        <w:trPr>
          <w:gridBefore w:val="1"/>
          <w:wBefore w:w="7" w:type="dxa"/>
          <w:trHeight w:val="6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5361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7EB0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0698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Երևանի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մնջախաղի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պետական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թատրոնի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շենքի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i/>
                <w:iCs/>
              </w:rPr>
              <w:t>վերակառուցում</w:t>
            </w:r>
            <w:proofErr w:type="spellEnd"/>
            <w:r w:rsidRPr="00D668E4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DB3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(50,000.0)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EF2B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34F0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GHEA Mariam" w:eastAsia="Times New Roman" w:hAnsi="GHEA Mariam" w:cs="Arial"/>
              </w:rPr>
              <w:t>(50,000.0)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BFD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8C9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</w:tr>
      <w:tr w:rsidR="00D668E4" w:rsidRPr="00D668E4" w14:paraId="02C0D31D" w14:textId="77777777" w:rsidTr="00D709E5">
        <w:trPr>
          <w:gridBefore w:val="1"/>
          <w:wBefore w:w="7" w:type="dxa"/>
          <w:trHeight w:val="6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59EF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0F8B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u w:val="single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5316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  <w:u w:val="single"/>
              </w:rPr>
              <w:t>ՀՀ ՖԻՆԱՆՍՆԵՐԻ ՆԱԽԱՐԱՐՈՒԹՅՈՒՆ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5C1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(5,800.0)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BEAB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82C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0D20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AD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(5,800.0)</w:t>
            </w:r>
          </w:p>
        </w:tc>
      </w:tr>
      <w:tr w:rsidR="00D709E5" w:rsidRPr="00D668E4" w14:paraId="3BE94395" w14:textId="77777777" w:rsidTr="00D709E5">
        <w:trPr>
          <w:gridBefore w:val="1"/>
          <w:wBefore w:w="7" w:type="dxa"/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B88E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0231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0425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BA1C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A6A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3BE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65A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B0F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709E5" w:rsidRPr="00D668E4" w14:paraId="1D5FF850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8005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1108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84C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BECE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ֆինանսների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նախարարության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հագեցվածության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E72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(5,800.0)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FEC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388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B45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476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(5,800.0)</w:t>
            </w:r>
          </w:p>
        </w:tc>
      </w:tr>
      <w:tr w:rsidR="00D668E4" w:rsidRPr="00D668E4" w14:paraId="25B27A84" w14:textId="77777777" w:rsidTr="00D709E5">
        <w:trPr>
          <w:gridBefore w:val="1"/>
          <w:wBefore w:w="7" w:type="dxa"/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C9E4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E57B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u w:val="single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5541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  <w:u w:val="single"/>
              </w:rPr>
              <w:t>ՀՀ ՎԻՃԱԿԱԳՐԱԿԱՆ ԿՈՄԻՏԵ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99F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(501.4)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B22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68E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F42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69A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(501.4)</w:t>
            </w:r>
          </w:p>
        </w:tc>
      </w:tr>
      <w:tr w:rsidR="00D709E5" w:rsidRPr="00D668E4" w14:paraId="5C348F44" w14:textId="77777777" w:rsidTr="00D709E5">
        <w:trPr>
          <w:gridBefore w:val="1"/>
          <w:wBefore w:w="7" w:type="dxa"/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EDCC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8EC4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BF02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865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B6E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D36C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BAB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C83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709E5" w:rsidRPr="00D668E4" w14:paraId="28E00177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0C3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1143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299B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074E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վիճակագրական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կոմիտեի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հագեցվածության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400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(501.4)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671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DF9B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4B3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A4B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(501.4)</w:t>
            </w:r>
          </w:p>
        </w:tc>
      </w:tr>
      <w:tr w:rsidR="00D668E4" w:rsidRPr="00D668E4" w14:paraId="1490D35C" w14:textId="77777777" w:rsidTr="00D709E5">
        <w:trPr>
          <w:gridBefore w:val="1"/>
          <w:wBefore w:w="7" w:type="dxa"/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F00C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D094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u w:val="single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9DE6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  <w:u w:val="single"/>
              </w:rPr>
              <w:t>ՀՀ ԱՐԱՐԱՏԻ ՄԱՐԶՊԵՏԱՐԱՆ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5C1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(685.0)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C36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9AA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1C3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17A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(685.0)</w:t>
            </w:r>
          </w:p>
        </w:tc>
      </w:tr>
      <w:tr w:rsidR="00D709E5" w:rsidRPr="00D668E4" w14:paraId="69A42DB3" w14:textId="77777777" w:rsidTr="00D709E5">
        <w:trPr>
          <w:gridBefore w:val="1"/>
          <w:wBefore w:w="7" w:type="dxa"/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2FAA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4BEC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7B4B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CEE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3C7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011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ABD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766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709E5" w:rsidRPr="00D668E4" w14:paraId="0807CAAF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1586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lastRenderedPageBreak/>
              <w:t>1009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AC4B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8154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Արարատի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մարզպե</w:t>
            </w:r>
            <w:proofErr w:type="spellEnd"/>
            <w:r w:rsidR="00D709E5">
              <w:rPr>
                <w:rFonts w:ascii="GHEA Mariam" w:eastAsia="Times New Roman" w:hAnsi="GHEA Mariam" w:cs="Arial"/>
                <w:b/>
                <w:bCs/>
                <w:lang w:val="hy-AM"/>
              </w:rPr>
              <w:t>-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տարանի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հագեցվածության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4350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(685.0)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3F0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0AF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DB4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376B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(685.0)</w:t>
            </w:r>
          </w:p>
        </w:tc>
      </w:tr>
      <w:tr w:rsidR="00D709E5" w:rsidRPr="00D668E4" w14:paraId="3EA4A0B3" w14:textId="77777777" w:rsidTr="00D709E5">
        <w:trPr>
          <w:gridBefore w:val="1"/>
          <w:wBefore w:w="7" w:type="dxa"/>
          <w:trHeight w:val="6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41A4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EE8C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u w:val="single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2CA7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  <w:u w:val="single"/>
              </w:rPr>
              <w:t>ՀՀ ԳԵՂԱՐՔՈՒՆԻՔԻ ՄԱՐԶՊԵՏԱՐԱՆ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DA8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(1,926.6)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87C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23E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032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A57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(1,926.6)</w:t>
            </w:r>
          </w:p>
        </w:tc>
      </w:tr>
      <w:tr w:rsidR="00D709E5" w:rsidRPr="00D668E4" w14:paraId="1AF1247F" w14:textId="77777777" w:rsidTr="00D709E5">
        <w:trPr>
          <w:gridBefore w:val="1"/>
          <w:wBefore w:w="7" w:type="dxa"/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C945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3886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726D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A24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601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84E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C9B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32F8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709E5" w:rsidRPr="00D668E4" w14:paraId="44F1E2C7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CBCB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1025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F24E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5FB8" w14:textId="77777777" w:rsidR="00D668E4" w:rsidRPr="00D668E4" w:rsidRDefault="00D668E4" w:rsidP="00D709E5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Գեղարքունիքի</w:t>
            </w:r>
            <w:proofErr w:type="spellEnd"/>
            <w:r w:rsidR="00D709E5">
              <w:rPr>
                <w:rFonts w:ascii="GHEA Mariam" w:eastAsia="Times New Roman" w:hAnsi="GHEA Mariam" w:cs="Arial"/>
                <w:b/>
                <w:bCs/>
                <w:lang w:val="hy-AM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մարզպե</w:t>
            </w:r>
            <w:proofErr w:type="spellEnd"/>
            <w:r w:rsidR="00D709E5">
              <w:rPr>
                <w:rFonts w:ascii="GHEA Mariam" w:eastAsia="Times New Roman" w:hAnsi="GHEA Mariam" w:cs="Arial"/>
                <w:b/>
                <w:bCs/>
                <w:lang w:val="hy-AM"/>
              </w:rPr>
              <w:t>-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տարանի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հագեցվածության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F75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(1,926.6)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110E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211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DB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AD9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(1,926.6)</w:t>
            </w:r>
          </w:p>
        </w:tc>
      </w:tr>
      <w:tr w:rsidR="00D709E5" w:rsidRPr="00D668E4" w14:paraId="23643226" w14:textId="77777777" w:rsidTr="00D709E5">
        <w:trPr>
          <w:gridBefore w:val="1"/>
          <w:wBefore w:w="7" w:type="dxa"/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C83C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5468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u w:val="single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CC81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  <w:u w:val="single"/>
              </w:rPr>
              <w:t>ՀՀ ՇԻՐԱԿԻ ՄԱՐԶՊԵՏԱՐԱՆ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6FF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(190.5)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4CCB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ABD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05E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D60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(190.5)</w:t>
            </w:r>
          </w:p>
        </w:tc>
      </w:tr>
      <w:tr w:rsidR="00D709E5" w:rsidRPr="00D668E4" w14:paraId="67E5F8CD" w14:textId="77777777" w:rsidTr="00D709E5">
        <w:trPr>
          <w:gridBefore w:val="1"/>
          <w:wBefore w:w="7" w:type="dxa"/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A0AA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70D3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2B0A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F70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6E1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1CF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AA1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DC7A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709E5" w:rsidRPr="00D668E4" w14:paraId="71ABF35A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D16C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1039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0D3A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409E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Շիրակ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մարզպետարանի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հագեցվածության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990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(190.5)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B0A0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CE3B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7AA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6FD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(190.5)</w:t>
            </w:r>
          </w:p>
        </w:tc>
      </w:tr>
      <w:tr w:rsidR="00D709E5" w:rsidRPr="00D668E4" w14:paraId="30B6881F" w14:textId="77777777" w:rsidTr="00D709E5">
        <w:trPr>
          <w:gridBefore w:val="1"/>
          <w:wBefore w:w="7" w:type="dxa"/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ADA4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6C9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Calibri" w:eastAsia="Times New Roman" w:hAnsi="Calibri" w:cs="Calibri"/>
                <w:b/>
                <w:bCs/>
                <w:u w:val="single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10C0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u w:val="single"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  <w:u w:val="single"/>
              </w:rPr>
              <w:t>ՀՀ ՏԱՎՈՒՇԻ ՄԱՐԶՊԵՏԱՐԱՆ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6686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(705.0)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F52C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98A9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790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5E54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(705.0)</w:t>
            </w:r>
          </w:p>
        </w:tc>
      </w:tr>
      <w:tr w:rsidR="00D709E5" w:rsidRPr="00D668E4" w14:paraId="57FDEABD" w14:textId="77777777" w:rsidTr="00D709E5">
        <w:trPr>
          <w:gridBefore w:val="1"/>
          <w:wBefore w:w="7" w:type="dxa"/>
          <w:trHeight w:val="34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CB4D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3218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D668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BCDA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D668E4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D668E4">
              <w:rPr>
                <w:rFonts w:ascii="GHEA Mariam" w:eastAsia="Times New Roman" w:hAnsi="GHEA Mariam" w:cs="Arial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D40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12C5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DDB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A0A1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10B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</w:tr>
      <w:tr w:rsidR="00D709E5" w:rsidRPr="00D668E4" w14:paraId="7A125280" w14:textId="77777777" w:rsidTr="00D709E5">
        <w:trPr>
          <w:gridBefore w:val="1"/>
          <w:wBefore w:w="7" w:type="dxa"/>
          <w:trHeight w:val="9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AD2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1055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454A" w14:textId="77777777" w:rsidR="00D668E4" w:rsidRPr="00D668E4" w:rsidRDefault="00D668E4" w:rsidP="00D668E4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31001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A0C" w14:textId="77777777" w:rsidR="00D668E4" w:rsidRPr="00D668E4" w:rsidRDefault="00D668E4" w:rsidP="00D668E4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Տավուշի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մարզպետարանի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տեխնիկական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հագեցվածության</w:t>
            </w:r>
            <w:proofErr w:type="spellEnd"/>
            <w:r w:rsidRPr="00D668E4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D668E4">
              <w:rPr>
                <w:rFonts w:ascii="GHEA Mariam" w:eastAsia="Times New Roman" w:hAnsi="GHEA Mariam" w:cs="Arial"/>
                <w:b/>
                <w:bCs/>
              </w:rPr>
              <w:t>բարելավում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90BF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(705.0)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C6AD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CC23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4D22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D2D7" w14:textId="77777777" w:rsidR="00D668E4" w:rsidRPr="00D668E4" w:rsidRDefault="00D668E4" w:rsidP="00D709E5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D668E4">
              <w:rPr>
                <w:rFonts w:ascii="GHEA Mariam" w:eastAsia="Times New Roman" w:hAnsi="GHEA Mariam" w:cs="Arial"/>
                <w:b/>
                <w:bCs/>
              </w:rPr>
              <w:t>(705.0)</w:t>
            </w:r>
          </w:p>
        </w:tc>
      </w:tr>
    </w:tbl>
    <w:p w14:paraId="2BF3F4E2" w14:textId="77777777" w:rsidR="00D668E4" w:rsidRDefault="00D668E4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</w:p>
    <w:p w14:paraId="490649A8" w14:textId="77777777" w:rsidR="001D5C41" w:rsidRDefault="001D5C41" w:rsidP="00192837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</w:p>
    <w:p w14:paraId="11449DC8" w14:textId="77777777" w:rsidR="001D5C41" w:rsidRPr="00DC3AED" w:rsidRDefault="001D5C41" w:rsidP="00C06A79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1065BCC7" w14:textId="77777777" w:rsidR="001D5C41" w:rsidRPr="00DC3AED" w:rsidRDefault="001D5C41" w:rsidP="00C06A7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11858435" w14:textId="60524594" w:rsidR="00862D66" w:rsidRPr="00446E98" w:rsidRDefault="001D5C41" w:rsidP="00853630">
      <w:pPr>
        <w:tabs>
          <w:tab w:val="left" w:pos="993"/>
        </w:tabs>
        <w:spacing w:after="0" w:line="480" w:lineRule="auto"/>
        <w:ind w:firstLine="703"/>
        <w:jc w:val="both"/>
        <w:rPr>
          <w:rFonts w:ascii="Arial" w:hAnsi="Arial" w:cs="Arial"/>
          <w:b/>
          <w:bCs/>
          <w:sz w:val="20"/>
          <w:szCs w:val="20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sectPr w:rsidR="00862D66" w:rsidRPr="00446E98" w:rsidSect="00853630">
      <w:headerReference w:type="default" r:id="rId8"/>
      <w:footerReference w:type="default" r:id="rId9"/>
      <w:footerReference w:type="first" r:id="rId10"/>
      <w:pgSz w:w="15840" w:h="12240" w:orient="landscape"/>
      <w:pgMar w:top="1440" w:right="1440" w:bottom="851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BFCD0" w14:textId="77777777" w:rsidR="00E20F70" w:rsidRDefault="00E20F70" w:rsidP="00192837">
      <w:pPr>
        <w:spacing w:after="0" w:line="240" w:lineRule="auto"/>
      </w:pPr>
      <w:r>
        <w:separator/>
      </w:r>
    </w:p>
  </w:endnote>
  <w:endnote w:type="continuationSeparator" w:id="0">
    <w:p w14:paraId="2E978378" w14:textId="77777777" w:rsidR="00E20F70" w:rsidRDefault="00E20F70" w:rsidP="0019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F64B9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05428" w14:textId="77777777" w:rsidR="0010279B" w:rsidRPr="001A4A1B" w:rsidRDefault="0010279B" w:rsidP="001A4A1B">
    <w:pPr>
      <w:pStyle w:val="Footer"/>
      <w:rPr>
        <w:sz w:val="18"/>
        <w:szCs w:val="18"/>
      </w:rPr>
    </w:pPr>
    <w:r w:rsidRPr="001A4A1B">
      <w:rPr>
        <w:sz w:val="18"/>
        <w:szCs w:val="18"/>
      </w:rPr>
      <w:fldChar w:fldCharType="begin"/>
    </w:r>
    <w:r w:rsidRPr="001A4A1B">
      <w:rPr>
        <w:sz w:val="18"/>
        <w:szCs w:val="18"/>
      </w:rPr>
      <w:instrText xml:space="preserve"> FILENAME   \* MERGEFORMAT </w:instrText>
    </w:r>
    <w:r w:rsidRPr="001A4A1B">
      <w:rPr>
        <w:sz w:val="18"/>
        <w:szCs w:val="18"/>
      </w:rPr>
      <w:fldChar w:fldCharType="separate"/>
    </w:r>
    <w:r w:rsidRPr="001A4A1B">
      <w:rPr>
        <w:noProof/>
        <w:sz w:val="18"/>
        <w:szCs w:val="18"/>
      </w:rPr>
      <w:t>voroshumLK-235</w:t>
    </w:r>
    <w:r w:rsidRPr="001A4A1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87062" w14:textId="77777777" w:rsidR="00E20F70" w:rsidRDefault="00E20F70" w:rsidP="00192837">
      <w:pPr>
        <w:spacing w:after="0" w:line="240" w:lineRule="auto"/>
      </w:pPr>
      <w:r>
        <w:separator/>
      </w:r>
    </w:p>
  </w:footnote>
  <w:footnote w:type="continuationSeparator" w:id="0">
    <w:p w14:paraId="103DA686" w14:textId="77777777" w:rsidR="00E20F70" w:rsidRDefault="00E20F70" w:rsidP="0019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1399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CD318" w14:textId="77777777" w:rsidR="0010279B" w:rsidRDefault="001027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A3D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10DB3270" w14:textId="77777777" w:rsidR="0010279B" w:rsidRDefault="00102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37"/>
    <w:rsid w:val="000807C5"/>
    <w:rsid w:val="0008097B"/>
    <w:rsid w:val="00084707"/>
    <w:rsid w:val="00087209"/>
    <w:rsid w:val="00092FBA"/>
    <w:rsid w:val="000B4DB9"/>
    <w:rsid w:val="000E1517"/>
    <w:rsid w:val="0010279B"/>
    <w:rsid w:val="00104A44"/>
    <w:rsid w:val="0014788C"/>
    <w:rsid w:val="00192837"/>
    <w:rsid w:val="001A4A1B"/>
    <w:rsid w:val="001D5C41"/>
    <w:rsid w:val="001F2CC4"/>
    <w:rsid w:val="001F5348"/>
    <w:rsid w:val="0026575E"/>
    <w:rsid w:val="002C6EC3"/>
    <w:rsid w:val="002E109F"/>
    <w:rsid w:val="002F57DA"/>
    <w:rsid w:val="0031494E"/>
    <w:rsid w:val="00334F66"/>
    <w:rsid w:val="003B7D5D"/>
    <w:rsid w:val="003F2633"/>
    <w:rsid w:val="00446E98"/>
    <w:rsid w:val="004D053C"/>
    <w:rsid w:val="004D4DDD"/>
    <w:rsid w:val="00507790"/>
    <w:rsid w:val="00550A3D"/>
    <w:rsid w:val="00551DA3"/>
    <w:rsid w:val="00622885"/>
    <w:rsid w:val="006B174F"/>
    <w:rsid w:val="00705971"/>
    <w:rsid w:val="00780C63"/>
    <w:rsid w:val="007B3555"/>
    <w:rsid w:val="00806DA5"/>
    <w:rsid w:val="00815EE0"/>
    <w:rsid w:val="00853630"/>
    <w:rsid w:val="00862D66"/>
    <w:rsid w:val="00875534"/>
    <w:rsid w:val="00905C00"/>
    <w:rsid w:val="009212BD"/>
    <w:rsid w:val="009847D0"/>
    <w:rsid w:val="00A04B70"/>
    <w:rsid w:val="00A23919"/>
    <w:rsid w:val="00AE253F"/>
    <w:rsid w:val="00B350FE"/>
    <w:rsid w:val="00B52BBB"/>
    <w:rsid w:val="00B76688"/>
    <w:rsid w:val="00B924CC"/>
    <w:rsid w:val="00B94558"/>
    <w:rsid w:val="00BF2FFC"/>
    <w:rsid w:val="00C00FA8"/>
    <w:rsid w:val="00C032B9"/>
    <w:rsid w:val="00C06A79"/>
    <w:rsid w:val="00C170A9"/>
    <w:rsid w:val="00C21ECE"/>
    <w:rsid w:val="00CF10C6"/>
    <w:rsid w:val="00D668E4"/>
    <w:rsid w:val="00D709E5"/>
    <w:rsid w:val="00D90DCF"/>
    <w:rsid w:val="00DA2580"/>
    <w:rsid w:val="00DE7AC6"/>
    <w:rsid w:val="00E20F70"/>
    <w:rsid w:val="00E31BD4"/>
    <w:rsid w:val="00E4591C"/>
    <w:rsid w:val="00E550C0"/>
    <w:rsid w:val="00E653F5"/>
    <w:rsid w:val="00E67275"/>
    <w:rsid w:val="00E83871"/>
    <w:rsid w:val="00EA4812"/>
    <w:rsid w:val="00EB78EB"/>
    <w:rsid w:val="00ED5EAB"/>
    <w:rsid w:val="00EE064B"/>
    <w:rsid w:val="00F11561"/>
    <w:rsid w:val="00F228F6"/>
    <w:rsid w:val="00F22AD5"/>
    <w:rsid w:val="00F53BF0"/>
    <w:rsid w:val="00F845D6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8AAB3"/>
  <w15:chartTrackingRefBased/>
  <w15:docId w15:val="{0B1E7A71-987D-4C05-BCF2-581B700E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1928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192837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19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37"/>
  </w:style>
  <w:style w:type="paragraph" w:styleId="Footer">
    <w:name w:val="footer"/>
    <w:basedOn w:val="Normal"/>
    <w:link w:val="FooterChar"/>
    <w:uiPriority w:val="99"/>
    <w:unhideWhenUsed/>
    <w:rsid w:val="0019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37"/>
  </w:style>
  <w:style w:type="character" w:styleId="Hyperlink">
    <w:name w:val="Hyperlink"/>
    <w:basedOn w:val="DefaultParagraphFont"/>
    <w:uiPriority w:val="99"/>
    <w:semiHidden/>
    <w:unhideWhenUsed/>
    <w:rsid w:val="004D05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53C"/>
    <w:rPr>
      <w:color w:val="800080"/>
      <w:u w:val="single"/>
    </w:rPr>
  </w:style>
  <w:style w:type="paragraph" w:customStyle="1" w:styleId="msonormal0">
    <w:name w:val="msonormal"/>
    <w:basedOn w:val="Normal"/>
    <w:rsid w:val="004D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4D053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9">
    <w:name w:val="xl249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0">
    <w:name w:val="xl25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51">
    <w:name w:val="xl25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2">
    <w:name w:val="xl25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3">
    <w:name w:val="xl253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4">
    <w:name w:val="xl25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5">
    <w:name w:val="xl25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6">
    <w:name w:val="xl25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7">
    <w:name w:val="xl25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8">
    <w:name w:val="xl25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9">
    <w:name w:val="xl259"/>
    <w:basedOn w:val="Normal"/>
    <w:rsid w:val="004D053C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0">
    <w:name w:val="xl260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1">
    <w:name w:val="xl261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2">
    <w:name w:val="xl262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3">
    <w:name w:val="xl263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4">
    <w:name w:val="xl264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65">
    <w:name w:val="xl265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66">
    <w:name w:val="xl266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7">
    <w:name w:val="xl267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268">
    <w:name w:val="xl268"/>
    <w:basedOn w:val="Normal"/>
    <w:rsid w:val="004D05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9">
    <w:name w:val="xl269"/>
    <w:basedOn w:val="Normal"/>
    <w:rsid w:val="004D053C"/>
    <w:pP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8"/>
      <w:szCs w:val="28"/>
    </w:rPr>
  </w:style>
  <w:style w:type="paragraph" w:customStyle="1" w:styleId="xl270">
    <w:name w:val="xl270"/>
    <w:basedOn w:val="Normal"/>
    <w:rsid w:val="004D053C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character" w:customStyle="1" w:styleId="mechtex0">
    <w:name w:val="mechtex Знак"/>
    <w:locked/>
    <w:rsid w:val="00B7668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B07B-B08F-4FCE-968A-DC188ABC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https://mul2-moj.gov.am/tasks/133430/oneclick/1316.docx?token=84747d44342cf35248c7a6eca1ebf9ab</cp:keywords>
  <dc:description/>
  <cp:lastModifiedBy>Tigran Ghandiljyan</cp:lastModifiedBy>
  <cp:revision>11</cp:revision>
  <dcterms:created xsi:type="dcterms:W3CDTF">2020-08-07T12:14:00Z</dcterms:created>
  <dcterms:modified xsi:type="dcterms:W3CDTF">2020-08-10T09:27:00Z</dcterms:modified>
</cp:coreProperties>
</file>