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63E49" w14:textId="77777777" w:rsidR="00827176" w:rsidRPr="008C433C" w:rsidRDefault="00827176" w:rsidP="00827176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8C433C">
        <w:rPr>
          <w:rFonts w:ascii="GHEA Mariam" w:hAnsi="GHEA Mariam"/>
          <w:spacing w:val="-8"/>
          <w:szCs w:val="22"/>
          <w:lang w:val="hy-AM"/>
        </w:rPr>
        <w:t>Հավելված N 5</w:t>
      </w:r>
    </w:p>
    <w:p w14:paraId="7CE0609D" w14:textId="326FE3FB" w:rsidR="00827176" w:rsidRPr="008C433C" w:rsidRDefault="00827176" w:rsidP="00827176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8C433C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-8"/>
          <w:szCs w:val="22"/>
          <w:lang w:val="hy-AM"/>
        </w:rPr>
        <w:t xml:space="preserve"> </w:t>
      </w:r>
      <w:r w:rsidR="003C0398" w:rsidRPr="00B93C00">
        <w:rPr>
          <w:rFonts w:ascii="GHEA Mariam" w:hAnsi="GHEA Mariam"/>
          <w:spacing w:val="-8"/>
          <w:szCs w:val="22"/>
          <w:lang w:val="hy-AM"/>
        </w:rPr>
        <w:t xml:space="preserve">  </w:t>
      </w:r>
      <w:r w:rsidRPr="008C433C">
        <w:rPr>
          <w:rFonts w:ascii="GHEA Mariam" w:hAnsi="GHEA Mariam"/>
          <w:spacing w:val="-8"/>
          <w:szCs w:val="22"/>
          <w:lang w:val="hy-AM"/>
        </w:rPr>
        <w:t xml:space="preserve">  ՀՀ կառավարության 2020 թվականի</w:t>
      </w:r>
    </w:p>
    <w:p w14:paraId="46E76F08" w14:textId="549B5352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8C433C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</w:r>
      <w:r w:rsidRPr="008C433C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3C0398" w:rsidRPr="003C0398">
        <w:rPr>
          <w:rFonts w:ascii="GHEA Mariam" w:hAnsi="GHEA Mariam"/>
          <w:spacing w:val="-2"/>
          <w:szCs w:val="22"/>
          <w:lang w:val="hy-AM"/>
        </w:rPr>
        <w:t xml:space="preserve">    </w:t>
      </w:r>
      <w:r w:rsidR="00BA620D">
        <w:rPr>
          <w:rFonts w:ascii="GHEA Mariam" w:hAnsi="GHEA Mariam"/>
          <w:spacing w:val="-2"/>
          <w:szCs w:val="22"/>
          <w:lang w:val="hy-AM"/>
        </w:rPr>
        <w:t xml:space="preserve">   </w:t>
      </w:r>
      <w:r w:rsidRPr="008C433C">
        <w:rPr>
          <w:rFonts w:ascii="GHEA Mariam" w:hAnsi="GHEA Mariam"/>
          <w:spacing w:val="-2"/>
          <w:szCs w:val="22"/>
          <w:lang w:val="hy-AM"/>
        </w:rPr>
        <w:t>հուլ</w:t>
      </w:r>
      <w:r w:rsidRPr="008C433C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8C433C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8C433C">
        <w:rPr>
          <w:rFonts w:ascii="GHEA Mariam" w:hAnsi="GHEA Mariam" w:cs="Sylfaen"/>
          <w:spacing w:val="-2"/>
          <w:szCs w:val="22"/>
          <w:lang w:val="hy-AM"/>
        </w:rPr>
        <w:t>16</w:t>
      </w:r>
      <w:r w:rsidRPr="008C433C">
        <w:rPr>
          <w:rFonts w:ascii="GHEA Mariam" w:hAnsi="GHEA Mariam" w:cs="Sylfaen"/>
          <w:spacing w:val="-2"/>
          <w:szCs w:val="22"/>
          <w:lang w:val="pt-BR"/>
        </w:rPr>
        <w:t>-</w:t>
      </w:r>
      <w:r w:rsidRPr="008C433C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3C0398" w:rsidRPr="003C0398">
        <w:rPr>
          <w:rFonts w:ascii="GHEA Mariam" w:hAnsi="GHEA Mariam"/>
          <w:spacing w:val="-2"/>
          <w:szCs w:val="22"/>
          <w:lang w:val="hy-AM"/>
        </w:rPr>
        <w:t>1190</w:t>
      </w:r>
      <w:r w:rsidRPr="008C433C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379B5375" w14:textId="77777777" w:rsidR="00827176" w:rsidRPr="008C433C" w:rsidRDefault="00827176" w:rsidP="00827176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80"/>
        <w:gridCol w:w="1840"/>
        <w:gridCol w:w="1080"/>
        <w:gridCol w:w="860"/>
        <w:gridCol w:w="3712"/>
        <w:gridCol w:w="3572"/>
        <w:gridCol w:w="2382"/>
      </w:tblGrid>
      <w:tr w:rsidR="00827176" w:rsidRPr="00B93C00" w14:paraId="108CF115" w14:textId="77777777" w:rsidTr="00F24EAB">
        <w:trPr>
          <w:trHeight w:val="78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D8944" w14:textId="77777777" w:rsidR="00F24EAB" w:rsidRPr="00F24EAB" w:rsidRDefault="00827176" w:rsidP="00F24E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F24EA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9E7E6C5" w14:textId="77777777" w:rsidR="00827176" w:rsidRPr="008C433C" w:rsidRDefault="00827176" w:rsidP="00F24E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F24EA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 5 ՀԱՎԵԼՎԱԾԻ N 7 ԱՂՅՈՒՍԱԿՈՒՄ ԿԱՏԱՐՎՈՂ ՓՈՓՈԽՈՒԹՅՈՒՆՆԵՐԸ ԵՎ ԼՐԱՑՈՒՄԸ</w:t>
            </w:r>
          </w:p>
        </w:tc>
      </w:tr>
      <w:tr w:rsidR="00827176" w:rsidRPr="00B93C00" w14:paraId="09EBCEEE" w14:textId="77777777" w:rsidTr="00F24EAB">
        <w:trPr>
          <w:trHeight w:val="34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95A1F" w14:textId="77777777" w:rsidR="00827176" w:rsidRPr="008C433C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3002D" w14:textId="77777777" w:rsidR="00827176" w:rsidRPr="008C433C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A7890" w14:textId="77777777" w:rsidR="00827176" w:rsidRPr="008C433C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031AF" w14:textId="77777777" w:rsidR="00827176" w:rsidRPr="008C433C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EECB3" w14:textId="77777777" w:rsidR="00827176" w:rsidRPr="008C433C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B7EF9" w14:textId="77777777" w:rsidR="00827176" w:rsidRPr="008C433C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2D82B" w14:textId="77777777" w:rsidR="00827176" w:rsidRPr="008C433C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27176" w:rsidRPr="008C433C" w14:paraId="68F6F951" w14:textId="77777777" w:rsidTr="00F24EAB">
        <w:trPr>
          <w:trHeight w:val="34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E23C1" w14:textId="77777777" w:rsidR="00827176" w:rsidRPr="008C433C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E6BCB" w14:textId="77777777" w:rsidR="00827176" w:rsidRPr="001236EB" w:rsidRDefault="00827176" w:rsidP="00B93FB3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1236EB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A2BED" w14:textId="77777777" w:rsidR="00827176" w:rsidRPr="001236EB" w:rsidRDefault="00827176" w:rsidP="00B93FB3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1236EB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4137D" w14:textId="77777777" w:rsidR="00827176" w:rsidRPr="001236EB" w:rsidRDefault="00827176" w:rsidP="00B93FB3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1236EB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C8DEF" w14:textId="77777777" w:rsidR="00827176" w:rsidRPr="001236EB" w:rsidRDefault="00827176" w:rsidP="00B93FB3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1236EB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5DD666" w14:textId="77777777" w:rsidR="00827176" w:rsidRPr="001236EB" w:rsidRDefault="00827176" w:rsidP="00B93FB3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1236EB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1236EB">
              <w:rPr>
                <w:rFonts w:ascii="GHEA Mariam" w:hAnsi="GHEA Mariam" w:cs="Calibri"/>
                <w:color w:val="000000"/>
                <w:lang w:val="hy-AM" w:eastAsia="en-US"/>
              </w:rPr>
              <w:t>(հազ. դրամ)</w:t>
            </w:r>
          </w:p>
        </w:tc>
      </w:tr>
      <w:tr w:rsidR="00827176" w:rsidRPr="008C433C" w14:paraId="09F18883" w14:textId="77777777" w:rsidTr="001236EB">
        <w:trPr>
          <w:trHeight w:val="9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798B3" w14:textId="77777777" w:rsidR="00827176" w:rsidRPr="00FE28EA" w:rsidRDefault="00827176" w:rsidP="00B93FB3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proofErr w:type="spellStart"/>
            <w:r w:rsidRPr="001236EB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1236E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proofErr w:type="spellEnd"/>
            <w:r w:rsidR="00FE28EA">
              <w:rPr>
                <w:rFonts w:ascii="GHEA Mariam" w:hAnsi="GHEA Mariam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56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0A08" w14:textId="77777777" w:rsidR="00827176" w:rsidRPr="006B37AB" w:rsidRDefault="00827176" w:rsidP="00B93FB3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6B37AB">
              <w:rPr>
                <w:rFonts w:ascii="GHEA Mariam" w:hAnsi="GHEA Mariam"/>
                <w:bCs/>
                <w:color w:val="000000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AA2E" w14:textId="77777777" w:rsidR="00827176" w:rsidRPr="006B37AB" w:rsidRDefault="00827176" w:rsidP="00B93FB3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6B37AB">
              <w:rPr>
                <w:rFonts w:ascii="GHEA Mariam" w:hAnsi="GHEA Mariam"/>
                <w:bCs/>
                <w:color w:val="000000"/>
                <w:lang w:val="hy-AM" w:eastAsia="en-US"/>
              </w:rPr>
              <w:t>Միջոցառումները կատարող պետական մարմինների և դրամաշնորհ ստացող տնտես</w:t>
            </w:r>
            <w:r w:rsidR="00FE28EA">
              <w:rPr>
                <w:rFonts w:ascii="GHEA Mariam" w:hAnsi="GHEA Mariam"/>
                <w:bCs/>
                <w:color w:val="000000"/>
                <w:lang w:val="hy-AM" w:eastAsia="en-US"/>
              </w:rPr>
              <w:t>ա</w:t>
            </w:r>
            <w:r w:rsidRPr="006B37AB">
              <w:rPr>
                <w:rFonts w:ascii="GHEA Mariam" w:hAnsi="GHEA Mariam"/>
                <w:bCs/>
                <w:color w:val="000000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4EF3" w14:textId="77777777" w:rsidR="00827176" w:rsidRPr="001236EB" w:rsidRDefault="00F24EAB" w:rsidP="00B93FB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236EB"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1236EB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827176" w:rsidRPr="008C433C" w14:paraId="6F2D10E0" w14:textId="77777777" w:rsidTr="00F24EAB">
        <w:trPr>
          <w:trHeight w:val="34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C0F7" w14:textId="77777777" w:rsidR="00827176" w:rsidRPr="00F24EAB" w:rsidRDefault="00FE28EA" w:rsidP="00B93FB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 w:rsidR="00827176" w:rsidRPr="00F24EA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801F" w14:textId="77777777" w:rsidR="00827176" w:rsidRPr="001236EB" w:rsidRDefault="00FE28EA" w:rsidP="00B93FB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մ</w:t>
            </w:r>
            <w:proofErr w:type="spellStart"/>
            <w:r w:rsidR="00827176" w:rsidRPr="001236EB">
              <w:rPr>
                <w:rFonts w:ascii="GHEA Mariam" w:hAnsi="GHEA Mariam"/>
                <w:bCs/>
                <w:color w:val="000000"/>
                <w:lang w:eastAsia="en-US"/>
              </w:rPr>
              <w:t>իջոցառում</w:t>
            </w:r>
            <w:proofErr w:type="spellEnd"/>
          </w:p>
        </w:tc>
        <w:tc>
          <w:tcPr>
            <w:tcW w:w="565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0E8A" w14:textId="77777777" w:rsidR="00827176" w:rsidRPr="001236EB" w:rsidRDefault="00827176" w:rsidP="00B93FB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7F7B" w14:textId="77777777" w:rsidR="00827176" w:rsidRPr="001236EB" w:rsidRDefault="00827176" w:rsidP="00B93FB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3FC3" w14:textId="77777777" w:rsidR="00827176" w:rsidRPr="001236EB" w:rsidRDefault="00827176" w:rsidP="00B93FB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827176" w:rsidRPr="008C433C" w14:paraId="330689BB" w14:textId="77777777" w:rsidTr="00F24EAB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D6267" w14:textId="77777777" w:rsidR="00827176" w:rsidRPr="008C433C" w:rsidRDefault="00827176" w:rsidP="00B93FB3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DB2A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236EB">
              <w:rPr>
                <w:rFonts w:ascii="GHEA Mariam" w:hAnsi="GHEA Mariam"/>
                <w:i/>
                <w:iCs/>
                <w:color w:val="000000"/>
                <w:lang w:eastAsia="en-US"/>
              </w:rPr>
              <w:t>2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8BA9D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236EB">
              <w:rPr>
                <w:rFonts w:ascii="GHEA Mariam" w:hAnsi="GHEA Mariam"/>
                <w:i/>
                <w:iCs/>
                <w:color w:val="000000"/>
                <w:lang w:eastAsia="en-US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C0981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236EB">
              <w:rPr>
                <w:rFonts w:ascii="GHEA Mariam" w:hAnsi="GHEA Mariam"/>
                <w:i/>
                <w:iCs/>
                <w:color w:val="000000"/>
                <w:lang w:eastAsia="en-US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565FE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236EB">
              <w:rPr>
                <w:rFonts w:ascii="GHEA Mariam" w:hAnsi="GHEA Mariam"/>
                <w:i/>
                <w:iCs/>
                <w:color w:val="000000"/>
                <w:lang w:eastAsia="en-US"/>
              </w:rPr>
              <w:t>5</w:t>
            </w:r>
          </w:p>
        </w:tc>
      </w:tr>
      <w:tr w:rsidR="00827176" w:rsidRPr="008C433C" w14:paraId="226C388F" w14:textId="77777777" w:rsidTr="00F24EAB">
        <w:trPr>
          <w:trHeight w:val="44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9737" w14:textId="77777777" w:rsidR="00827176" w:rsidRPr="008C433C" w:rsidRDefault="00827176" w:rsidP="00B93F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C903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Սեյսմիկ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B3C20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6EC5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GHEA Mariam" w:hAnsi="GHEA Mariam"/>
                <w:b/>
                <w:bCs/>
                <w:lang w:eastAsia="en-US"/>
              </w:rPr>
              <w:t>(15,540.0)</w:t>
            </w:r>
          </w:p>
        </w:tc>
      </w:tr>
      <w:tr w:rsidR="00827176" w:rsidRPr="008C433C" w14:paraId="32A4A3C1" w14:textId="77777777" w:rsidTr="00F24EAB">
        <w:trPr>
          <w:trHeight w:val="810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29A3F" w14:textId="77777777" w:rsidR="00827176" w:rsidRPr="008C433C" w:rsidRDefault="00827176" w:rsidP="00B93F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23A0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GHEA Mariam" w:hAnsi="GHEA Mariam"/>
                <w:b/>
                <w:bCs/>
                <w:lang w:eastAsia="en-US"/>
              </w:rPr>
              <w:t>11001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8890" w14:textId="77777777" w:rsidR="00827176" w:rsidRPr="001236EB" w:rsidRDefault="00827176" w:rsidP="00B93FB3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Սեյսմիկ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պաշտպանության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ոլորտում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ծառայությունների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տրամադրում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FB8A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արտակարգ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իրավիճակների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C774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GHEA Mariam" w:hAnsi="GHEA Mariam"/>
                <w:b/>
                <w:bCs/>
                <w:lang w:eastAsia="en-US"/>
              </w:rPr>
              <w:t>(15,540.0)</w:t>
            </w:r>
          </w:p>
        </w:tc>
      </w:tr>
      <w:tr w:rsidR="00827176" w:rsidRPr="008C433C" w14:paraId="4122A1B3" w14:textId="77777777" w:rsidTr="00F24EAB">
        <w:trPr>
          <w:trHeight w:val="712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EB31" w14:textId="77777777" w:rsidR="00827176" w:rsidRPr="008C433C" w:rsidRDefault="00827176" w:rsidP="00B93F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DACF7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4470" w14:textId="77777777" w:rsidR="00827176" w:rsidRPr="001236EB" w:rsidRDefault="00827176" w:rsidP="00B93FB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6C2F" w14:textId="77777777" w:rsidR="00827176" w:rsidRPr="001236EB" w:rsidRDefault="00827176" w:rsidP="00B93FB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0558" w14:textId="77777777" w:rsidR="00827176" w:rsidRPr="001236EB" w:rsidRDefault="00827176" w:rsidP="00B93FB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B247" w14:textId="77777777" w:rsidR="00827176" w:rsidRPr="001236EB" w:rsidRDefault="00827176" w:rsidP="00B93F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6EB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1236EB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1236E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i/>
                <w:iCs/>
                <w:lang w:eastAsia="en-US"/>
              </w:rPr>
              <w:t>պաշտպանության</w:t>
            </w:r>
            <w:proofErr w:type="spellEnd"/>
            <w:r w:rsidRPr="001236E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i/>
                <w:iCs/>
                <w:lang w:eastAsia="en-US"/>
              </w:rPr>
              <w:t>արևելյան</w:t>
            </w:r>
            <w:proofErr w:type="spellEnd"/>
            <w:r w:rsidRPr="001236E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i/>
                <w:iCs/>
                <w:lang w:eastAsia="en-US"/>
              </w:rPr>
              <w:t>ծառայություն</w:t>
            </w:r>
            <w:proofErr w:type="spellEnd"/>
            <w:r w:rsidRPr="001236EB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FA57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lang w:eastAsia="en-US"/>
              </w:rPr>
            </w:pPr>
            <w:r w:rsidRPr="001236EB">
              <w:rPr>
                <w:rFonts w:ascii="GHEA Mariam" w:hAnsi="GHEA Mariam"/>
                <w:lang w:eastAsia="en-US"/>
              </w:rPr>
              <w:t>(15,540.0)</w:t>
            </w:r>
          </w:p>
        </w:tc>
      </w:tr>
      <w:tr w:rsidR="00827176" w:rsidRPr="008C433C" w14:paraId="299DF1CD" w14:textId="77777777" w:rsidTr="00F24EAB">
        <w:trPr>
          <w:trHeight w:val="46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3A29" w14:textId="77777777" w:rsidR="00827176" w:rsidRPr="008C433C" w:rsidRDefault="00827176" w:rsidP="00B93FB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33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2F3B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Փրկարարական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6B954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D5FC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GHEA Mariam" w:hAnsi="GHEA Mariam"/>
                <w:b/>
                <w:bCs/>
                <w:lang w:eastAsia="en-US"/>
              </w:rPr>
              <w:t>15,540.0</w:t>
            </w:r>
          </w:p>
        </w:tc>
      </w:tr>
      <w:tr w:rsidR="00827176" w:rsidRPr="008C433C" w14:paraId="62C235F7" w14:textId="77777777" w:rsidTr="001236EB">
        <w:trPr>
          <w:trHeight w:val="852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035D" w14:textId="77777777" w:rsidR="00827176" w:rsidRPr="008C433C" w:rsidRDefault="00827176" w:rsidP="00B93FB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3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7E1FA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GHEA Mariam" w:hAnsi="GHEA Mariam"/>
                <w:b/>
                <w:bCs/>
                <w:lang w:eastAsia="en-US"/>
              </w:rPr>
              <w:t>11003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E978" w14:textId="77777777" w:rsidR="00827176" w:rsidRPr="001236EB" w:rsidRDefault="00827176" w:rsidP="00B93FB3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Արտակարգ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իրավիճակներում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մարդասիրական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աջակցության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կազմակերպում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7C89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արտակարգ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իրավիճակների</w:t>
            </w:r>
            <w:proofErr w:type="spellEnd"/>
            <w:r w:rsidRPr="001236E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F425F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GHEA Mariam" w:hAnsi="GHEA Mariam"/>
                <w:b/>
                <w:bCs/>
                <w:lang w:eastAsia="en-US"/>
              </w:rPr>
              <w:t>15,540.0</w:t>
            </w:r>
          </w:p>
        </w:tc>
      </w:tr>
      <w:tr w:rsidR="00827176" w:rsidRPr="008C433C" w14:paraId="7727D008" w14:textId="77777777" w:rsidTr="001236EB">
        <w:trPr>
          <w:trHeight w:val="836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1D85" w14:textId="77777777" w:rsidR="00827176" w:rsidRPr="008C433C" w:rsidRDefault="00827176" w:rsidP="00B93F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25A85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lang w:eastAsia="en-US"/>
              </w:rPr>
            </w:pPr>
            <w:r w:rsidRPr="001236E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78D09" w14:textId="77777777" w:rsidR="00827176" w:rsidRPr="001236EB" w:rsidRDefault="00827176" w:rsidP="00B93FB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819E" w14:textId="77777777" w:rsidR="00827176" w:rsidRPr="001236EB" w:rsidRDefault="00827176" w:rsidP="00B93FB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B3AE1" w14:textId="77777777" w:rsidR="00827176" w:rsidRPr="001236EB" w:rsidRDefault="00827176" w:rsidP="00B93FB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236E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9138" w14:textId="77777777" w:rsidR="00827176" w:rsidRPr="001236EB" w:rsidRDefault="00827176" w:rsidP="00B93FB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6EB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1236EB">
              <w:rPr>
                <w:rFonts w:ascii="GHEA Mariam" w:hAnsi="GHEA Mariam"/>
                <w:i/>
                <w:iCs/>
                <w:lang w:eastAsia="en-US"/>
              </w:rPr>
              <w:t>Ռուս-հայկական</w:t>
            </w:r>
            <w:proofErr w:type="spellEnd"/>
            <w:r w:rsidRPr="001236E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i/>
                <w:iCs/>
                <w:lang w:eastAsia="en-US"/>
              </w:rPr>
              <w:t>մարդասիրական</w:t>
            </w:r>
            <w:proofErr w:type="spellEnd"/>
            <w:r w:rsidRPr="001236E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i/>
                <w:iCs/>
                <w:lang w:eastAsia="en-US"/>
              </w:rPr>
              <w:t>արձագանքման</w:t>
            </w:r>
            <w:proofErr w:type="spellEnd"/>
            <w:r w:rsidRPr="001236E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6EB">
              <w:rPr>
                <w:rFonts w:ascii="GHEA Mariam" w:hAnsi="GHEA Mariam"/>
                <w:i/>
                <w:iCs/>
                <w:lang w:eastAsia="en-US"/>
              </w:rPr>
              <w:t>կենտրոն</w:t>
            </w:r>
            <w:proofErr w:type="spellEnd"/>
            <w:r w:rsidRPr="001236EB">
              <w:rPr>
                <w:rFonts w:ascii="GHEA Mariam" w:hAnsi="GHEA Mariam"/>
                <w:i/>
                <w:iCs/>
                <w:lang w:eastAsia="en-US"/>
              </w:rPr>
              <w:t>» ՄՈԱԿ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60481" w14:textId="77777777" w:rsidR="00827176" w:rsidRPr="001236EB" w:rsidRDefault="00827176" w:rsidP="00B93FB3">
            <w:pPr>
              <w:jc w:val="center"/>
              <w:rPr>
                <w:rFonts w:ascii="GHEA Mariam" w:hAnsi="GHEA Mariam"/>
                <w:lang w:eastAsia="en-US"/>
              </w:rPr>
            </w:pPr>
            <w:r w:rsidRPr="001236EB">
              <w:rPr>
                <w:rFonts w:ascii="GHEA Mariam" w:hAnsi="GHEA Mariam"/>
                <w:lang w:eastAsia="en-US"/>
              </w:rPr>
              <w:t>15,540.0</w:t>
            </w:r>
          </w:p>
        </w:tc>
      </w:tr>
    </w:tbl>
    <w:p w14:paraId="4D64B6D2" w14:textId="77777777" w:rsidR="00827176" w:rsidRDefault="00827176" w:rsidP="00827176">
      <w:pPr>
        <w:pStyle w:val="mechtex"/>
        <w:ind w:left="720" w:firstLine="720"/>
        <w:jc w:val="left"/>
        <w:rPr>
          <w:rFonts w:ascii="GHEA Mariam" w:hAnsi="GHEA Mariam" w:cs="Sylfaen"/>
          <w:szCs w:val="22"/>
        </w:rPr>
      </w:pPr>
    </w:p>
    <w:p w14:paraId="2BC67021" w14:textId="65D85065" w:rsidR="00827176" w:rsidRPr="00B16FF5" w:rsidRDefault="00827176" w:rsidP="0082717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6C873A8" w14:textId="77777777" w:rsidR="00827176" w:rsidRDefault="00827176" w:rsidP="0082717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309F3CA" w14:textId="2DE4CCFC" w:rsidR="001F225D" w:rsidRDefault="00827176" w:rsidP="001236E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ACDCEA0" w14:textId="77777777" w:rsidR="005F2472" w:rsidRPr="003C0398" w:rsidRDefault="005F2472" w:rsidP="003C0398">
      <w:pPr>
        <w:pStyle w:val="mechtex"/>
        <w:jc w:val="left"/>
        <w:rPr>
          <w:rFonts w:asciiTheme="minorHAnsi" w:hAnsiTheme="minorHAnsi"/>
          <w:lang w:val="hy-AM"/>
        </w:rPr>
      </w:pPr>
    </w:p>
    <w:sectPr w:rsidR="005F2472" w:rsidRPr="003C0398" w:rsidSect="00B9499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09" w:right="1440" w:bottom="1134" w:left="1021" w:header="720" w:footer="40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43CC7" w14:textId="77777777" w:rsidR="00867DDB" w:rsidRDefault="00867DDB">
      <w:r>
        <w:separator/>
      </w:r>
    </w:p>
  </w:endnote>
  <w:endnote w:type="continuationSeparator" w:id="0">
    <w:p w14:paraId="7527353C" w14:textId="77777777" w:rsidR="00867DDB" w:rsidRDefault="0086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A066" w14:textId="77777777" w:rsidR="00B93FB3" w:rsidRDefault="00B93F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5405A">
      <w:rPr>
        <w:noProof/>
        <w:sz w:val="18"/>
      </w:rPr>
      <w:t>KA-160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1CB04" w14:textId="77777777" w:rsidR="009E46F1" w:rsidRPr="009E46F1" w:rsidRDefault="009E46F1" w:rsidP="009E46F1">
    <w:pPr>
      <w:pStyle w:val="Footer"/>
      <w:rPr>
        <w:rFonts w:ascii="GHEA Mariam" w:hAnsi="GHEA Mariam" w:cs="Arial"/>
        <w:sz w:val="16"/>
        <w:szCs w:val="16"/>
        <w:lang w:val="hy-AM"/>
      </w:rPr>
    </w:pPr>
    <w:r w:rsidRPr="009E46F1">
      <w:rPr>
        <w:rFonts w:ascii="GHEA Mariam" w:hAnsi="GHEA Mariam" w:cs="Arial"/>
        <w:sz w:val="16"/>
        <w:szCs w:val="16"/>
        <w:lang w:val="hy-AM"/>
      </w:rPr>
      <w:t>ԿԱ-160</w:t>
    </w:r>
  </w:p>
  <w:p w14:paraId="7DD63895" w14:textId="77777777" w:rsidR="00B93FB3" w:rsidRPr="009E46F1" w:rsidRDefault="00B93FB3" w:rsidP="009E4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327B9" w14:textId="77777777" w:rsidR="009E46F1" w:rsidRPr="009E46F1" w:rsidRDefault="009E46F1" w:rsidP="009E46F1">
    <w:pPr>
      <w:pStyle w:val="Footer"/>
      <w:rPr>
        <w:rFonts w:ascii="GHEA Mariam" w:hAnsi="GHEA Mariam" w:cs="Arial"/>
        <w:sz w:val="16"/>
        <w:szCs w:val="16"/>
        <w:lang w:val="hy-AM"/>
      </w:rPr>
    </w:pPr>
    <w:r w:rsidRPr="009E46F1">
      <w:rPr>
        <w:rFonts w:ascii="GHEA Mariam" w:hAnsi="GHEA Mariam" w:cs="Arial"/>
        <w:sz w:val="16"/>
        <w:szCs w:val="16"/>
        <w:lang w:val="hy-AM"/>
      </w:rPr>
      <w:t>ԿԱ-160</w:t>
    </w:r>
  </w:p>
  <w:p w14:paraId="2F87DFD7" w14:textId="77777777" w:rsidR="00B93FB3" w:rsidRPr="009E46F1" w:rsidRDefault="00B93FB3" w:rsidP="009E4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207DF" w14:textId="77777777" w:rsidR="00867DDB" w:rsidRDefault="00867DDB">
      <w:r>
        <w:separator/>
      </w:r>
    </w:p>
  </w:footnote>
  <w:footnote w:type="continuationSeparator" w:id="0">
    <w:p w14:paraId="0C50EBE1" w14:textId="77777777" w:rsidR="00867DDB" w:rsidRDefault="0086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2BBCD" w14:textId="77777777" w:rsidR="00B93FB3" w:rsidRDefault="00B93F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7B7E8B" w14:textId="77777777" w:rsidR="00B93FB3" w:rsidRDefault="00B93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D6BA" w14:textId="77777777" w:rsidR="00B93FB3" w:rsidRDefault="00B93F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9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85AAA9" w14:textId="77777777" w:rsidR="00B93FB3" w:rsidRDefault="00B9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3D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6EB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4F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398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AC9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5AD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472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37AB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00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76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67DDB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D8A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B5E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1EFE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6F1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3C00"/>
    <w:rsid w:val="00B93FB3"/>
    <w:rsid w:val="00B9499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20D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AF7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CAB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05A"/>
    <w:rsid w:val="00E542B9"/>
    <w:rsid w:val="00E5448D"/>
    <w:rsid w:val="00E54563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4EAB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F1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A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9232F"/>
  <w15:chartTrackingRefBased/>
  <w15:docId w15:val="{87877380-E572-4A78-A332-D6AB34EA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17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uiPriority w:val="99"/>
    <w:rsid w:val="00827176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827176"/>
    <w:rPr>
      <w:rFonts w:ascii="Arial Armenian" w:hAnsi="Arial Armenian"/>
      <w:lang w:eastAsia="ru-RU"/>
    </w:rPr>
  </w:style>
  <w:style w:type="character" w:styleId="Strong">
    <w:name w:val="Strong"/>
    <w:qFormat/>
    <w:rsid w:val="00827176"/>
    <w:rPr>
      <w:b/>
      <w:bCs/>
    </w:rPr>
  </w:style>
  <w:style w:type="character" w:customStyle="1" w:styleId="BodyText3Char">
    <w:name w:val="Body Text 3 Char"/>
    <w:link w:val="BodyText3"/>
    <w:rsid w:val="0082717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827176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827176"/>
    <w:rPr>
      <w:rFonts w:ascii="Arial Armenian" w:hAnsi="Arial Armenian"/>
      <w:sz w:val="16"/>
      <w:szCs w:val="16"/>
      <w:lang w:eastAsia="ru-RU"/>
    </w:rPr>
  </w:style>
  <w:style w:type="character" w:customStyle="1" w:styleId="mechtexChar">
    <w:name w:val="mechtex Char"/>
    <w:link w:val="mechtex"/>
    <w:rsid w:val="0082717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54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405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9499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https://mul2-moj.gov.am/tasks/126746/oneclick/1190-N.docx?token=9c14ac899bf9acff91589cd8b268c197</cp:keywords>
  <dc:description/>
  <cp:lastModifiedBy>Tigran Ghandiljyan</cp:lastModifiedBy>
  <cp:revision>7</cp:revision>
  <cp:lastPrinted>2020-07-15T07:01:00Z</cp:lastPrinted>
  <dcterms:created xsi:type="dcterms:W3CDTF">2020-07-20T09:53:00Z</dcterms:created>
  <dcterms:modified xsi:type="dcterms:W3CDTF">2020-07-21T07:19:00Z</dcterms:modified>
</cp:coreProperties>
</file>