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273A0" w14:textId="07BF6858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171A96EC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21C8E62" w14:textId="5668301A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C8F3DB6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6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560"/>
        <w:gridCol w:w="7660"/>
        <w:gridCol w:w="1745"/>
        <w:gridCol w:w="1795"/>
      </w:tblGrid>
      <w:tr w:rsidR="00C2537E" w14:paraId="7E611C9D" w14:textId="77777777" w:rsidTr="00C2537E">
        <w:trPr>
          <w:trHeight w:val="1035"/>
        </w:trPr>
        <w:tc>
          <w:tcPr>
            <w:tcW w:w="14760" w:type="dxa"/>
            <w:gridSpan w:val="4"/>
            <w:vAlign w:val="center"/>
            <w:hideMark/>
          </w:tcPr>
          <w:p w14:paraId="2E3F4F8D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DDBA54B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4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C2537E" w14:paraId="30C37A31" w14:textId="77777777" w:rsidTr="00C2537E">
        <w:trPr>
          <w:trHeight w:val="735"/>
        </w:trPr>
        <w:tc>
          <w:tcPr>
            <w:tcW w:w="14760" w:type="dxa"/>
            <w:gridSpan w:val="4"/>
            <w:noWrap/>
            <w:vAlign w:val="center"/>
            <w:hideMark/>
          </w:tcPr>
          <w:p w14:paraId="6E93A23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2537E" w14:paraId="0DB625A3" w14:textId="77777777" w:rsidTr="00C2537E">
        <w:trPr>
          <w:trHeight w:val="825"/>
        </w:trPr>
        <w:tc>
          <w:tcPr>
            <w:tcW w:w="14760" w:type="dxa"/>
            <w:gridSpan w:val="4"/>
            <w:vAlign w:val="center"/>
            <w:hideMark/>
          </w:tcPr>
          <w:p w14:paraId="56336BA9" w14:textId="77777777" w:rsidR="00C2537E" w:rsidRP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2537E" w14:paraId="2C13F1D6" w14:textId="77777777" w:rsidTr="00C2537E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9FA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53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ACE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5" w:type="dxa"/>
            <w:hideMark/>
          </w:tcPr>
          <w:p w14:paraId="17CC8D8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hideMark/>
          </w:tcPr>
          <w:p w14:paraId="1D5DA1C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A8A209A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6E78" w14:textId="77777777" w:rsidR="00C2537E" w:rsidRDefault="00C2537E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7AF42" w14:textId="77777777" w:rsidR="00C2537E" w:rsidRDefault="00C2537E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</w:p>
        </w:tc>
        <w:tc>
          <w:tcPr>
            <w:tcW w:w="1745" w:type="dxa"/>
            <w:hideMark/>
          </w:tcPr>
          <w:p w14:paraId="6FBB639F" w14:textId="77777777" w:rsidR="00C2537E" w:rsidRDefault="00C2537E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hideMark/>
          </w:tcPr>
          <w:p w14:paraId="02E9B32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E5F0AD7" w14:textId="77777777" w:rsidTr="00C2537E">
        <w:trPr>
          <w:trHeight w:val="540"/>
        </w:trPr>
        <w:tc>
          <w:tcPr>
            <w:tcW w:w="14760" w:type="dxa"/>
            <w:gridSpan w:val="4"/>
            <w:hideMark/>
          </w:tcPr>
          <w:p w14:paraId="00119A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2537E" w14:paraId="5DCD8DA8" w14:textId="77777777" w:rsidTr="00C2537E">
        <w:trPr>
          <w:trHeight w:val="51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FA48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04DD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72D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2A652546" w14:textId="77777777" w:rsidTr="00C2537E">
        <w:trPr>
          <w:trHeight w:val="48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04C2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68A7A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42003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C0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85143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648DEA9A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B71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8E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1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-ին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031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14E8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76F7067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E0F2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92D82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1-ին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իրացվելի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համաֆինանսավորման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ֆինան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սավորման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գործիքակազմով</w:t>
            </w:r>
            <w:proofErr w:type="spellEnd"/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86E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A377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74E6D2B" w14:textId="77777777" w:rsidTr="00C2537E">
        <w:trPr>
          <w:trHeight w:val="465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80FE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4398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E6A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D472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11DFF74B" w14:textId="77777777" w:rsidTr="00C2537E">
        <w:trPr>
          <w:trHeight w:val="6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DC99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1821E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9D0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8FC9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B651461" w14:textId="77777777" w:rsidTr="00C2537E">
        <w:trPr>
          <w:trHeight w:val="33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1EAD1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2678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682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7C1D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E5E546A" w14:textId="77777777" w:rsidTr="00C2537E">
        <w:trPr>
          <w:trHeight w:val="60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CB7FAA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D7FF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2ED1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157</w:t>
            </w:r>
          </w:p>
        </w:tc>
      </w:tr>
      <w:tr w:rsidR="00C2537E" w14:paraId="789F97DC" w14:textId="77777777" w:rsidTr="00C2537E">
        <w:trPr>
          <w:trHeight w:val="60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D91DCE" w14:textId="77777777" w:rsidR="00C2537E" w:rsidRPr="00C2537E" w:rsidRDefault="00C253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439F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1828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453CE3BF" w14:textId="77777777" w:rsidTr="00C2537E">
        <w:trPr>
          <w:trHeight w:val="270"/>
        </w:trPr>
        <w:tc>
          <w:tcPr>
            <w:tcW w:w="3560" w:type="dxa"/>
            <w:hideMark/>
          </w:tcPr>
          <w:p w14:paraId="1D91D141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hideMark/>
          </w:tcPr>
          <w:p w14:paraId="7E1567A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1637597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5" w:type="dxa"/>
            <w:hideMark/>
          </w:tcPr>
          <w:p w14:paraId="64705A1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CDCFA44" w14:textId="77777777" w:rsidTr="00C2537E">
        <w:trPr>
          <w:trHeight w:val="40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9E37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908BA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0AB0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5652F6B" w14:textId="77777777" w:rsidTr="00C2537E">
        <w:trPr>
          <w:trHeight w:val="435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9BF5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D849B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42004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03A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29F33C" w14:textId="71D0B53C" w:rsidR="00C2537E" w:rsidRDefault="0080406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="00C2537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2537E" w14:paraId="6456315A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07E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998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3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19F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F2D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2A141AA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0478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D25D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3-րդ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23F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2569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744B487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E9E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B1AC3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99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747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B3E446E" w14:textId="77777777" w:rsidTr="00C2537E">
        <w:trPr>
          <w:trHeight w:val="5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9D12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CA94E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198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779F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C9E54A7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D4120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00E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17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B0AE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025F451" w14:textId="77777777" w:rsidTr="00C2537E">
        <w:trPr>
          <w:trHeight w:val="435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225393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CFE2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835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DF5A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835</w:t>
            </w:r>
          </w:p>
        </w:tc>
      </w:tr>
      <w:tr w:rsidR="00C2537E" w14:paraId="548881DA" w14:textId="77777777" w:rsidTr="00C2537E">
        <w:trPr>
          <w:trHeight w:val="60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1A8997" w14:textId="77777777" w:rsidR="00C2537E" w:rsidRPr="00C2537E" w:rsidRDefault="00C253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283F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A9D0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4BD3E813" w14:textId="77777777" w:rsidTr="00C2537E">
        <w:trPr>
          <w:trHeight w:val="270"/>
        </w:trPr>
        <w:tc>
          <w:tcPr>
            <w:tcW w:w="3560" w:type="dxa"/>
            <w:hideMark/>
          </w:tcPr>
          <w:p w14:paraId="13EA7A9D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hideMark/>
          </w:tcPr>
          <w:p w14:paraId="256E9A8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5" w:type="dxa"/>
            <w:hideMark/>
          </w:tcPr>
          <w:p w14:paraId="1F2AD71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5" w:type="dxa"/>
            <w:hideMark/>
          </w:tcPr>
          <w:p w14:paraId="4989F04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A5171C6" w14:textId="77777777" w:rsidTr="00C2537E">
        <w:trPr>
          <w:trHeight w:val="5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B0CA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11DC9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08DE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E50E864" w14:textId="77777777" w:rsidTr="00C2537E">
        <w:trPr>
          <w:trHeight w:val="51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6871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8F569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42005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B39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  <w:p w14:paraId="725621D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5C26F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4FBC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EE355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80EC5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F712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9EFC9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4C566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AFCA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4FDAEFE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323F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CCD8C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A4E8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89243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3E3FF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28001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97DEF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7C6C4447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0358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010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19-րդ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վարկավորման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երաշխավորության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E96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89F1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4A3E7DD2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4572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104BB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5A4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7B95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66BFEAF5" w14:textId="77777777" w:rsidTr="00C2537E">
        <w:trPr>
          <w:trHeight w:val="465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DD01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8E73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A8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E640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5FA75ACB" w14:textId="77777777" w:rsidTr="00C2537E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9C5B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49B7" w14:textId="77777777" w:rsidR="00C2537E" w:rsidRDefault="00C2537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D8A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8837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2B896572" w14:textId="77777777" w:rsidTr="00C2537E">
        <w:trPr>
          <w:trHeight w:val="39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53084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20A5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ED4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51EC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0B3136AE" w14:textId="77777777" w:rsidTr="00C2537E">
        <w:trPr>
          <w:trHeight w:val="375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059B02" w14:textId="77777777" w:rsidR="00C2537E" w:rsidRPr="00C2537E" w:rsidRDefault="00C2537E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երաշխավորության գումարի 75 տոկոսի ապահովմամբ տրամադրվող վարկերի քանակը, հատ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87856" w14:textId="77777777" w:rsidR="00C2537E" w:rsidRP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537E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D689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64</w:t>
            </w:r>
          </w:p>
        </w:tc>
      </w:tr>
      <w:tr w:rsidR="00C2537E" w14:paraId="3F11191F" w14:textId="77777777" w:rsidTr="00C2537E">
        <w:trPr>
          <w:trHeight w:val="450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0B66EE" w14:textId="77777777" w:rsidR="00C2537E" w:rsidRPr="00C2537E" w:rsidRDefault="00C253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8C1BB" w14:textId="77777777" w:rsidR="00C2537E" w:rsidRP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C2537E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CF3C9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537E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           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362,500.0   </w:t>
            </w:r>
          </w:p>
        </w:tc>
      </w:tr>
    </w:tbl>
    <w:p w14:paraId="0DFD8F75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53754322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549D6211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34C8038A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783C850B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4C8F4E0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11DC0715" w:rsidR="005E648A" w:rsidRPr="00744144" w:rsidRDefault="00C2537E" w:rsidP="00C52DC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C52DC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C2537E"/>
    <w:rsid w:val="00C52DC0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2020-07-03T06:17:00Z</dcterms:modified>
</cp:coreProperties>
</file>