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73BF3" w14:textId="1CFFD930" w:rsidR="00377CDA" w:rsidRDefault="00377CDA" w:rsidP="00377CD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21639CF1" w14:textId="77777777" w:rsidR="00377CDA" w:rsidRDefault="00377CDA" w:rsidP="00377CD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05887DDB" w14:textId="3ACB861F" w:rsidR="00377CDA" w:rsidRDefault="00377CDA" w:rsidP="00377CDA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="0056421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1132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4710" w:type="dxa"/>
        <w:tblInd w:w="65" w:type="dxa"/>
        <w:tblLook w:val="04A0" w:firstRow="1" w:lastRow="0" w:firstColumn="1" w:lastColumn="0" w:noHBand="0" w:noVBand="1"/>
      </w:tblPr>
      <w:tblGrid>
        <w:gridCol w:w="3655"/>
        <w:gridCol w:w="7645"/>
        <w:gridCol w:w="1695"/>
        <w:gridCol w:w="1715"/>
      </w:tblGrid>
      <w:tr w:rsidR="00377CDA" w14:paraId="189196F8" w14:textId="77777777" w:rsidTr="00377CDA">
        <w:trPr>
          <w:trHeight w:val="1680"/>
        </w:trPr>
        <w:tc>
          <w:tcPr>
            <w:tcW w:w="14710" w:type="dxa"/>
            <w:gridSpan w:val="4"/>
            <w:shd w:val="clear" w:color="auto" w:fill="FFFFFF"/>
            <w:vAlign w:val="center"/>
            <w:hideMark/>
          </w:tcPr>
          <w:p w14:paraId="6050E5CA" w14:textId="77777777" w:rsidR="00377CDA" w:rsidRDefault="00377CD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A8C6F2B" w14:textId="77777777" w:rsidR="00377CDA" w:rsidRDefault="00377CD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9.1 ՀԱՎԵԼՎԱԾԻ  NN  9.1.8 ԵՎ 9.1.14 ԱՂՅՈՒՍԱԿՆԵՐՈՒՄ ԿԱՏԱՐՎՈՂ  ՓՈՓՈԽՈՒԹՅՈՒՆՆԵՐԸ </w:t>
            </w:r>
          </w:p>
        </w:tc>
      </w:tr>
      <w:tr w:rsidR="00377CDA" w14:paraId="16AFB875" w14:textId="77777777" w:rsidTr="00377CDA">
        <w:trPr>
          <w:trHeight w:val="510"/>
        </w:trPr>
        <w:tc>
          <w:tcPr>
            <w:tcW w:w="14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4597379" w14:textId="77777777" w:rsidR="00377CDA" w:rsidRPr="00377CDA" w:rsidRDefault="00377CD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ՀՀ 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կ</w:t>
            </w:r>
            <w:r w:rsidRPr="00377C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րթության, գիտության, մշակույթի և սպորտի նախարարություն </w:t>
            </w:r>
          </w:p>
        </w:tc>
      </w:tr>
      <w:tr w:rsidR="00377CDA" w14:paraId="6ECC2DAD" w14:textId="77777777" w:rsidTr="00377CDA">
        <w:trPr>
          <w:trHeight w:val="285"/>
        </w:trPr>
        <w:tc>
          <w:tcPr>
            <w:tcW w:w="1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442FA0" w14:textId="77777777" w:rsidR="00377CDA" w:rsidRP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  <w:p w14:paraId="48E40622" w14:textId="77777777" w:rsidR="00377CDA" w:rsidRP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377CDA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</w:tr>
      <w:tr w:rsidR="00377CDA" w14:paraId="1F6148CC" w14:textId="77777777" w:rsidTr="00377CDA">
        <w:trPr>
          <w:trHeight w:val="49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013232" w14:textId="77777777" w:rsidR="00377CDA" w:rsidRDefault="00377CDA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AEF74D2" w14:textId="77777777" w:rsidR="00377CDA" w:rsidRDefault="00377CD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377CDA" w14:paraId="3537C792" w14:textId="77777777" w:rsidTr="00377CDA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8FE6" w14:textId="77777777" w:rsidR="00377CDA" w:rsidRDefault="00377C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1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8C769EF" w14:textId="77777777" w:rsidR="00377CDA" w:rsidRDefault="00377CD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Արվեստների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377CDA" w14:paraId="75D762A2" w14:textId="77777777" w:rsidTr="00377CDA">
        <w:trPr>
          <w:trHeight w:val="300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F00C66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186F29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4406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7CDA" w14:paraId="5AD1AFF4" w14:textId="77777777" w:rsidTr="00377CDA">
        <w:trPr>
          <w:trHeight w:val="112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D37D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15F51" w14:textId="77777777" w:rsidR="00377CDA" w:rsidRDefault="00377C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027865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77CDA" w14:paraId="591A0A22" w14:textId="77777777" w:rsidTr="00377CDA">
        <w:trPr>
          <w:trHeight w:val="27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07BF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DF7A4" w14:textId="77777777" w:rsidR="00377CDA" w:rsidRDefault="00377C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20C78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532C9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77CDA" w14:paraId="45DD8B8D" w14:textId="77777777" w:rsidTr="00377CDA">
        <w:trPr>
          <w:trHeight w:val="40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8E45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5D7B1" w14:textId="77777777" w:rsid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066FC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BA88A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7CDA" w14:paraId="25E1AF0C" w14:textId="77777777" w:rsidTr="00377CDA">
        <w:trPr>
          <w:trHeight w:val="6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7CC2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204D5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Արվեստի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հանրահռչակում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տարածում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01780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26537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7CDA" w14:paraId="462F2F9A" w14:textId="77777777" w:rsidTr="00377CDA">
        <w:trPr>
          <w:trHeight w:val="27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1E73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DF95F" w14:textId="77777777" w:rsidR="00377CDA" w:rsidRDefault="00377C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471F3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45936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7CDA" w14:paraId="658E64DB" w14:textId="77777777" w:rsidTr="00377CDA">
        <w:trPr>
          <w:trHeight w:val="6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0F9F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E1716" w14:textId="77777777" w:rsidR="00377CDA" w:rsidRDefault="00377C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8760B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54FAD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7CDA" w14:paraId="37F196CE" w14:textId="77777777" w:rsidTr="00377CDA">
        <w:trPr>
          <w:trHeight w:val="270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0A90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20A75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803AC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7CDA" w14:paraId="2CA04051" w14:textId="77777777" w:rsidTr="00377CDA">
        <w:trPr>
          <w:trHeight w:val="930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34F4" w14:textId="77777777" w:rsidR="00377CDA" w:rsidRPr="00377CDA" w:rsidRDefault="00377CDA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lastRenderedPageBreak/>
              <w:t>Հայկական մշակույթի և արվեստի ներկայացում արտասահմանյան պետություններում և արտերկ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ր</w:t>
            </w:r>
            <w:r w:rsidRPr="00377CDA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ների մշակույթի և արվեստի ներկայացում Հայաստանում՝ պաշտոնական պատվիրակությունների փոխանակումներ, փոխադարձ մշակույթի օրեր,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377CDA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միջոցառումների թիվ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3F7F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B039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</w:tr>
      <w:tr w:rsidR="00377CDA" w14:paraId="0B1A835F" w14:textId="77777777" w:rsidTr="00377CDA">
        <w:trPr>
          <w:trHeight w:val="285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3374" w14:textId="77777777" w:rsidR="00377CDA" w:rsidRPr="00377CDA" w:rsidRDefault="00377CDA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9C51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(9,080.0)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AB97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(9,080.0)</w:t>
            </w:r>
          </w:p>
        </w:tc>
      </w:tr>
      <w:tr w:rsidR="00377CDA" w14:paraId="79066036" w14:textId="77777777" w:rsidTr="00377CDA">
        <w:trPr>
          <w:trHeight w:val="435"/>
        </w:trPr>
        <w:tc>
          <w:tcPr>
            <w:tcW w:w="1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32E79E1" w14:textId="77777777" w:rsidR="00377CDA" w:rsidRPr="00377CDA" w:rsidRDefault="00377CDA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b/>
                <w:bCs/>
                <w:iCs/>
                <w:sz w:val="22"/>
                <w:szCs w:val="22"/>
                <w:lang w:val="hy-AM" w:eastAsia="en-US"/>
              </w:rPr>
              <w:t>ՀՀ տարածքային կառավարման և ենթակառուցվածքների նախարարություն</w:t>
            </w:r>
          </w:p>
        </w:tc>
      </w:tr>
      <w:tr w:rsidR="00377CDA" w14:paraId="262BD089" w14:textId="77777777" w:rsidTr="00377CDA">
        <w:trPr>
          <w:trHeight w:val="6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EFA8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7CD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7B334" w14:textId="77777777" w:rsidR="00377CDA" w:rsidRDefault="00377C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D2D46B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77CDA" w14:paraId="2F2B4115" w14:textId="77777777" w:rsidTr="00377CDA">
        <w:trPr>
          <w:trHeight w:val="27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CC11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0A022" w14:textId="77777777" w:rsidR="00377CDA" w:rsidRDefault="00377C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3136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BDEF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77CDA" w14:paraId="3E647097" w14:textId="77777777" w:rsidTr="00377CDA">
        <w:trPr>
          <w:trHeight w:val="46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9281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D2A77" w14:textId="77777777" w:rsid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FBA2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5EF9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7CDA" w14:paraId="0F079FEA" w14:textId="77777777" w:rsidTr="00377CDA">
        <w:trPr>
          <w:trHeight w:val="6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2D8B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FB6B" w14:textId="77777777" w:rsidR="00377CDA" w:rsidRDefault="00377CDA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Արվեստի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հանրահռչակում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տարածում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347A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08DB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7CDA" w14:paraId="27A7F7F6" w14:textId="77777777" w:rsidTr="00377CDA">
        <w:trPr>
          <w:trHeight w:val="48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8C21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2A9B4" w14:textId="77777777" w:rsidR="00377CDA" w:rsidRDefault="00377C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1E74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2D97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7CDA" w14:paraId="2CB1D2AA" w14:textId="77777777" w:rsidTr="00377CDA">
        <w:trPr>
          <w:trHeight w:val="6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66D0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54095" w14:textId="77777777" w:rsidR="00377CDA" w:rsidRDefault="00377C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  <w:t>«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Լայթ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Լայֆ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սահմանափակ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պատասխանատվությամբ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ընկերություն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7A42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FF8F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7CDA" w14:paraId="0AFD5ECD" w14:textId="77777777" w:rsidTr="00377CDA">
        <w:trPr>
          <w:trHeight w:val="345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82B3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D6AF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C042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7CDA" w14:paraId="196AD291" w14:textId="77777777" w:rsidTr="00377CDA">
        <w:trPr>
          <w:trHeight w:val="585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8224" w14:textId="77777777" w:rsidR="00377CDA" w:rsidRPr="00377CDA" w:rsidRDefault="00377CDA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Ծիծեռնակաբերդի Հայոց ցեղասպանության  զոհերի հուշահամալիրում ցեղասպանության 105-րդ տարելիցի հիշատակման միջոցառում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643D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44BD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377CDA" w14:paraId="600C9C90" w14:textId="77777777" w:rsidTr="00377CDA">
        <w:trPr>
          <w:trHeight w:val="495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B83A" w14:textId="77777777" w:rsidR="00377CDA" w:rsidRPr="00377CDA" w:rsidRDefault="00377CDA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61B7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9,080.0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5862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9,080.0</w:t>
            </w:r>
          </w:p>
        </w:tc>
      </w:tr>
    </w:tbl>
    <w:p w14:paraId="5EDF2EFB" w14:textId="77777777" w:rsidR="00377CDA" w:rsidRDefault="00377CDA" w:rsidP="00377CDA">
      <w:pPr>
        <w:pStyle w:val="mechtex"/>
        <w:ind w:firstLine="720"/>
        <w:jc w:val="left"/>
        <w:rPr>
          <w:rFonts w:ascii="Arial" w:hAnsi="Arial" w:cs="Arial"/>
        </w:rPr>
      </w:pPr>
    </w:p>
    <w:p w14:paraId="331A37E3" w14:textId="77777777" w:rsidR="00377CDA" w:rsidRDefault="00377CDA" w:rsidP="00377CDA">
      <w:pPr>
        <w:pStyle w:val="mechtex"/>
        <w:ind w:firstLine="720"/>
        <w:jc w:val="left"/>
        <w:rPr>
          <w:rFonts w:ascii="Arial" w:hAnsi="Arial" w:cs="Arial"/>
        </w:rPr>
      </w:pPr>
    </w:p>
    <w:p w14:paraId="0FDEDE1A" w14:textId="77777777" w:rsidR="00377CDA" w:rsidRDefault="00377CDA" w:rsidP="00377CDA">
      <w:pPr>
        <w:pStyle w:val="mechtex"/>
        <w:ind w:firstLine="720"/>
        <w:jc w:val="left"/>
        <w:rPr>
          <w:rFonts w:ascii="Arial" w:hAnsi="Arial" w:cs="Arial"/>
        </w:rPr>
      </w:pPr>
    </w:p>
    <w:p w14:paraId="73FB4EBA" w14:textId="77777777" w:rsidR="00377CDA" w:rsidRDefault="00377CDA" w:rsidP="00377CDA">
      <w:pPr>
        <w:pStyle w:val="mechtex"/>
        <w:ind w:firstLine="720"/>
        <w:jc w:val="left"/>
        <w:rPr>
          <w:rFonts w:ascii="Arial" w:hAnsi="Arial" w:cs="Arial"/>
        </w:rPr>
      </w:pPr>
    </w:p>
    <w:p w14:paraId="0B083A1F" w14:textId="2CE5253C" w:rsidR="00377CDA" w:rsidRDefault="00377CDA" w:rsidP="00377CD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55AA772D" w14:textId="77777777" w:rsidR="00377CDA" w:rsidRDefault="00377CDA" w:rsidP="00377CD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07AAD0DE" w14:textId="77777777" w:rsidR="00377CDA" w:rsidRDefault="00377CDA" w:rsidP="00377CD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3F1B8E1E" w14:textId="2450EA5C" w:rsidR="00377CDA" w:rsidRDefault="00377CDA" w:rsidP="00377CDA">
      <w:pPr>
        <w:pStyle w:val="mechtex"/>
        <w:ind w:firstLine="720"/>
        <w:jc w:val="left"/>
        <w:rPr>
          <w:rFonts w:ascii="Arial" w:hAnsi="Arial" w:cs="Arial"/>
        </w:rPr>
      </w:pPr>
    </w:p>
    <w:p w14:paraId="1F27FAF4" w14:textId="77777777" w:rsidR="00A10B61" w:rsidRPr="00564216" w:rsidRDefault="00A10B61">
      <w:pPr>
        <w:rPr>
          <w:rFonts w:asciiTheme="minorHAnsi" w:hAnsiTheme="minorHAnsi"/>
        </w:rPr>
      </w:pPr>
    </w:p>
    <w:sectPr w:rsidR="00A10B61" w:rsidRPr="00564216" w:rsidSect="00377C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34A78" w14:textId="77777777" w:rsidR="007E2BF4" w:rsidRDefault="007E2BF4" w:rsidP="00564216">
      <w:r>
        <w:separator/>
      </w:r>
    </w:p>
  </w:endnote>
  <w:endnote w:type="continuationSeparator" w:id="0">
    <w:p w14:paraId="16491556" w14:textId="77777777" w:rsidR="007E2BF4" w:rsidRDefault="007E2BF4" w:rsidP="0056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B6745" w14:textId="77777777" w:rsidR="007E2BF4" w:rsidRDefault="007E2BF4" w:rsidP="00564216">
      <w:r>
        <w:separator/>
      </w:r>
    </w:p>
  </w:footnote>
  <w:footnote w:type="continuationSeparator" w:id="0">
    <w:p w14:paraId="12384FCE" w14:textId="77777777" w:rsidR="007E2BF4" w:rsidRDefault="007E2BF4" w:rsidP="00564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77CDA"/>
    <w:rsid w:val="00522476"/>
    <w:rsid w:val="00564216"/>
    <w:rsid w:val="006F614B"/>
    <w:rsid w:val="007E2BF4"/>
    <w:rsid w:val="00A10B61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D86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377C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unhideWhenUsed/>
    <w:rsid w:val="00377C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7CD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nhideWhenUsed/>
    <w:rsid w:val="00377C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77CD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rsid w:val="00377CDA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377CD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377CD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77CD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377CD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377CD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377CD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377CD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377CD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377CD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1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https://mul2-moj.gov.am/tasks/122609/oneclick/Kvoroshum1132.docx?token=f6f487aedcbad792299b9debd43b969d</cp:keywords>
  <dc:description/>
  <cp:lastModifiedBy>Tatevik</cp:lastModifiedBy>
  <cp:revision>5</cp:revision>
  <dcterms:created xsi:type="dcterms:W3CDTF">2020-07-07T13:16:00Z</dcterms:created>
  <dcterms:modified xsi:type="dcterms:W3CDTF">2020-07-07T16:21:00Z</dcterms:modified>
</cp:coreProperties>
</file>