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0EBF36" w14:textId="5C9D033F" w:rsidR="00377CDA" w:rsidRDefault="00377CDA" w:rsidP="00377CDA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Հավելված N 3</w:t>
      </w:r>
    </w:p>
    <w:p w14:paraId="6FCA337C" w14:textId="77777777" w:rsidR="00377CDA" w:rsidRDefault="00377CDA" w:rsidP="00377CDA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>
        <w:rPr>
          <w:rFonts w:ascii="GHEA Mariam" w:hAnsi="GHEA Mariam"/>
          <w:spacing w:val="-6"/>
        </w:rPr>
        <w:t xml:space="preserve">       </w:t>
      </w:r>
      <w:r>
        <w:rPr>
          <w:rFonts w:ascii="GHEA Mariam" w:hAnsi="GHEA Mariam"/>
          <w:spacing w:val="-6"/>
        </w:rPr>
        <w:tab/>
        <w:t xml:space="preserve"> 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 ՀՀ կառավարության 2020 թվականի</w:t>
      </w:r>
    </w:p>
    <w:p w14:paraId="3B261714" w14:textId="538C91C6" w:rsidR="00377CDA" w:rsidRDefault="00377CDA" w:rsidP="00377CDA">
      <w:pPr>
        <w:pStyle w:val="mechtex"/>
        <w:jc w:val="left"/>
        <w:rPr>
          <w:rFonts w:ascii="GHEA Mariam" w:hAnsi="GHEA Mariam"/>
          <w:spacing w:val="-2"/>
        </w:rPr>
      </w:pP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</w:t>
      </w:r>
      <w:r w:rsidR="00CD527D">
        <w:rPr>
          <w:rFonts w:ascii="GHEA Mariam" w:hAnsi="GHEA Mariam"/>
          <w:spacing w:val="-2"/>
        </w:rPr>
        <w:t xml:space="preserve">   </w:t>
      </w:r>
      <w:r>
        <w:rPr>
          <w:rFonts w:ascii="GHEA Mariam" w:hAnsi="GHEA Mariam"/>
          <w:spacing w:val="-2"/>
          <w:lang w:val="hy-AM"/>
        </w:rPr>
        <w:t xml:space="preserve">  </w:t>
      </w:r>
      <w:r>
        <w:rPr>
          <w:rFonts w:ascii="GHEA Mariam" w:hAnsi="GHEA Mariam"/>
          <w:spacing w:val="-2"/>
        </w:rPr>
        <w:t xml:space="preserve">  հուլ</w:t>
      </w:r>
      <w:r>
        <w:rPr>
          <w:rFonts w:ascii="GHEA Mariam" w:hAnsi="GHEA Mariam" w:cs="IRTEK Courier"/>
          <w:spacing w:val="-4"/>
          <w:lang w:val="pt-BR"/>
        </w:rPr>
        <w:t>իսի</w:t>
      </w:r>
      <w:r>
        <w:rPr>
          <w:rFonts w:ascii="GHEA Mariam" w:hAnsi="GHEA Mariam" w:cs="Sylfaen"/>
          <w:spacing w:val="-2"/>
          <w:lang w:val="pt-BR"/>
        </w:rPr>
        <w:t xml:space="preserve"> 2-</w:t>
      </w:r>
      <w:r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  <w:lang w:val="hy-AM"/>
        </w:rPr>
        <w:t>1132</w:t>
      </w:r>
      <w:r w:rsidR="00CD527D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 որոշման</w:t>
      </w:r>
    </w:p>
    <w:p w14:paraId="3F503DFF" w14:textId="77777777" w:rsidR="00377CDA" w:rsidRDefault="00377CDA" w:rsidP="00377CDA">
      <w:pPr>
        <w:pStyle w:val="mechtex"/>
        <w:jc w:val="left"/>
        <w:rPr>
          <w:rFonts w:ascii="GHEA Mariam" w:hAnsi="GHEA Mariam"/>
          <w:spacing w:val="-2"/>
        </w:rPr>
      </w:pPr>
    </w:p>
    <w:p w14:paraId="0467306A" w14:textId="77777777" w:rsidR="00377CDA" w:rsidRDefault="00377CDA" w:rsidP="00377CDA">
      <w:pPr>
        <w:pStyle w:val="mechtex"/>
        <w:ind w:firstLine="720"/>
        <w:jc w:val="left"/>
        <w:rPr>
          <w:rFonts w:ascii="GHEA Mariam" w:hAnsi="GHEA Mariam" w:cs="Arial Armenian"/>
        </w:rPr>
      </w:pPr>
    </w:p>
    <w:tbl>
      <w:tblPr>
        <w:tblW w:w="15450" w:type="dxa"/>
        <w:tblInd w:w="-335" w:type="dxa"/>
        <w:tblLayout w:type="fixed"/>
        <w:tblLook w:val="04A0" w:firstRow="1" w:lastRow="0" w:firstColumn="1" w:lastColumn="0" w:noHBand="0" w:noVBand="1"/>
      </w:tblPr>
      <w:tblGrid>
        <w:gridCol w:w="1225"/>
        <w:gridCol w:w="1596"/>
        <w:gridCol w:w="1087"/>
        <w:gridCol w:w="266"/>
        <w:gridCol w:w="4441"/>
        <w:gridCol w:w="3296"/>
        <w:gridCol w:w="3539"/>
      </w:tblGrid>
      <w:tr w:rsidR="00377CDA" w14:paraId="1994C273" w14:textId="77777777" w:rsidTr="00377CDA">
        <w:trPr>
          <w:trHeight w:val="735"/>
        </w:trPr>
        <w:tc>
          <w:tcPr>
            <w:tcW w:w="15450" w:type="dxa"/>
            <w:gridSpan w:val="7"/>
            <w:hideMark/>
          </w:tcPr>
          <w:p w14:paraId="05B8FEA5" w14:textId="77777777" w:rsidR="00377CDA" w:rsidRDefault="00377CDA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ՀԱՅԱՍՏԱՆԻ ՀԱՆՐԱՊԵՏՈՒԹՅԱՆ ԿԱՌԱՎԱՐՈՒԹՅԱՆ 2019 ԹՎԱԿԱՆԻ ԴԵԿՏԵՄԲԵՐԻ 26-Ի N 1919-Ն ՈՐՈՇՄԱՆ </w:t>
            </w:r>
          </w:p>
          <w:p w14:paraId="250DB2E5" w14:textId="77777777" w:rsidR="00377CDA" w:rsidRDefault="00377CDA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N 5 ՀԱՎԵԼՎԱԾԻ  N 7 ԱՂՅՈՒՍԱԿՈՒՄ  ԿԱՏԱՐՎՈՂ  ՓՈՓՈԽՈՒԹՅՈՒՆՆԵՐԸ </w:t>
            </w:r>
          </w:p>
        </w:tc>
      </w:tr>
      <w:tr w:rsidR="00377CDA" w14:paraId="11B82346" w14:textId="77777777" w:rsidTr="00377CDA">
        <w:trPr>
          <w:trHeight w:val="465"/>
        </w:trPr>
        <w:tc>
          <w:tcPr>
            <w:tcW w:w="1545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AF485A6" w14:textId="77777777" w:rsidR="00377CDA" w:rsidRDefault="00377CD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(հազ. դրամ)</w:t>
            </w:r>
          </w:p>
        </w:tc>
      </w:tr>
      <w:tr w:rsidR="00377CDA" w:rsidRPr="00CD527D" w14:paraId="7C5471A6" w14:textId="77777777" w:rsidTr="00377CDA">
        <w:trPr>
          <w:trHeight w:val="60"/>
        </w:trPr>
        <w:tc>
          <w:tcPr>
            <w:tcW w:w="2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02DF28B" w14:textId="77777777" w:rsidR="00377CDA" w:rsidRDefault="00377CD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Ծրագրային դասիչ</w:t>
            </w:r>
            <w: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57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EAE96" w14:textId="77777777" w:rsidR="00377CDA" w:rsidRPr="00377CDA" w:rsidRDefault="00377CD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</w:pPr>
            <w:r w:rsidRPr="00377CDA"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Բյուջետային հատկացումների գլխավոր կարգադրիչների, ծրագրերի, միջոցառումների, ծախսային ուղղությունների անվանումները</w:t>
            </w:r>
          </w:p>
        </w:tc>
        <w:tc>
          <w:tcPr>
            <w:tcW w:w="32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CA680" w14:textId="77777777" w:rsidR="00377CDA" w:rsidRPr="00377CDA" w:rsidRDefault="00377CD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</w:pPr>
            <w:r w:rsidRPr="00377CDA"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Միջոցառումները կատարող պետական մարմինների և դրամաշնորհ ստացող տնտես</w:t>
            </w:r>
            <w: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ա</w:t>
            </w:r>
            <w:r w:rsidRPr="00377CDA"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վարող սուբյեկտների անվանումները</w:t>
            </w:r>
          </w:p>
        </w:tc>
        <w:tc>
          <w:tcPr>
            <w:tcW w:w="35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C7FEC" w14:textId="77777777" w:rsidR="00377CDA" w:rsidRPr="00377CDA" w:rsidRDefault="00377CD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</w:pPr>
            <w:r w:rsidRPr="00377CDA"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Ցուցանիշների փոփոխությունը (նվազեցումները նշված են փակագծերում)</w:t>
            </w:r>
          </w:p>
        </w:tc>
      </w:tr>
      <w:tr w:rsidR="00377CDA" w14:paraId="70049A72" w14:textId="77777777" w:rsidTr="00377CDA">
        <w:trPr>
          <w:trHeight w:val="1230"/>
        </w:trPr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8E351" w14:textId="77777777" w:rsidR="00377CDA" w:rsidRDefault="00377CD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ծրագիրը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5778F" w14:textId="77777777" w:rsidR="00377CDA" w:rsidRDefault="00377CD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միջոցառումը</w:t>
            </w:r>
          </w:p>
        </w:tc>
        <w:tc>
          <w:tcPr>
            <w:tcW w:w="9748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8A0B0" w14:textId="77777777" w:rsidR="00377CDA" w:rsidRDefault="00377CD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93D74" w14:textId="77777777" w:rsidR="00377CDA" w:rsidRDefault="00377CD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769D9" w14:textId="77777777" w:rsidR="00377CDA" w:rsidRDefault="00377CD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377CDA" w14:paraId="7CCEB56F" w14:textId="77777777" w:rsidTr="00377CDA">
        <w:trPr>
          <w:trHeight w:val="60"/>
        </w:trPr>
        <w:tc>
          <w:tcPr>
            <w:tcW w:w="119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7BA607EA" w14:textId="77777777" w:rsidR="00377CDA" w:rsidRPr="00377CDA" w:rsidRDefault="00377CD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</w:pPr>
            <w:r w:rsidRPr="00377CDA"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  <w:t xml:space="preserve"> ՀՀ կրթության, գիտության, մշակույթի և սպորտի նախարարություն 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B8A89A1" w14:textId="77777777" w:rsidR="00377CDA" w:rsidRDefault="00377CD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77CDA"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  <w:t xml:space="preserve"> </w:t>
            </w: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(9080.0) </w:t>
            </w:r>
          </w:p>
        </w:tc>
      </w:tr>
      <w:tr w:rsidR="00377CDA" w14:paraId="4E40A644" w14:textId="77777777" w:rsidTr="00377CDA">
        <w:trPr>
          <w:trHeight w:val="60"/>
        </w:trPr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35C43" w14:textId="77777777" w:rsidR="00377CDA" w:rsidRDefault="00377CDA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1168</w:t>
            </w:r>
          </w:p>
        </w:tc>
        <w:tc>
          <w:tcPr>
            <w:tcW w:w="73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73068" w14:textId="77777777" w:rsidR="00377CDA" w:rsidRDefault="00377CD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Արվեստների ծրագիր                                            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8FD38" w14:textId="77777777" w:rsidR="00377CDA" w:rsidRDefault="00377CD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71581" w14:textId="77777777" w:rsidR="00377CDA" w:rsidRDefault="00377CD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(9080.0)</w:t>
            </w:r>
          </w:p>
        </w:tc>
      </w:tr>
      <w:tr w:rsidR="00377CDA" w14:paraId="719A8705" w14:textId="77777777" w:rsidTr="00377CDA">
        <w:trPr>
          <w:trHeight w:val="60"/>
        </w:trPr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76595" w14:textId="77777777" w:rsidR="00377CDA" w:rsidRDefault="00377CDA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0C7AA" w14:textId="77777777" w:rsidR="00377CDA" w:rsidRDefault="00377CD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11005</w:t>
            </w:r>
          </w:p>
        </w:tc>
        <w:tc>
          <w:tcPr>
            <w:tcW w:w="57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8A9FD" w14:textId="77777777" w:rsidR="00377CDA" w:rsidRDefault="00377CD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Մշակութային միջոցառումների իրականացում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E1198" w14:textId="77777777" w:rsidR="00377CDA" w:rsidRDefault="00377CD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ՀՀ կրթության, գիտության, մշակույթի և սպորտի նախարարություն 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5E762" w14:textId="77777777" w:rsidR="00377CDA" w:rsidRDefault="00377CD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(9080.0) </w:t>
            </w:r>
          </w:p>
        </w:tc>
      </w:tr>
      <w:tr w:rsidR="00377CDA" w14:paraId="759F44E5" w14:textId="77777777" w:rsidTr="00377CDA">
        <w:trPr>
          <w:trHeight w:val="57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AC4A6" w14:textId="77777777" w:rsidR="00377CDA" w:rsidRDefault="00377CD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6FBA1" w14:textId="77777777" w:rsidR="00377CDA" w:rsidRDefault="00377CD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03BD6" w14:textId="77777777" w:rsidR="00377CDA" w:rsidRDefault="00377CD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7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44D65" w14:textId="77777777" w:rsidR="00377CDA" w:rsidRDefault="00377CDA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այդ թվում՝ ըստ ուղղությունների և միջոցառումների անվանումների 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9EE8F" w14:textId="77777777" w:rsidR="00377CDA" w:rsidRDefault="00377CD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1E01A" w14:textId="77777777" w:rsidR="00377CDA" w:rsidRDefault="00377CD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77CDA" w14:paraId="56CB3CDA" w14:textId="77777777" w:rsidTr="00377CDA">
        <w:trPr>
          <w:trHeight w:val="6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30457" w14:textId="77777777" w:rsidR="00377CDA" w:rsidRDefault="00377CD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A8740" w14:textId="77777777" w:rsidR="00377CDA" w:rsidRDefault="00377CD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36FA8" w14:textId="77777777" w:rsidR="00377CDA" w:rsidRDefault="00377CD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F2580" w14:textId="77777777" w:rsidR="00377CDA" w:rsidRDefault="00377CD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FE4C15" w14:textId="77777777" w:rsidR="00377CDA" w:rsidRDefault="00377CD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Միջազգային մշակութային համագործակցության իրականացում, սփյուռքի հետ համագործակցություն, </w:t>
            </w:r>
          </w:p>
          <w:p w14:paraId="0BB99E65" w14:textId="77777777" w:rsidR="00377CDA" w:rsidRDefault="00377CD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հայ մշակույթի պահպանում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E3738" w14:textId="77777777" w:rsidR="00377CDA" w:rsidRDefault="00377CD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957D4" w14:textId="77777777" w:rsidR="00377CDA" w:rsidRDefault="00377CD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(9080.0)</w:t>
            </w:r>
          </w:p>
        </w:tc>
      </w:tr>
    </w:tbl>
    <w:p w14:paraId="4DEA530F" w14:textId="77777777" w:rsidR="00377CDA" w:rsidRDefault="00377CDA" w:rsidP="00377CDA">
      <w:pPr>
        <w:pStyle w:val="mechtex"/>
        <w:rPr>
          <w:rFonts w:ascii="Arial" w:hAnsi="Arial" w:cs="Arial"/>
        </w:rPr>
      </w:pPr>
    </w:p>
    <w:p w14:paraId="31813473" w14:textId="77777777" w:rsidR="00377CDA" w:rsidRDefault="00377CDA" w:rsidP="00377CDA">
      <w:pPr>
        <w:pStyle w:val="mechtex"/>
        <w:ind w:firstLine="720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>ՀԱՅԱՍՏԱՆԻ</w:t>
      </w:r>
      <w:r>
        <w:rPr>
          <w:rFonts w:ascii="GHEA Mariam" w:hAnsi="GHEA Mariam" w:cs="Arial Armenian"/>
        </w:rPr>
        <w:t xml:space="preserve">  </w:t>
      </w:r>
      <w:r>
        <w:rPr>
          <w:rFonts w:ascii="GHEA Mariam" w:hAnsi="GHEA Mariam" w:cs="Sylfaen"/>
        </w:rPr>
        <w:t>ՀԱՆՐԱՊԵՏՈՒԹՅԱՆ</w:t>
      </w:r>
    </w:p>
    <w:p w14:paraId="44C5FCFD" w14:textId="77777777" w:rsidR="00377CDA" w:rsidRDefault="00377CDA" w:rsidP="00377CDA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>
        <w:rPr>
          <w:rFonts w:ascii="GHEA Mariam" w:hAnsi="GHEA Mariam" w:cs="Sylfaen"/>
        </w:rPr>
        <w:t>ՎԱՐՉԱՊԵՏԻ ԱՇԽԱՏԱԿԱԶՄԻ</w:t>
      </w:r>
    </w:p>
    <w:p w14:paraId="25BBE187" w14:textId="52C14BF2" w:rsidR="00FD1AB5" w:rsidRPr="00FD1AB5" w:rsidRDefault="00377CDA" w:rsidP="00CD527D">
      <w:pPr>
        <w:pStyle w:val="mechtex"/>
        <w:ind w:firstLine="720"/>
        <w:jc w:val="left"/>
        <w:rPr>
          <w:rFonts w:ascii="Arial" w:hAnsi="Arial" w:cs="Arial"/>
          <w:lang w:val="hy-AM"/>
        </w:rPr>
      </w:pPr>
      <w:r>
        <w:rPr>
          <w:rFonts w:ascii="GHEA Mariam" w:hAnsi="GHEA Mariam" w:cs="Sylfaen"/>
        </w:rPr>
        <w:t xml:space="preserve">                 ՂԵԿԱՎԱՐ</w:t>
      </w:r>
      <w:r>
        <w:rPr>
          <w:rFonts w:ascii="GHEA Mariam" w:hAnsi="GHEA Mariam" w:cs="Arial Armenian"/>
        </w:rPr>
        <w:tab/>
        <w:t xml:space="preserve">                                                      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>
        <w:rPr>
          <w:rFonts w:ascii="GHEA Mariam" w:hAnsi="GHEA Mariam" w:cs="Sylfaen"/>
        </w:rPr>
        <w:t>.</w:t>
      </w:r>
      <w:r>
        <w:rPr>
          <w:rFonts w:ascii="GHEA Mariam" w:hAnsi="GHEA Mariam" w:cs="Arial Armenian"/>
        </w:rPr>
        <w:t xml:space="preserve"> ԱՂԱՋԱՆ</w:t>
      </w:r>
      <w:r>
        <w:rPr>
          <w:rFonts w:ascii="GHEA Mariam" w:hAnsi="GHEA Mariam" w:cs="Sylfaen"/>
        </w:rPr>
        <w:t>ՅԱՆ</w:t>
      </w:r>
    </w:p>
    <w:p w14:paraId="1F27FAF4" w14:textId="77777777" w:rsidR="00A10B61" w:rsidRDefault="00A10B61"/>
    <w:sectPr w:rsidR="00A10B61" w:rsidSect="00CD527D">
      <w:pgSz w:w="16834" w:h="11909" w:orient="landscape"/>
      <w:pgMar w:top="1440" w:right="1440" w:bottom="1440" w:left="1021" w:header="720" w:footer="57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377CDA"/>
    <w:rsid w:val="00522476"/>
    <w:rsid w:val="006F614B"/>
    <w:rsid w:val="00A10B61"/>
    <w:rsid w:val="00CD527D"/>
    <w:rsid w:val="00FD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B3D867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customStyle="1" w:styleId="msonormal0">
    <w:name w:val="msonormal"/>
    <w:basedOn w:val="Normal"/>
    <w:rsid w:val="00377CDA"/>
    <w:pPr>
      <w:spacing w:before="100" w:beforeAutospacing="1" w:after="100" w:afterAutospacing="1"/>
    </w:pPr>
    <w:rPr>
      <w:rFonts w:ascii="Times New Roman" w:hAnsi="Times New Roman"/>
      <w:sz w:val="24"/>
      <w:szCs w:val="24"/>
      <w:lang w:val="hy-AM" w:eastAsia="hy-AM"/>
    </w:rPr>
  </w:style>
  <w:style w:type="paragraph" w:styleId="Header">
    <w:name w:val="header"/>
    <w:basedOn w:val="Normal"/>
    <w:link w:val="HeaderChar"/>
    <w:semiHidden/>
    <w:unhideWhenUsed/>
    <w:rsid w:val="00377CD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377CD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semiHidden/>
    <w:unhideWhenUsed/>
    <w:rsid w:val="00377CD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377CD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customStyle="1" w:styleId="norm">
    <w:name w:val="norm"/>
    <w:basedOn w:val="Normal"/>
    <w:rsid w:val="00377CDA"/>
    <w:pPr>
      <w:spacing w:line="480" w:lineRule="auto"/>
      <w:ind w:firstLine="709"/>
      <w:jc w:val="both"/>
    </w:pPr>
    <w:rPr>
      <w:sz w:val="22"/>
    </w:rPr>
  </w:style>
  <w:style w:type="character" w:customStyle="1" w:styleId="mechtexChar">
    <w:name w:val="mechtex Char"/>
    <w:locked/>
    <w:rsid w:val="00377CDA"/>
    <w:rPr>
      <w:rFonts w:ascii="Arial Armenian" w:hAnsi="Arial Armenian"/>
      <w:lang w:eastAsia="ru-RU"/>
    </w:rPr>
  </w:style>
  <w:style w:type="paragraph" w:customStyle="1" w:styleId="Style15">
    <w:name w:val="Style1.5"/>
    <w:basedOn w:val="Normal"/>
    <w:rsid w:val="00377CDA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377CDA"/>
    <w:pPr>
      <w:jc w:val="both"/>
    </w:pPr>
    <w:rPr>
      <w:rFonts w:eastAsiaTheme="minorHAnsi" w:cstheme="minorBidi"/>
      <w:szCs w:val="22"/>
      <w:lang w:val="hy-AM"/>
    </w:rPr>
  </w:style>
  <w:style w:type="paragraph" w:customStyle="1" w:styleId="russtyle">
    <w:name w:val="russtyle"/>
    <w:basedOn w:val="Normal"/>
    <w:rsid w:val="00377CDA"/>
    <w:rPr>
      <w:rFonts w:ascii="Russian Baltica" w:hAnsi="Russian Baltica"/>
      <w:sz w:val="22"/>
    </w:rPr>
  </w:style>
  <w:style w:type="paragraph" w:customStyle="1" w:styleId="Style2">
    <w:name w:val="Style2"/>
    <w:basedOn w:val="mechtex"/>
    <w:rsid w:val="00377CDA"/>
    <w:rPr>
      <w:rFonts w:eastAsiaTheme="minorHAnsi" w:cstheme="minorBidi"/>
      <w:w w:val="90"/>
      <w:szCs w:val="22"/>
      <w:lang w:val="hy-AM"/>
    </w:rPr>
  </w:style>
  <w:style w:type="paragraph" w:customStyle="1" w:styleId="Style3">
    <w:name w:val="Style3"/>
    <w:basedOn w:val="mechtex"/>
    <w:rsid w:val="00377CDA"/>
    <w:rPr>
      <w:rFonts w:eastAsiaTheme="minorHAnsi" w:cstheme="minorBidi"/>
      <w:w w:val="90"/>
      <w:szCs w:val="22"/>
      <w:lang w:val="hy-AM"/>
    </w:rPr>
  </w:style>
  <w:style w:type="paragraph" w:customStyle="1" w:styleId="Style6">
    <w:name w:val="Style6"/>
    <w:basedOn w:val="mechtex"/>
    <w:rsid w:val="00377CDA"/>
    <w:rPr>
      <w:rFonts w:eastAsiaTheme="minorHAnsi" w:cstheme="minorBidi"/>
      <w:szCs w:val="22"/>
      <w:lang w:val="hy-AM"/>
    </w:rPr>
  </w:style>
  <w:style w:type="character" w:customStyle="1" w:styleId="PersonalComposeStyle">
    <w:name w:val="Personal Compose Style"/>
    <w:rsid w:val="00377CDA"/>
    <w:rPr>
      <w:rFonts w:ascii="Arial" w:hAnsi="Arial" w:cs="Arial" w:hint="default"/>
      <w:color w:val="auto"/>
      <w:sz w:val="20"/>
    </w:rPr>
  </w:style>
  <w:style w:type="character" w:customStyle="1" w:styleId="PersonalReplyStyle">
    <w:name w:val="Personal Reply Style"/>
    <w:rsid w:val="00377CDA"/>
    <w:rPr>
      <w:rFonts w:ascii="Arial" w:hAnsi="Arial" w:cs="Arial" w:hint="default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11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184</Words>
  <Characters>1054</Characters>
  <Application>Microsoft Office Word</Application>
  <DocSecurity>0</DocSecurity>
  <Lines>8</Lines>
  <Paragraphs>2</Paragraphs>
  <ScaleCrop>false</ScaleCrop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https://mul2-moj.gov.am/tasks/122609/oneclick/Kvoroshum1132.docx?token=f6f487aedcbad792299b9debd43b969d</cp:keywords>
  <dc:description/>
  <cp:lastModifiedBy>Tatevik</cp:lastModifiedBy>
  <cp:revision>5</cp:revision>
  <dcterms:created xsi:type="dcterms:W3CDTF">2020-07-07T13:16:00Z</dcterms:created>
  <dcterms:modified xsi:type="dcterms:W3CDTF">2020-07-07T16:20:00Z</dcterms:modified>
</cp:coreProperties>
</file>