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3419" w14:textId="5163EF36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4</w:t>
      </w:r>
    </w:p>
    <w:p w14:paraId="0BAA457A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E381B1C" w14:textId="748435F8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BE6B74" w:rsidRPr="00BE6B74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6974D294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41BF7250" w14:textId="77777777" w:rsidR="007D0EBF" w:rsidRDefault="007D0EBF" w:rsidP="007D0EBF">
      <w:pPr>
        <w:pStyle w:val="mechtex"/>
        <w:rPr>
          <w:rFonts w:ascii="Sylfaen" w:hAnsi="Sylfaen"/>
          <w:sz w:val="14"/>
          <w:lang w:val="hy-AM"/>
        </w:rPr>
      </w:pPr>
    </w:p>
    <w:tbl>
      <w:tblPr>
        <w:tblW w:w="15290" w:type="dxa"/>
        <w:tblInd w:w="-360" w:type="dxa"/>
        <w:tblLook w:val="04A0" w:firstRow="1" w:lastRow="0" w:firstColumn="1" w:lastColumn="0" w:noHBand="0" w:noVBand="1"/>
      </w:tblPr>
      <w:tblGrid>
        <w:gridCol w:w="790"/>
        <w:gridCol w:w="820"/>
        <w:gridCol w:w="5050"/>
        <w:gridCol w:w="1350"/>
        <w:gridCol w:w="1835"/>
        <w:gridCol w:w="2096"/>
        <w:gridCol w:w="1816"/>
        <w:gridCol w:w="1511"/>
        <w:gridCol w:w="22"/>
      </w:tblGrid>
      <w:tr w:rsidR="007D0EBF" w:rsidRPr="00BE6B74" w14:paraId="24FE2BEA" w14:textId="77777777" w:rsidTr="007D0EBF">
        <w:trPr>
          <w:trHeight w:val="1050"/>
        </w:trPr>
        <w:tc>
          <w:tcPr>
            <w:tcW w:w="15290" w:type="dxa"/>
            <w:gridSpan w:val="9"/>
            <w:vAlign w:val="center"/>
            <w:hideMark/>
          </w:tcPr>
          <w:p w14:paraId="6891307D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>ՕՐԵՆՔԻ N 1 ՀԱՎԵԼՎԱԾԻ N 3 ԱՂՅՈՒՍԱԿՈՒՄ ԿԱՏԱՐՎՈՂ ՎԵՐԱԲԱՇԽՈՒՄԸ</w:t>
            </w:r>
          </w:p>
        </w:tc>
      </w:tr>
      <w:tr w:rsidR="007D0EBF" w14:paraId="380591A2" w14:textId="77777777" w:rsidTr="007D0EBF">
        <w:trPr>
          <w:gridAfter w:val="1"/>
          <w:wAfter w:w="22" w:type="dxa"/>
          <w:trHeight w:val="348"/>
        </w:trPr>
        <w:tc>
          <w:tcPr>
            <w:tcW w:w="790" w:type="dxa"/>
            <w:vAlign w:val="center"/>
            <w:hideMark/>
          </w:tcPr>
          <w:p w14:paraId="45E77731" w14:textId="77777777" w:rsidR="007D0EBF" w:rsidRDefault="007D0EBF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20" w:type="dxa"/>
            <w:vAlign w:val="center"/>
            <w:hideMark/>
          </w:tcPr>
          <w:p w14:paraId="5BD45BB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050" w:type="dxa"/>
            <w:vAlign w:val="center"/>
            <w:hideMark/>
          </w:tcPr>
          <w:p w14:paraId="7CCEFE7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vAlign w:val="center"/>
            <w:hideMark/>
          </w:tcPr>
          <w:p w14:paraId="2C05725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35" w:type="dxa"/>
            <w:vAlign w:val="center"/>
            <w:hideMark/>
          </w:tcPr>
          <w:p w14:paraId="6800AD0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96" w:type="dxa"/>
            <w:vAlign w:val="center"/>
            <w:hideMark/>
          </w:tcPr>
          <w:p w14:paraId="7CFBBB1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451DE" w14:textId="77777777" w:rsidR="007D0EBF" w:rsidRDefault="007D0E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7D0EBF" w:rsidRPr="00BE6B74" w14:paraId="1D9F7702" w14:textId="77777777" w:rsidTr="007D0EBF">
        <w:trPr>
          <w:trHeight w:val="630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17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460E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B4DAC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7D0EBF" w14:paraId="412C27C5" w14:textId="77777777" w:rsidTr="007D0EB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20F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9C41F" w14:textId="77777777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955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F917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7D0EBF" w14:paraId="0F0864A8" w14:textId="77777777" w:rsidTr="007D0EBF">
        <w:trPr>
          <w:gridAfter w:val="1"/>
          <w:wAfter w:w="22" w:type="dxa"/>
          <w:trHeight w:val="19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FE8A7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13695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6A6D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7FD5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FCF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C5A8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98C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62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ակտիվների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7D0EBF" w14:paraId="12DAE1B7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0A2D6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C1D3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755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EE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EC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0B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86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FBF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D0EBF" w14:paraId="24D4DC1E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1D8A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B29C0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568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F8B2" w14:textId="77777777" w:rsidR="007D0EBF" w:rsidRDefault="007D0E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B9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DA5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BAE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A8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BDA97B3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364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84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B1A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09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80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395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D2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52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D0EBF" w14:paraId="24A9B94F" w14:textId="77777777" w:rsidTr="007D0EBF">
        <w:trPr>
          <w:gridAfter w:val="1"/>
          <w:wAfter w:w="22" w:type="dxa"/>
          <w:trHeight w:val="34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892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FF1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285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A68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99F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0AB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100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DEE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BFE1D27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E0B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B91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2F38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 նշանակության ավտոճանա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պարհների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A5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62C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3C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8D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5CA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3C663AF2" w14:textId="77777777" w:rsidTr="007D0EBF">
        <w:trPr>
          <w:gridAfter w:val="1"/>
          <w:wAfter w:w="22" w:type="dxa"/>
          <w:trHeight w:val="34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3AA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2E0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49F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61A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22E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A6A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D56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3CA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6DA66D0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30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4B1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BB9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B5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79,433.8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D65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D07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79,433.8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91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73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45C97606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22F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0D3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D01" w14:textId="77777777" w:rsidR="007D0EBF" w:rsidRDefault="007D0EB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Մ-1, Երևան - Գյումրի - Վրաստանի սահման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3EC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73,052.3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938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BE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73,052.3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BD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DF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41FA26AB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912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DB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2A9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կմ134+500-կմ141+500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6D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47,211.7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05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0EB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47,211.7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47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C7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079EE7C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9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B30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D6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կմ143+300-կմ148+300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5C4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25,840.6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5C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970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25,840.6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5AB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8F8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4FCEBF3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6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5E6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BE48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85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60,450.7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C1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77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60,450.7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AB2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F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15CAC9DF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F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9D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86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կմ82+000 - կմ91+600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57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34,473.1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9B6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D9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34,473.1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6D3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03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B58DAAE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05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98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39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C8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(9,560.1)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D4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A1A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(9,560.1)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88F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4AE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3C22493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149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97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9E6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228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(9,940.6)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FB8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130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(9,940.6)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DB2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28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1CD5736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DDB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85C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FEE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կմ270+000-կմ277+000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163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29,886.8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2E5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E0D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29,886.8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BAB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FEC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D50BCE9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5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C21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27F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կմ284+400-կմ289+100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4EF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20,797.4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7B0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7E5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20,797.4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03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2EE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B6FD4EA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3FF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4C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28C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կմ364+000-կմ374+000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87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(5,205.9)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581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1D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(5,205.9)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894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ACE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6FB67EF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68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23B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DF92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D7C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(15,871.5)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C5A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DDB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(15,871.5)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F2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0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1F790C75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18A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E74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CF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կմ45+300-կմ53+000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000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(16,694.8)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0B4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4FB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(16,694.8)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BE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92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FB5A8F8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31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B6B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7C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կմ72+000-կմ75+500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C08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23,155.4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A9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86E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23,155.4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5EB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F2E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D421C1E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C8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07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D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կմ127+900-կմ130+400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B0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(22,332.1)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F0C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9C8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(22,332.1)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63D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06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19A3BC4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4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B4C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E52" w14:textId="77777777" w:rsidR="007D0EBF" w:rsidRDefault="007D0EB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8EB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(9,466.9)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2D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4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(9,466.9)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6CB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C8D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735AEB53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A47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5E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1C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Մետաղական արգելափակոցների տեղադրում 15 կմ երկարությամբ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21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(7,284.8)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A1F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87F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(7,284.8)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65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D4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AD2A973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CF8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78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3DF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81A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(2,182.1)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C3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9D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(2,182.1)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299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A52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2417102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A4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60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EC27" w14:textId="77777777" w:rsidR="007D0EBF" w:rsidRDefault="007D0EB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6B0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99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DAF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94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195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218E38C8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260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CAC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88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D0B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795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C01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F3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9E5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9B66598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22B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94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A8F5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B3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(17,298.4)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7A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AC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(17,298.4)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8A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26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08C15771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6E6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A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85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1+300-կմ 3+600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A8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(8,051.2)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576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BB8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(8,051.2)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F61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DE9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9ADA700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9B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9C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6E8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CC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(9,247.2)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5CF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B0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(9,247.2)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9C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C3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B3B1D6B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FA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99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E64F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5BD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18,152.7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F36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4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18,152.7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975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50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7A2FE1EE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821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70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2A1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կմ5+750- կմ5+886 հատվածի հողային պաստառի վերականգնում և մետաղական արգելափակոցների տեղադրում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32C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(2,414.4)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039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850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(2,414.4)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005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B6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4A7A74F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626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7F8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5EE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կմ6+850 - կմ7+034 հատվածի հողային պաստառի վերականգնում և մետաղական արգելափակոցների տեղադրում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8D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(2,535.5)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C2D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1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(2,535.5)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000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7BC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EDCCF72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F6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AF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CB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կմ50+000 - կմ57+000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2DB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32,084.6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75E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6C1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32,084.6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D51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ACE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6776C4E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2FF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F1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0E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03F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(8,982.0)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614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B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(8,982.0)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8CD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A8A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B76504F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19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6A5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EBC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A10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(17,684.6)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E8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D2D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(17,684.6)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B8D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43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097F4D0A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92C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EED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E00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626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(25,486.5)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FEE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DCE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(25,486.5)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575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EDB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FEAAEC6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3E0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00E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6C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կմ32+888-կմ33+628 և կմ52+970-կմ53+350 փլուզված հատվածներում գաբիոնային հենապատերի կառուցում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B8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(2,340.2)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F08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BA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(2,340.2)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37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FA9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F1CE1C5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D1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A18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E4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կմ53+400-կմ53+800 հատվածի ասֆալտապատում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80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10,142.1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CA5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AFC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10,142.1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9A5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5C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91168E1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CC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5BA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332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B1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(56,711.8)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74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402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(56,711.8)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DD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C2D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3EF04B81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11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830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688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47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(2,098.6)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55B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5AC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(2,098.6)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D9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12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C0EF8C3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5D2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20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95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C3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(4,624.6)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99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BE8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(4,624.6)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65F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603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0B25522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D2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271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703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36D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(14,430.9)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56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C9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(14,430.9)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E91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083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358EC1F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D39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2FD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9CC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49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(14,058.6)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A58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3E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(14,058.6)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8E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FE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119D091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27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FDC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34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Հ-21, Հոռոմ-Արթիկ-Ալագյազ ավտոճանապարհի կմ 4+000-կմ8+500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725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31,376.7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800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4EE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31,376.7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DF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CCA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5607D17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E9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00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9E7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8B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(10,854.4)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FEE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A6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(10,854.4)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EE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F97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C6DA8DE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959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76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2D4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Հ34, Մ3-Ստեփանավան-Պրիվոլնոյե-Վրաստանի սահման կմ5+000 - կմ18+000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A00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(7,439.5)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54F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E18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(7,439.5)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6CB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0B7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6BFB92E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3D0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942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8F1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Հ-36, Մ4-Իջևան-Նավուր-Բերդ-Այգեպար կմ7+500-ում փլուզված հատվածի վերականգնում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F1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(651.2)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3FD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D9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(651.2)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48F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3A8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42F9097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0D1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F7B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E3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Հ42, /Մ-2/ - Զառիթափ - Նոր Ազնաբերդ Նախիջևանի սահման ավտոճանապարհի կմ9+500 - կմ23+500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7B3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(13,555.3)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85E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7F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(13,555.3)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C7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DE1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65968EA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E87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0CF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533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1B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(12,073.9)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254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E97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(12,073.9)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115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953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ABBB56E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B2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F45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5BD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Հ-53, Մ-4 - Սեմյոնովկա - Մ-4 հանրապե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տական նշանակության ավտոճանապարհի անցանելիության բարելավում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D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13,675.6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32E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04B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13,675.6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704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AD3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E9113A6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26B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CB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7D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409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(7,105.3)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C14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4F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(7,105.3)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E8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2F0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ED32013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C2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0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1CE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Հ-75, Իսահակյան-Գյումրի ավտոճանապարհի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 37+500-կմ 45+300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43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(14,417.4)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E77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F97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(14,417.4)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19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DD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E23E32B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4A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39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8A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Մոտեցում Մեծամորի թանգարան 4,1 կմ (3,6+0,5)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2+119- </w:t>
            </w:r>
            <w:r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կմ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2+700 (ձախ), կմ 2+138-կմ2+700 (աջից)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41F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(454.4)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8E6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08A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(454.4)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2B0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EAD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1159C22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B0C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990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B5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80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(20,780.7)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FF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F65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(20,780.7)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17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E0F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151A2B31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788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B08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EAD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Տ-1-54, Մ3-Սիփան-Սպիտակի լեռնանցք ավտոճանապարհի կմ 0+000 - կմ 3+800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40A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15,126.4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0F6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D09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15,126.4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B86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349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0CDE2EA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71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15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64E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Տ-1-55, /Տ-1-54/-Ավշեն ավտոճանապարհի կմ 0+000 - կմ 2+300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99A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10,308.1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BFC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DE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10,308.1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735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63D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A7FE889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E56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0D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6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/Հ-13/ - Նորաբաց - /Հ-14/ ավտոճանապարհի 5,2 կմ հատվածի հիմնանորոգում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46B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(8,905.7)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1BC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731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(8,905.7)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E0C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E0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517A78B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86C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F37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D3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BD5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(8,745.5)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87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02E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(8,745.5)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50A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1F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B5C96DD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5C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43F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365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Վերին Կարմիր Աղբյուր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1,65 կմ երկարությամբ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939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(4,337.1)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8AE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D76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(4,337.1)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089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ED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A092E82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552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B43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EC1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B10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(8,679.8)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47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D1C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(8,679.8)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D6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87D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025F217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99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F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846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Տ-3-21,Մ5-Երվանդաշատ-Բագարան ավտոճանապարհի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76E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(3,427.3)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B3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75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(3,427.3)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9F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21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3356016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3A9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863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6BA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D68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(7,532.9)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4E4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44E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(7,532.9)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FBF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BBE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66A139C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1DC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64B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9EF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Տ-1-51, Հ21-Վարդաբլուր ավտոճանապարհի կմ 0+000 - կմ 2+000 հատվածի հիմ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6B8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(3,491.3)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4AE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40A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(3,491.3)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E6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4A6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2C8ED28" w14:textId="77777777" w:rsidTr="007D0EBF">
        <w:trPr>
          <w:gridAfter w:val="1"/>
          <w:wAfter w:w="22" w:type="dxa"/>
          <w:trHeight w:val="93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239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ECA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28A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Տ-3-11,/Հ-15/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00D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(4,235.9)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EDF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80A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(4,235.9)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D0C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2B2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88A78C6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FDE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59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473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7C5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(2,452.3)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14F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33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(2,452.3)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8E3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698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30F495F" w14:textId="77777777" w:rsidTr="007D0EBF">
        <w:trPr>
          <w:gridAfter w:val="1"/>
          <w:wAfter w:w="22" w:type="dxa"/>
          <w:trHeight w:val="62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3E5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482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0BC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Տ-5-57, /Հ-33/ (Լոռի Բերդ)- Լեջան-/Հ-33/ կմ 0+000-կմ 3+800 հատվածի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4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5,592.6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DF5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DFA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5,592.6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E0D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025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AEA8F4D" w14:textId="77777777" w:rsidTr="007D0EBF">
        <w:trPr>
          <w:gridAfter w:val="1"/>
          <w:wAfter w:w="22" w:type="dxa"/>
          <w:trHeight w:val="72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C13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C0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DB52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CAC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(16,894.0)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297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AF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(16,894.0)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BE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202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122EC8A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3E9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C50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B81" w14:textId="77777777" w:rsidR="007D0EBF" w:rsidRDefault="007D0EB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3C2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25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8C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0A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4E4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769A4D17" w14:textId="77777777" w:rsidTr="007D0EBF">
        <w:trPr>
          <w:gridAfter w:val="1"/>
          <w:wAfter w:w="22" w:type="dxa"/>
          <w:trHeight w:val="36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3AA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92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75F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3E5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AA3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562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86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D55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71C937B" w14:textId="77777777" w:rsidTr="007D0EBF">
        <w:trPr>
          <w:gridAfter w:val="1"/>
          <w:wAfter w:w="22" w:type="dxa"/>
          <w:trHeight w:val="5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5DC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367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5725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D1F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BC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4CF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DFB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977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3B574F33" w14:textId="77777777" w:rsidTr="007D0EBF">
        <w:trPr>
          <w:gridAfter w:val="1"/>
          <w:wAfter w:w="22" w:type="dxa"/>
          <w:trHeight w:val="4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FD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8D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F2CC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59C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4,187.0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65B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81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4,187.0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BBB0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26E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2F7BE1E" w14:textId="77777777" w:rsidTr="007D0EBF">
        <w:trPr>
          <w:gridAfter w:val="1"/>
          <w:wAfter w:w="22" w:type="dxa"/>
          <w:trHeight w:val="4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24D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AA6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A1F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կմ45+000 կամրջի 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50B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4,187.0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AF8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DF7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4,187.0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810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1CB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E6FC33A" w14:textId="77777777" w:rsidTr="007D0EBF">
        <w:trPr>
          <w:gridAfter w:val="1"/>
          <w:wAfter w:w="22" w:type="dxa"/>
          <w:trHeight w:val="72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5C7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0E3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F8D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/Մ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-4/ (Վերին Պտղնի) - Մասիսի տրան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տային հանգույց (Երևանի շրջանց)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73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8,479.3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74ED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EC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8,479.3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5411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024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777B878" w14:textId="77777777" w:rsidTr="007D0EBF">
        <w:trPr>
          <w:gridAfter w:val="1"/>
          <w:wAfter w:w="22" w:type="dxa"/>
          <w:trHeight w:val="45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429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F6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B8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կմ6+800 կամրջի վերանորոգում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386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8,479.3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4A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6D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8,479.3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77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C2A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3688091" w14:textId="77777777" w:rsidTr="007D0EBF">
        <w:trPr>
          <w:gridAfter w:val="1"/>
          <w:wAfter w:w="22" w:type="dxa"/>
          <w:trHeight w:val="72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9CB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49D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6E6A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Հ-12, Մասիսի տրանսպորտային հանգույց-Մասիս-Ռանչպար-Արաքս-Ջրառատ-/Մ-3/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98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2,286.4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F40A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7A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2,286.4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DF1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031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0C89285" w14:textId="77777777" w:rsidTr="007D0EBF">
        <w:trPr>
          <w:gridAfter w:val="1"/>
          <w:wAfter w:w="22" w:type="dxa"/>
          <w:trHeight w:val="52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1F9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A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343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կմ3+450 հատվածում փլուզված կամրջի հիմնանորոգում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8A1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2,286.4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FD4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8B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2,286.4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2E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10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79A9B528" w14:textId="77777777" w:rsidR="007D0EBF" w:rsidRDefault="007D0EBF" w:rsidP="007D0EBF">
      <w:pPr>
        <w:pStyle w:val="mechtex"/>
        <w:rPr>
          <w:rFonts w:ascii="Sylfaen" w:hAnsi="Sylfaen"/>
        </w:rPr>
      </w:pPr>
    </w:p>
    <w:p w14:paraId="7E97AC40" w14:textId="77777777" w:rsidR="007D0EBF" w:rsidRDefault="007D0EBF" w:rsidP="007D0EBF">
      <w:pPr>
        <w:pStyle w:val="mechtex"/>
        <w:rPr>
          <w:rFonts w:ascii="Sylfaen" w:hAnsi="Sylfaen"/>
        </w:rPr>
      </w:pPr>
    </w:p>
    <w:p w14:paraId="1BB802AC" w14:textId="77777777" w:rsidR="007D0EBF" w:rsidRDefault="007D0EBF" w:rsidP="007D0EBF">
      <w:pPr>
        <w:pStyle w:val="mechtex"/>
        <w:rPr>
          <w:rFonts w:ascii="Sylfaen" w:hAnsi="Sylfaen"/>
        </w:rPr>
      </w:pPr>
    </w:p>
    <w:p w14:paraId="7D4B37DA" w14:textId="77777777" w:rsidR="007D0EBF" w:rsidRDefault="007D0EBF" w:rsidP="007D0EBF">
      <w:pPr>
        <w:pStyle w:val="mechtex"/>
        <w:rPr>
          <w:rFonts w:ascii="Sylfaen" w:hAnsi="Sylfaen"/>
        </w:rPr>
      </w:pPr>
    </w:p>
    <w:p w14:paraId="49AAAF50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3414797D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729A845" w14:textId="0F176561" w:rsidR="007D0EBF" w:rsidRDefault="007D0EBF" w:rsidP="00BE6B7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BE6B74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6F614B"/>
    <w:rsid w:val="007D0EBF"/>
    <w:rsid w:val="00A10B61"/>
    <w:rsid w:val="00B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2020-06-29T11:15:00Z</dcterms:modified>
</cp:coreProperties>
</file>