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AA8D3" w14:textId="632A404C" w:rsidR="0074426B" w:rsidRDefault="0074426B" w:rsidP="0074426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Հավելված N 5</w:t>
      </w:r>
    </w:p>
    <w:p w14:paraId="76BB7C11" w14:textId="77777777" w:rsidR="0074426B" w:rsidRDefault="0074426B" w:rsidP="0074426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ՀՀ կառավարության 2020 թվականի</w:t>
      </w:r>
    </w:p>
    <w:p w14:paraId="11939B14" w14:textId="60547260" w:rsidR="0074426B" w:rsidRDefault="0074426B" w:rsidP="0074426B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13399B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հուն</w:t>
      </w:r>
      <w:r>
        <w:rPr>
          <w:rFonts w:ascii="GHEA Mariam" w:hAnsi="GHEA Mariam" w:cs="IRTEK Courier"/>
          <w:spacing w:val="-4"/>
          <w:lang w:val="pt-BR"/>
        </w:rPr>
        <w:t>իսի</w:t>
      </w:r>
      <w:r>
        <w:rPr>
          <w:rFonts w:ascii="GHEA Mariam" w:hAnsi="GHEA Mariam" w:cs="Sylfaen"/>
          <w:spacing w:val="-2"/>
          <w:lang w:val="pt-BR"/>
        </w:rPr>
        <w:t xml:space="preserve"> 25-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1070</w:t>
      </w:r>
      <w:r>
        <w:rPr>
          <w:rFonts w:ascii="GHEA Mariam" w:hAnsi="GHEA Mariam"/>
          <w:spacing w:val="-2"/>
        </w:rPr>
        <w:t>-Ն որոշման</w:t>
      </w:r>
    </w:p>
    <w:p w14:paraId="66B10E54" w14:textId="77777777" w:rsidR="0074426B" w:rsidRDefault="0074426B" w:rsidP="0074426B">
      <w:pPr>
        <w:pStyle w:val="mechtex"/>
        <w:jc w:val="left"/>
        <w:rPr>
          <w:rFonts w:ascii="Arial" w:hAnsi="Arial" w:cs="Arial"/>
        </w:rPr>
      </w:pPr>
    </w:p>
    <w:p w14:paraId="317F91F8" w14:textId="77777777" w:rsidR="0074426B" w:rsidRDefault="0074426B" w:rsidP="0074426B">
      <w:pPr>
        <w:pStyle w:val="mechtex"/>
        <w:ind w:firstLine="720"/>
        <w:jc w:val="left"/>
        <w:rPr>
          <w:rFonts w:ascii="Arial" w:hAnsi="Arial" w:cs="Arial"/>
          <w:sz w:val="20"/>
        </w:rPr>
      </w:pPr>
    </w:p>
    <w:tbl>
      <w:tblPr>
        <w:tblW w:w="15465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759"/>
        <w:gridCol w:w="892"/>
        <w:gridCol w:w="5184"/>
        <w:gridCol w:w="1451"/>
        <w:gridCol w:w="1835"/>
        <w:gridCol w:w="2075"/>
        <w:gridCol w:w="1774"/>
        <w:gridCol w:w="1495"/>
      </w:tblGrid>
      <w:tr w:rsidR="0074426B" w14:paraId="22AD5661" w14:textId="77777777" w:rsidTr="0074426B">
        <w:trPr>
          <w:trHeight w:val="1050"/>
        </w:trPr>
        <w:tc>
          <w:tcPr>
            <w:tcW w:w="15465" w:type="dxa"/>
            <w:gridSpan w:val="8"/>
            <w:vAlign w:val="center"/>
            <w:hideMark/>
          </w:tcPr>
          <w:p w14:paraId="060FAEB0" w14:textId="77777777" w:rsidR="0074426B" w:rsidRDefault="0074426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«ՀԱՅԱՍՏԱՆԻ ՀԱՆՐԱՊԵՏՈՒԹՅԱՆ 2020 ԹՎԱԿԱՆԻ ՊԵՏԱԿԱՆ ԲՅՈՒՋԵԻ ՄԱՍԻՆ» ՀԱՅԱՍՏԱՆԻ ՀԱՆՐԱՊԵՏՈՒԹՅԱՆ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br/>
              <w:t xml:space="preserve">ՕՐԵՆՔԻ </w:t>
            </w:r>
            <w:r>
              <w:rPr>
                <w:rFonts w:ascii="GHEA Mariam" w:hAnsi="GHEA Mariam"/>
                <w:spacing w:val="-2"/>
                <w:sz w:val="22"/>
                <w:szCs w:val="22"/>
              </w:rPr>
              <w:t>N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1 ՀԱՎԵԼՎԱԾԻ </w:t>
            </w:r>
            <w:r>
              <w:rPr>
                <w:rFonts w:ascii="GHEA Mariam" w:hAnsi="GHEA Mariam"/>
                <w:spacing w:val="-2"/>
                <w:sz w:val="22"/>
                <w:szCs w:val="22"/>
              </w:rPr>
              <w:t>N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3 ԱՂՅՈՒՍԱԿՈՒՄ ԿԱՏԱՐՎՈՂ ՓՈՓՈԽՈՒԹՅՈՒՆՆԵՐԸ</w:t>
            </w:r>
          </w:p>
        </w:tc>
      </w:tr>
      <w:tr w:rsidR="0074426B" w14:paraId="44AB9AD1" w14:textId="77777777" w:rsidTr="0074426B">
        <w:trPr>
          <w:trHeight w:val="345"/>
        </w:trPr>
        <w:tc>
          <w:tcPr>
            <w:tcW w:w="759" w:type="dxa"/>
            <w:vAlign w:val="center"/>
            <w:hideMark/>
          </w:tcPr>
          <w:p w14:paraId="6ED782CE" w14:textId="77777777" w:rsidR="0074426B" w:rsidRDefault="0074426B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92" w:type="dxa"/>
            <w:vAlign w:val="center"/>
            <w:hideMark/>
          </w:tcPr>
          <w:p w14:paraId="5CC2022F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184" w:type="dxa"/>
            <w:vAlign w:val="center"/>
            <w:hideMark/>
          </w:tcPr>
          <w:p w14:paraId="19DAADE7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51" w:type="dxa"/>
            <w:vAlign w:val="center"/>
            <w:hideMark/>
          </w:tcPr>
          <w:p w14:paraId="754E2ED0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35" w:type="dxa"/>
            <w:vAlign w:val="center"/>
            <w:hideMark/>
          </w:tcPr>
          <w:p w14:paraId="5366CEBB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075" w:type="dxa"/>
            <w:vAlign w:val="center"/>
            <w:hideMark/>
          </w:tcPr>
          <w:p w14:paraId="2A15CECD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AB5369" w14:textId="77777777" w:rsidR="0074426B" w:rsidRDefault="0074426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(հազ. դրամ)</w:t>
            </w:r>
          </w:p>
        </w:tc>
      </w:tr>
      <w:tr w:rsidR="0074426B" w14:paraId="38935C2C" w14:textId="77777777" w:rsidTr="0074426B">
        <w:trPr>
          <w:trHeight w:val="630"/>
        </w:trPr>
        <w:tc>
          <w:tcPr>
            <w:tcW w:w="16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1C32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5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95C98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 գլխավոր կարգադրիչների, ծրագրերի, միջոցառումների և ուղղությունների անվանումները</w:t>
            </w:r>
          </w:p>
        </w:tc>
        <w:tc>
          <w:tcPr>
            <w:tcW w:w="86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F1F010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(ավելացումները նշված են դրական նշանով)</w:t>
            </w:r>
          </w:p>
        </w:tc>
      </w:tr>
      <w:tr w:rsidR="0074426B" w14:paraId="467F02EF" w14:textId="77777777" w:rsidTr="0074426B">
        <w:trPr>
          <w:trHeight w:val="27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CCF8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AF66D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C6D25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7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A3EB19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</w:tr>
      <w:tr w:rsidR="0074426B" w14:paraId="38ABECCC" w14:textId="77777777" w:rsidTr="0074426B">
        <w:trPr>
          <w:trHeight w:val="476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A07766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113F19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E8104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8559D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35BC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կառուցման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աշխատանքներ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54FF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վերակառուցման,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վերանորոգման և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վերականգնման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աշխատանքներ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CA377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նախագծահե-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տազոտական,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գեոդեզիա-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քարտեզագրա-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կան աշխա-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տանքներ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7C421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ոչ ֆինան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  <w:t>սական այլ ակտիվների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ձեռքբերում</w:t>
            </w:r>
          </w:p>
        </w:tc>
      </w:tr>
      <w:tr w:rsidR="0074426B" w14:paraId="77073E82" w14:textId="77777777" w:rsidTr="0074426B">
        <w:trPr>
          <w:trHeight w:val="61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A81A8A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0EDE19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B473D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8C70D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6,165,281.2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1A0A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89CB8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6,165,281.2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0353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9881B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74426B" w14:paraId="5B1136DA" w14:textId="77777777" w:rsidTr="0074426B">
        <w:trPr>
          <w:trHeight w:val="34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F60519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2E844B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626F6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այդ թվում՝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16C8F" w14:textId="77777777" w:rsidR="0074426B" w:rsidRDefault="0074426B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E5E7A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B2E76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22AEE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9992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14A626C1" w14:textId="77777777" w:rsidTr="0074426B">
        <w:trPr>
          <w:trHeight w:val="69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279B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63A0E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EF45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ՀՀ ՏԱՐԱԾՔԱՅԻՆ ԿԱՌԱՎԱՐՄԱՆ ԵՎ ԵՆԹԱԿԱՌՈՒՑՎԱԾՔՆԵՐԻ ՆԱԽԱՐԱՐՈՒԹՅՈՒՆ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0F25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6,165,281.2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ED98E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CF1A1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6,165,281.2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E8D8C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0875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74426B" w14:paraId="02687BD4" w14:textId="77777777" w:rsidTr="0074426B">
        <w:trPr>
          <w:trHeight w:val="34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8112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969E7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09F01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CC45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943EB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F4179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9426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63CE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02778ABD" w14:textId="77777777" w:rsidTr="0074426B">
        <w:trPr>
          <w:trHeight w:val="69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2B02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5F85E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21001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1CAB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Պետական նշանակության ավտոճանապարհների հիմնանորոգում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6A2E3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6,138,897.4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3C557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68381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6,138,897.4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D117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54868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74426B" w14:paraId="0E480A56" w14:textId="77777777" w:rsidTr="0074426B">
        <w:trPr>
          <w:trHeight w:val="34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16AE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CD686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E9DD6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9D555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1FBC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01A88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6A5D4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496C0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0EFB293B" w14:textId="77777777" w:rsidTr="0074426B">
        <w:trPr>
          <w:trHeight w:val="6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3CC3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F589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4371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Միջպետական նշանակության ավտոճանապարհներ, այդ թվում՝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0225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1,207,123.3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12D7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6B44C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1,207,123.3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F9A8E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91658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74426B" w14:paraId="5D33CE98" w14:textId="77777777" w:rsidTr="0074426B">
        <w:trPr>
          <w:trHeight w:val="34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6831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EFCA2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ED514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Մ-1, Երևան - Գյումրի - Վրաստանի սահման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2E6B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1,207,123.3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E83A8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D9421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1,207,123.3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8967E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5E2D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74426B" w14:paraId="472069D3" w14:textId="77777777" w:rsidTr="0074426B">
        <w:trPr>
          <w:trHeight w:val="34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98CF0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0A65B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E2BA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կմ134+500-կմ141+500 հատվածի հիմնանորոգում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C21B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1,207,123.3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B32B2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48293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1,207,123.3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05CF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D030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74426B" w14:paraId="3AAEA307" w14:textId="77777777" w:rsidTr="0074426B">
        <w:trPr>
          <w:trHeight w:val="66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899D2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1E2C9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F62A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Հանրապետական նշանակության ավտոճանապարհներ, այդ թվում՝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651F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3,913,701.3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15B7D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F9352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3,913,701.3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5A26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647D6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74426B" w14:paraId="77E85B37" w14:textId="77777777" w:rsidTr="0074426B">
        <w:trPr>
          <w:trHeight w:val="66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1058E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EF367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C6F97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Հ-21, Հոռոմ-Արթիկ-Ալագյազ ավտոճանապարհի կմ 4+000-կմ8+500 հատվածի հիմնանորոգում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1BE09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406,299.4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325E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D047B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406,299.4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D5B3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006F8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74426B" w14:paraId="118DF097" w14:textId="77777777" w:rsidTr="0074426B">
        <w:trPr>
          <w:trHeight w:val="99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4864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DE19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640A4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Հ31, /Մ-1/ - Վարդաղբյուր - Տաշիր - /Մ-3/ ավտոճանապարհի կմ35+300 - կմ45+300 հատվածի հիմնանորոգում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AD26E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1,013,519.3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B3A7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40ADF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1,013,519.3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FADB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1887E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74426B" w14:paraId="6609BAAC" w14:textId="77777777" w:rsidTr="0074426B">
        <w:trPr>
          <w:trHeight w:val="75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87C8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CBC9A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3B96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Հ34, Մ3-Ստեփանավան-Պրիվոլնոյե-Վրաստանի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սահման կմ 5+000 - կմ 18+000 հատվածի հիմնանորոգում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A296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1,143,303.3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3E10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1E978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1,143,303.3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6B98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9F9A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74426B" w14:paraId="1DD2B76A" w14:textId="77777777" w:rsidTr="0074426B">
        <w:trPr>
          <w:trHeight w:val="75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B4F9F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A5942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124B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Հ-46, Մ2-Տաթև-Աղվանի-Մ2 (Սյունիք) ավտոճանապարհի կմ 25+000-կմ37+500 հատվածի հիմնանորոգում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8E81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1,178,402.8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BABC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8B042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1,178,402.8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DED1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6E818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74426B" w14:paraId="47C17FC6" w14:textId="77777777" w:rsidTr="0074426B">
        <w:trPr>
          <w:trHeight w:val="99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3170E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3ABE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26FE0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Հ-53, Մ-4 - Սեմյոնովկա - Մ-4 հանրապետական նշանակության ավտոճանապարհի անցանելիության բարելավում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AD0F3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172,176.5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EB565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1C997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172,176.5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A742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05D21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74426B" w14:paraId="6DA8F11E" w14:textId="77777777" w:rsidTr="0074426B">
        <w:trPr>
          <w:trHeight w:val="66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F9F07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B00D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BAC3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Մարզային նշանակության ավտոճանապարհներ, այդ թվում՝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3B517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1,018,072.8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6FCB5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A54A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1,018,072.8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6D356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660B6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74426B" w14:paraId="59E3A12C" w14:textId="77777777" w:rsidTr="0074426B">
        <w:trPr>
          <w:trHeight w:val="66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70549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7EE3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9B3C" w14:textId="77777777" w:rsidR="0074426B" w:rsidRDefault="0074426B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/Հ-13/ - Նորաբաց - /Հ-14/ ավտոճանապարհի 5,2 կմ հատվածի հիմնանորոգում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245A7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462,175.9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71759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77897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462,175.9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08BB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B989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20BB6E16" w14:textId="77777777" w:rsidTr="0074426B">
        <w:trPr>
          <w:trHeight w:val="99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AFE1D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34BF2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5393D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ՀՀ Տավուշի մարզի Բերդավանի համայնքի ներհամայնքային երկու փողոցների 2,1 կմ երկարությամբ հատվածների հիմնանորոգում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1A715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254,760.5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3CD3D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55356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254,760.5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ACA3C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D17EC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16324D35" w14:textId="77777777" w:rsidTr="0074426B">
        <w:trPr>
          <w:trHeight w:val="6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B020E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AB889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65DB9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ՀՀ Տավուշի մարզի Վերին Կարմիր Աղբյուրի համայնքի 1,65 կմ երկարությամբ հատվածի հիմնանորոգում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6916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221,524.3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A339B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A8724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221,524.3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5501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FAE7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00CC4647" w14:textId="77777777" w:rsidTr="0074426B">
        <w:trPr>
          <w:trHeight w:val="66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A334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B72B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4A5B8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ՀՀ Արարատի մարզի Գեղանիստ-Արբաթ միջհամայնքային ճանապարհի 1.127 կմ հատվածի հիմնանորոգում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6470D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79,612.1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BB4E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E634C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79,612.1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2AC9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A2222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1FD0C892" w14:textId="77777777" w:rsidTr="0074426B">
        <w:trPr>
          <w:trHeight w:val="34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0AFB1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DEFD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21002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74C02" w14:textId="77777777" w:rsidR="0074426B" w:rsidRDefault="0074426B">
            <w:pP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Տրանսպորտային օբյեկտների հիմնանորոգում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B8FC4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26,383.8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1E07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7EBDA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26,383.8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E708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F9C4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74426B" w14:paraId="116A784A" w14:textId="77777777" w:rsidTr="0074426B">
        <w:trPr>
          <w:trHeight w:val="34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3FF7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9FAC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8B7B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EF395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36562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53AAA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87255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1A58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0BEE54BC" w14:textId="77777777" w:rsidTr="0074426B">
        <w:trPr>
          <w:trHeight w:val="69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6BF3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248A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5A51E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Տրանսպորտային օբյեկտների հիմնանորոգում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, այդ թվում՝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C215A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26,383.8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4F0B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D1F35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26,383.8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2EF4C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158C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74426B" w14:paraId="2599A3F9" w14:textId="77777777" w:rsidTr="0074426B">
        <w:trPr>
          <w:trHeight w:val="69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55E9A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1D87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886E2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Հ-12, Մասիսի տրանսպորտային հանգույց-Մասիս-Ռանչպար-Արաքս-Ջրառատ-/Մ-3/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407A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26,383.8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560E4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2B2C4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26,383.8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0DBEC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1DAF4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396DA447" w14:textId="77777777" w:rsidTr="0074426B">
        <w:trPr>
          <w:trHeight w:val="34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45F6D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D9583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DB648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կմ3+450 հատվածում փլուզված կամրջի հիմնանորոգում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AD05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26,383.8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4985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4FB5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26,383.8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384CF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AB98F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</w:tbl>
    <w:p w14:paraId="3E43FF0D" w14:textId="77777777" w:rsidR="0074426B" w:rsidRDefault="0074426B" w:rsidP="0074426B">
      <w:pPr>
        <w:pStyle w:val="mechtex"/>
        <w:ind w:firstLine="720"/>
        <w:jc w:val="left"/>
        <w:rPr>
          <w:rFonts w:ascii="Arial" w:hAnsi="Arial" w:cs="Arial"/>
        </w:rPr>
      </w:pPr>
    </w:p>
    <w:p w14:paraId="519C6598" w14:textId="77777777" w:rsidR="0074426B" w:rsidRDefault="0074426B" w:rsidP="0074426B">
      <w:pPr>
        <w:pStyle w:val="mechtex"/>
        <w:ind w:firstLine="720"/>
        <w:jc w:val="left"/>
        <w:rPr>
          <w:rFonts w:ascii="Arial" w:hAnsi="Arial" w:cs="Arial"/>
        </w:rPr>
      </w:pPr>
    </w:p>
    <w:p w14:paraId="77F26A2E" w14:textId="77777777" w:rsidR="0074426B" w:rsidRDefault="0074426B" w:rsidP="0074426B">
      <w:pPr>
        <w:pStyle w:val="mechtex"/>
        <w:ind w:firstLine="720"/>
        <w:jc w:val="left"/>
        <w:rPr>
          <w:rFonts w:ascii="Arial" w:hAnsi="Arial" w:cs="Arial"/>
        </w:rPr>
      </w:pPr>
    </w:p>
    <w:p w14:paraId="29E0717B" w14:textId="77777777" w:rsidR="0074426B" w:rsidRDefault="0074426B" w:rsidP="0074426B">
      <w:pPr>
        <w:pStyle w:val="mechtex"/>
        <w:ind w:firstLine="720"/>
        <w:jc w:val="left"/>
        <w:rPr>
          <w:rFonts w:ascii="Arial" w:hAnsi="Arial" w:cs="Arial"/>
        </w:rPr>
      </w:pPr>
    </w:p>
    <w:p w14:paraId="226E3E72" w14:textId="77777777" w:rsidR="0074426B" w:rsidRDefault="0074426B" w:rsidP="0074426B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</w:p>
    <w:p w14:paraId="7A5E6F2E" w14:textId="77777777" w:rsidR="0074426B" w:rsidRDefault="0074426B" w:rsidP="0074426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4C70443D" w14:textId="22B4B04F" w:rsidR="0074426B" w:rsidRDefault="0074426B" w:rsidP="0013399B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p w14:paraId="09F6B7D9" w14:textId="77777777" w:rsidR="00A10B61" w:rsidRDefault="00A10B61"/>
    <w:sectPr w:rsidR="00A10B61" w:rsidSect="0013399B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3399B"/>
    <w:rsid w:val="00171FD2"/>
    <w:rsid w:val="002A1411"/>
    <w:rsid w:val="005D2BA6"/>
    <w:rsid w:val="006F614B"/>
    <w:rsid w:val="0074426B"/>
    <w:rsid w:val="00A1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781FA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74426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74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74426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74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74426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74426B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norm">
    <w:name w:val="norm"/>
    <w:basedOn w:val="Normal"/>
    <w:rsid w:val="0074426B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74426B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74426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4426B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74426B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74426B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74426B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74426B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rsid w:val="0074426B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rsid w:val="0074426B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26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https://mul2-moj.gov.am/tasks/118859/oneclick/Kvoroshum1070.docx?token=1c944de7c49f1a337b8376596f6c581b</cp:keywords>
  <dc:description/>
  <cp:lastModifiedBy>Tatevik</cp:lastModifiedBy>
  <cp:revision>5</cp:revision>
  <dcterms:created xsi:type="dcterms:W3CDTF">2020-06-26T13:21:00Z</dcterms:created>
  <dcterms:modified xsi:type="dcterms:W3CDTF">2020-06-29T05:14:00Z</dcterms:modified>
</cp:coreProperties>
</file>