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34B099" w14:textId="757E28F6" w:rsidR="00316827" w:rsidRPr="0082273B" w:rsidRDefault="00316827" w:rsidP="00316827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 w:rsidRPr="0082273B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3C67C9EE" w14:textId="77777777" w:rsidR="00316827" w:rsidRPr="0082273B" w:rsidRDefault="00316827" w:rsidP="0031682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2273B">
        <w:rPr>
          <w:rFonts w:ascii="GHEA Mariam" w:hAnsi="GHEA Mariam"/>
          <w:spacing w:val="-6"/>
          <w:lang w:val="hy-AM"/>
        </w:rPr>
        <w:t xml:space="preserve">       </w:t>
      </w:r>
      <w:r w:rsidRPr="0082273B">
        <w:rPr>
          <w:rFonts w:ascii="GHEA Mariam" w:hAnsi="GHEA Mariam"/>
          <w:spacing w:val="-6"/>
          <w:lang w:val="hy-AM"/>
        </w:rPr>
        <w:tab/>
        <w:t xml:space="preserve">   </w:t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</w:r>
      <w:r w:rsidRPr="0082273B">
        <w:rPr>
          <w:rFonts w:ascii="GHEA Mariam" w:hAnsi="GHEA Mariam"/>
          <w:spacing w:val="-6"/>
          <w:lang w:val="hy-AM"/>
        </w:rPr>
        <w:tab/>
        <w:t xml:space="preserve">     ՀՀ կառավարության 2020 թվականի</w:t>
      </w:r>
    </w:p>
    <w:p w14:paraId="74BA7C1C" w14:textId="346FBF31" w:rsidR="00316827" w:rsidRPr="00316827" w:rsidRDefault="00316827" w:rsidP="0031682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  <w:t xml:space="preserve">   </w:t>
      </w:r>
      <w:r w:rsidRPr="0082273B">
        <w:rPr>
          <w:rFonts w:ascii="GHEA Mariam" w:hAnsi="GHEA Mariam"/>
          <w:spacing w:val="-2"/>
          <w:lang w:val="hy-AM"/>
        </w:rPr>
        <w:tab/>
        <w:t xml:space="preserve"> </w:t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</w:r>
      <w:r w:rsidRPr="0082273B">
        <w:rPr>
          <w:rFonts w:ascii="GHEA Mariam" w:hAnsi="GHEA Mariam"/>
          <w:spacing w:val="-2"/>
          <w:lang w:val="hy-AM"/>
        </w:rPr>
        <w:tab/>
        <w:t xml:space="preserve">    </w:t>
      </w:r>
      <w:r w:rsidR="00C46ED8">
        <w:rPr>
          <w:rFonts w:ascii="GHEA Mariam" w:hAnsi="GHEA Mariam"/>
          <w:spacing w:val="-2"/>
        </w:rPr>
        <w:t xml:space="preserve">     </w:t>
      </w:r>
      <w:r w:rsidRPr="00316827">
        <w:rPr>
          <w:rFonts w:ascii="GHEA Mariam" w:hAnsi="GHEA Mariam"/>
          <w:spacing w:val="-2"/>
          <w:lang w:val="hy-AM"/>
        </w:rPr>
        <w:t>հուն</w:t>
      </w:r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316827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959</w:t>
      </w:r>
      <w:r w:rsidRPr="00316827">
        <w:rPr>
          <w:rFonts w:ascii="GHEA Mariam" w:hAnsi="GHEA Mariam"/>
          <w:spacing w:val="-2"/>
          <w:lang w:val="hy-AM"/>
        </w:rPr>
        <w:t>-Ն որոշման</w:t>
      </w:r>
    </w:p>
    <w:p w14:paraId="31383768" w14:textId="77777777" w:rsidR="00316827" w:rsidRPr="00316827" w:rsidRDefault="00316827" w:rsidP="00316827">
      <w:pPr>
        <w:pStyle w:val="mechtex"/>
        <w:jc w:val="left"/>
        <w:rPr>
          <w:rFonts w:ascii="Arial" w:hAnsi="Arial" w:cs="Arial"/>
          <w:lang w:val="hy-AM"/>
        </w:rPr>
      </w:pPr>
    </w:p>
    <w:p w14:paraId="54B266B9" w14:textId="77777777" w:rsidR="00316827" w:rsidRPr="00316827" w:rsidRDefault="00316827" w:rsidP="00316827">
      <w:pPr>
        <w:pStyle w:val="mechtex"/>
        <w:jc w:val="left"/>
        <w:rPr>
          <w:rFonts w:ascii="Arial" w:hAnsi="Arial" w:cs="Arial"/>
          <w:lang w:val="hy-AM"/>
        </w:rPr>
      </w:pPr>
    </w:p>
    <w:tbl>
      <w:tblPr>
        <w:tblW w:w="15100" w:type="dxa"/>
        <w:tblInd w:w="10" w:type="dxa"/>
        <w:tblLook w:val="04A0" w:firstRow="1" w:lastRow="0" w:firstColumn="1" w:lastColumn="0" w:noHBand="0" w:noVBand="1"/>
      </w:tblPr>
      <w:tblGrid>
        <w:gridCol w:w="1140"/>
        <w:gridCol w:w="1560"/>
        <w:gridCol w:w="7640"/>
        <w:gridCol w:w="1880"/>
        <w:gridCol w:w="1360"/>
        <w:gridCol w:w="1520"/>
      </w:tblGrid>
      <w:tr w:rsidR="00316827" w:rsidRPr="00A95863" w14:paraId="41979452" w14:textId="77777777" w:rsidTr="00A84086">
        <w:trPr>
          <w:trHeight w:val="1290"/>
        </w:trPr>
        <w:tc>
          <w:tcPr>
            <w:tcW w:w="15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1BAE28" w14:textId="77777777" w:rsidR="00316827" w:rsidRPr="00C46ED8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C46ED8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4FF52466" w14:textId="77777777" w:rsidR="00316827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 1 ՀԱՎԵԼՎԱԾԻ N 2 ԱՂՅՈՒՍԱԿՈՒՄ ԿԱՏԱՐՎՈՂ ՎԵՐԱԲԱՇԽՈՒՄԸ  ԵՎ ՀԱՅԱՍՏԱՆԻ ՀԱՆՐԱՊԵՏՈՒԹՅԱՆ ԿԱՌԱՎԱՐՈՒԹՅԱՆ </w:t>
            </w:r>
          </w:p>
          <w:p w14:paraId="0A823E2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2019 ԹՎԱԿԱՆԻ ԴԵԿՏԵՄԲԵՐԻ 26-Ի </w:t>
            </w:r>
            <w:r w:rsidRPr="00A9586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1919-Ն ՈՐՈՇՄԱՆ </w:t>
            </w:r>
            <w:r w:rsidRPr="00A9586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Pr="00A95863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ԱՂՅՈՒՍԱԿՈՒՄ ԿԱՏԱՐՎՈՂ ՓՈՓՈԽՈՒԹՅՈՒՆՆԵՐԸ </w:t>
            </w:r>
          </w:p>
        </w:tc>
      </w:tr>
      <w:tr w:rsidR="00316827" w:rsidRPr="00A95863" w14:paraId="2F80D736" w14:textId="77777777" w:rsidTr="00A84086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F21D71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4499B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CADD85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A12CC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40BBD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74161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52E69C2B" w14:textId="77777777" w:rsidTr="00A84086">
        <w:trPr>
          <w:trHeight w:val="11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CCFE8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D0E3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C61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 փոփոխությունները                   (ավելացումները նշված են դրական նշանով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316827" w:rsidRPr="00A95863" w14:paraId="3EA16A40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02129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8FCCB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7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DB2F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6AA4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 կիսամյակ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05B9C" w14:textId="77777777" w:rsidR="00316827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ինը </w:t>
            </w:r>
          </w:p>
          <w:p w14:paraId="3DB7516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B9CAA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</w:p>
        </w:tc>
      </w:tr>
      <w:tr w:rsidR="00316827" w:rsidRPr="00A95863" w14:paraId="4F4ADF8F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5E87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635D6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2A876" w14:textId="77777777" w:rsidR="00316827" w:rsidRPr="00BF3980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05764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968F1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BC89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16827" w:rsidRPr="00A95863" w14:paraId="1D3822CD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6F4C3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B969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5D436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F756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79FB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6611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115B98DF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CBB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322F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2394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Ծրագրի անվանումը 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B10F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6767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CCAC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789E1CA" w14:textId="77777777" w:rsidTr="00A84086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46A6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368A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3C4F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700F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D763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C544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74BD3960" w14:textId="77777777" w:rsidTr="00A8408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7CC7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CA38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AAD9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 նպատակը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E2462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A95CB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57CF6B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6A182C8B" w14:textId="77777777" w:rsidTr="00A8408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EFB3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8DAE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1B86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 օրգանիզմի վրա շրջակա միջավայրի վնասակար և վտանգավոր գործոնների ազդեցության բացառում և նվազեցում` կառավարելի վարակիչ հիվանդությունների դեմ պայքար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CC89B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CBBE5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52FF4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B2F0FFB" w14:textId="77777777" w:rsidTr="00A8408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C41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D4A6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D12C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 արդյունքի նկարագրությունը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6851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8D3FB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D2205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3D48C1C2" w14:textId="77777777" w:rsidTr="00A8408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E56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081E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3145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 սանիտարահամաճարակային անվտանգության և վարակիչ հիվանդությունների նկատմամբ բնակչության անընկալության ապահովում: Հանրապետությունում արյան` արյան բաղադրամասերի և արյան պատրաստուկների անհրաժեշտ քանակության ապահովում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11126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BAD16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BFF9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2AB47C98" w14:textId="77777777" w:rsidTr="00A84086">
        <w:trPr>
          <w:trHeight w:val="530"/>
        </w:trPr>
        <w:tc>
          <w:tcPr>
            <w:tcW w:w="10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060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lastRenderedPageBreak/>
              <w:t>Ծրագրի միջոցառումներ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9BFC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F7749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FE94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43CB2519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C911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7BA5D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376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անվանումը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1C794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4D44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1B3CA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71FAC53B" w14:textId="77777777" w:rsidTr="00A84086">
        <w:trPr>
          <w:trHeight w:val="5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0C5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704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3CFA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(COVID-19) կանխարգելման, վերահսկման, բուժման և այլ համալիր միջոցառումների իրականացում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2D3B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0482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DD17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(3,417.9)</w:t>
            </w:r>
          </w:p>
        </w:tc>
      </w:tr>
      <w:tr w:rsidR="00316827" w:rsidRPr="00A95863" w14:paraId="45ED40B7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D6F6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6BB52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D25E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նկարագրությունը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33AE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8583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DBE50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9656EEA" w14:textId="77777777" w:rsidTr="00A84086">
        <w:trPr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87A4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6E4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A99B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ՀՀ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-ում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կորոնավիրուսային վարակի (COVID-19) արագ կանխարգելման, վերահսկման, բուժման և հաղթահարման ապահովման նպատակով իրականացված միջոցառու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ների ծախսերի իրականացում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8D79B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341706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64001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6342B926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CF60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831E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F5B5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 տեսակը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ED13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0D444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01706C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7518C5C1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5BF73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E4DA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07012C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4E39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5B828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A4B5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474E9F87" w14:textId="77777777" w:rsidTr="00A84086">
        <w:trPr>
          <w:trHeight w:val="5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78110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F17B4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CD4CE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</w:t>
            </w: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ստիկանություն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0B0A3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3,417.9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3957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3,417.9 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A5DD6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3,417.9 </w:t>
            </w:r>
          </w:p>
        </w:tc>
      </w:tr>
      <w:tr w:rsidR="00316827" w:rsidRPr="00A95863" w14:paraId="1CF6FD05" w14:textId="77777777" w:rsidTr="00A84086">
        <w:trPr>
          <w:trHeight w:val="2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E4ACE2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1095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6D31B9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218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Ծրագրի անվանումը`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148A8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1E63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38F24" w14:textId="77777777" w:rsidR="00316827" w:rsidRPr="00A95863" w:rsidRDefault="00316827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19E3E6FA" w14:textId="77777777" w:rsidTr="00A84086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55715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A369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C9E0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Ոստիկանության  աշխատողների և նրանց ընտանիքի անդամների առողջության պահպանում</w:t>
            </w:r>
          </w:p>
        </w:tc>
        <w:tc>
          <w:tcPr>
            <w:tcW w:w="1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AA0B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3B9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2EB27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</w:tr>
      <w:tr w:rsidR="00316827" w:rsidRPr="00A95863" w14:paraId="308B3EB6" w14:textId="77777777" w:rsidTr="00A8408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20B3F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454C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55EE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Ծրագրի նպատակը`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26095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08D58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7B3ACB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4E11643D" w14:textId="77777777" w:rsidTr="00A84086">
        <w:trPr>
          <w:trHeight w:val="54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1921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EBBF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1E3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 աշխատողների, ոստիկանության կենսաթոշակառուների, ինչպես նաև  նրանց ընտանիքների անդամներին բժշկական ծառայությունների պատշաճ մատուցում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7CDBA8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36DE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9D429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04A1EB44" w14:textId="77777777" w:rsidTr="00A8408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3F64E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DFB14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62B5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98C8C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5B21A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26053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4F040DA" w14:textId="77777777" w:rsidTr="00A84086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CB479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6A5C0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1A98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Առողջության պահպանման որակյալ ծառայությունների տրամադրում</w:t>
            </w:r>
          </w:p>
        </w:tc>
        <w:tc>
          <w:tcPr>
            <w:tcW w:w="1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1F777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1F4C06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B45A1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12639230" w14:textId="77777777" w:rsidTr="00A84086">
        <w:trPr>
          <w:trHeight w:val="494"/>
        </w:trPr>
        <w:tc>
          <w:tcPr>
            <w:tcW w:w="10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BCA5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  <w:tc>
          <w:tcPr>
            <w:tcW w:w="4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5CA6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2C996CD3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0612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190B8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9B4D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անվանումը`</w:t>
            </w: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A84D3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676C2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6BDB9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16827" w:rsidRPr="00A95863" w14:paraId="185C5BD8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0B5FE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294DB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8F9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Առողջապահական ծառայությունների տրամադրում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3763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A0ED1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739AC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3,417.90</w:t>
            </w:r>
          </w:p>
        </w:tc>
      </w:tr>
      <w:tr w:rsidR="00316827" w:rsidRPr="00A95863" w14:paraId="4EAB8E86" w14:textId="77777777" w:rsidTr="00A8408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C3793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CCE87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BFFD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38D91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AA3B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71AC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6F1F5CD9" w14:textId="77777777" w:rsidTr="00A84086">
        <w:trPr>
          <w:trHeight w:val="8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78E09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C391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B526A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Ոստիկանության բժշկական ծառայություններից օգտվելու իրավունք ունեցող անձանց ամբուլատոր-պոլիկլինիկական և հոսպիտալային բուժապահովում, հակահամաճարակային միջոցառումների ծրագրավորում և իրականացում, բժշկական փորձաքննություն և ծառայողական պիտանելիության որոշում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583F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33DA25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48140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54DA4CD0" w14:textId="77777777" w:rsidTr="00A84086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9E08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85478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D51DD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Միջոցառման տեսակը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BA760E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4FF124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2EE3D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316827" w:rsidRPr="00A95863" w14:paraId="63EDBAD3" w14:textId="77777777" w:rsidTr="00A84086">
        <w:trPr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1994F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4C0E" w14:textId="77777777" w:rsidR="00316827" w:rsidRPr="00A95863" w:rsidRDefault="00316827" w:rsidP="00A8408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9586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9A58F" w14:textId="77777777" w:rsidR="00316827" w:rsidRPr="00A95863" w:rsidRDefault="00316827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95863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C104CA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188CF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4A355B" w14:textId="77777777" w:rsidR="00316827" w:rsidRPr="00A95863" w:rsidRDefault="00316827" w:rsidP="00A8408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32251788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4047EF1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4B86C8C7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0CD16359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7DCF3C5" w14:textId="77777777" w:rsidR="00316827" w:rsidRDefault="00316827" w:rsidP="00316827">
      <w:pPr>
        <w:pStyle w:val="mechtex"/>
        <w:jc w:val="left"/>
        <w:rPr>
          <w:rFonts w:ascii="Arial" w:hAnsi="Arial" w:cs="Arial"/>
        </w:rPr>
      </w:pPr>
    </w:p>
    <w:p w14:paraId="5280AD5F" w14:textId="77777777" w:rsidR="00316827" w:rsidRPr="00B16FF5" w:rsidRDefault="00316827" w:rsidP="00316827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D88096D" w14:textId="77777777" w:rsidR="00316827" w:rsidRDefault="00316827" w:rsidP="00316827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21C221C" w14:textId="3E06929E" w:rsidR="00316827" w:rsidRPr="00606AFB" w:rsidRDefault="00316827" w:rsidP="00C46ED8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2C555CF2" w14:textId="77777777" w:rsidR="00A10B61" w:rsidRDefault="00A10B61"/>
    <w:sectPr w:rsidR="00A10B61" w:rsidSect="00C46ED8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7338D3" w14:textId="77777777" w:rsidR="004A0140" w:rsidRDefault="004A0140">
      <w:r>
        <w:separator/>
      </w:r>
    </w:p>
  </w:endnote>
  <w:endnote w:type="continuationSeparator" w:id="0">
    <w:p w14:paraId="608430D2" w14:textId="77777777" w:rsidR="004A0140" w:rsidRDefault="004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17355" w14:textId="77777777" w:rsidR="00A95863" w:rsidRDefault="0031682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KA-120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C635F" w14:textId="77777777" w:rsidR="0082273B" w:rsidRPr="0082273B" w:rsidRDefault="00316827" w:rsidP="0082273B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  <w:p w14:paraId="417D12D2" w14:textId="77777777" w:rsidR="00A95863" w:rsidRPr="0082273B" w:rsidRDefault="004A0140" w:rsidP="008227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19AC8F" w14:textId="77777777" w:rsidR="00A95863" w:rsidRPr="0082273B" w:rsidRDefault="00316827" w:rsidP="00A95863">
    <w:pPr>
      <w:pStyle w:val="Footer"/>
      <w:rPr>
        <w:rFonts w:ascii="GHEA Mariam" w:hAnsi="GHEA Mariam" w:cs="Arial"/>
        <w:sz w:val="18"/>
        <w:szCs w:val="18"/>
        <w:lang w:val="hy-AM"/>
      </w:rPr>
    </w:pPr>
    <w:r w:rsidRPr="0082273B">
      <w:rPr>
        <w:rFonts w:ascii="GHEA Mariam" w:hAnsi="GHEA Mariam" w:cs="Arial"/>
        <w:sz w:val="18"/>
        <w:szCs w:val="18"/>
        <w:lang w:val="hy-AM"/>
      </w:rPr>
      <w:t>ԿԱ-120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B49DCF" w14:textId="77777777" w:rsidR="004A0140" w:rsidRDefault="004A0140">
      <w:r>
        <w:separator/>
      </w:r>
    </w:p>
  </w:footnote>
  <w:footnote w:type="continuationSeparator" w:id="0">
    <w:p w14:paraId="7CC0139E" w14:textId="77777777" w:rsidR="004A0140" w:rsidRDefault="004A0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4C969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43F93C1" w14:textId="77777777" w:rsidR="00A95863" w:rsidRDefault="004A0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BCE38" w14:textId="77777777" w:rsidR="00A95863" w:rsidRDefault="0031682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3131BE6" w14:textId="77777777" w:rsidR="00A95863" w:rsidRDefault="004A0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316827"/>
    <w:rsid w:val="004A0140"/>
    <w:rsid w:val="00522D74"/>
    <w:rsid w:val="006F614B"/>
    <w:rsid w:val="00783A60"/>
    <w:rsid w:val="00A10B61"/>
    <w:rsid w:val="00C4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7AD716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1682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1682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6827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16827"/>
  </w:style>
  <w:style w:type="paragraph" w:customStyle="1" w:styleId="norm">
    <w:name w:val="norm"/>
    <w:basedOn w:val="Normal"/>
    <w:link w:val="normChar"/>
    <w:rsid w:val="00316827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1682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6827"/>
    <w:pPr>
      <w:jc w:val="both"/>
    </w:pPr>
  </w:style>
  <w:style w:type="paragraph" w:customStyle="1" w:styleId="russtyle">
    <w:name w:val="russtyle"/>
    <w:basedOn w:val="Normal"/>
    <w:rsid w:val="00316827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16827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16827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16827"/>
    <w:rPr>
      <w:w w:val="90"/>
    </w:rPr>
  </w:style>
  <w:style w:type="paragraph" w:customStyle="1" w:styleId="Style3">
    <w:name w:val="Style3"/>
    <w:basedOn w:val="mechtex"/>
    <w:rsid w:val="00316827"/>
    <w:rPr>
      <w:w w:val="90"/>
    </w:rPr>
  </w:style>
  <w:style w:type="paragraph" w:customStyle="1" w:styleId="Style6">
    <w:name w:val="Style6"/>
    <w:basedOn w:val="mechtex"/>
    <w:rsid w:val="00316827"/>
  </w:style>
  <w:style w:type="character" w:customStyle="1" w:styleId="mechtexChar">
    <w:name w:val="mechtex Char"/>
    <w:rsid w:val="0031682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16827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316827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rsid w:val="003168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316827"/>
    <w:rPr>
      <w:rFonts w:ascii="Segoe UI" w:eastAsia="Times New Roman" w:hAnsi="Segoe UI" w:cs="Segoe UI"/>
      <w:sz w:val="18"/>
      <w:szCs w:val="18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447</Words>
  <Characters>2549</Characters>
  <Application>Microsoft Office Word</Application>
  <DocSecurity>0</DocSecurity>
  <Lines>21</Lines>
  <Paragraphs>5</Paragraphs>
  <ScaleCrop>false</ScaleCrop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https://mul2-moj.gov.am/tasks/114159/oneclick/Kvoroshum959.docx?token=32d63e974cac25c7643ee8ba2555ee86</cp:keywords>
  <dc:description/>
  <cp:lastModifiedBy>Tatevik</cp:lastModifiedBy>
  <cp:revision>4</cp:revision>
  <dcterms:created xsi:type="dcterms:W3CDTF">2020-06-15T09:52:00Z</dcterms:created>
  <dcterms:modified xsi:type="dcterms:W3CDTF">2020-06-15T12:01:00Z</dcterms:modified>
</cp:coreProperties>
</file>