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72CB22" w14:textId="35A9DA10" w:rsidR="00D75E51" w:rsidRPr="00D63DF6" w:rsidRDefault="002E62CB" w:rsidP="00D75E51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proofErr w:type="spellStart"/>
      <w:r w:rsidR="00D75E51" w:rsidRPr="00D63DF6">
        <w:rPr>
          <w:rFonts w:ascii="GHEA Mariam" w:hAnsi="GHEA Mariam"/>
          <w:spacing w:val="-8"/>
        </w:rPr>
        <w:t>Հավելված</w:t>
      </w:r>
      <w:proofErr w:type="spellEnd"/>
      <w:r w:rsidR="00D75E51" w:rsidRPr="00D63DF6">
        <w:rPr>
          <w:rFonts w:ascii="GHEA Mariam" w:hAnsi="GHEA Mariam"/>
          <w:spacing w:val="-8"/>
        </w:rPr>
        <w:t xml:space="preserve"> </w:t>
      </w:r>
      <w:r w:rsidR="00D75E51">
        <w:rPr>
          <w:rFonts w:ascii="GHEA Mariam" w:hAnsi="GHEA Mariam"/>
          <w:spacing w:val="-8"/>
        </w:rPr>
        <w:t>N 3</w:t>
      </w:r>
    </w:p>
    <w:p w14:paraId="10E793F9" w14:textId="77777777" w:rsidR="00D75E51" w:rsidRPr="006B7192" w:rsidRDefault="00D75E51" w:rsidP="00D75E51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F2468E9" w14:textId="73844DCE" w:rsidR="00D75E51" w:rsidRDefault="00D75E51" w:rsidP="00D75E51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E62CB">
        <w:rPr>
          <w:rFonts w:ascii="GHEA Mariam" w:hAnsi="GHEA Mariam"/>
          <w:spacing w:val="-2"/>
        </w:rPr>
        <w:t xml:space="preserve">                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962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2D987FD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tbl>
      <w:tblPr>
        <w:tblW w:w="15620" w:type="dxa"/>
        <w:tblInd w:w="-350" w:type="dxa"/>
        <w:tblLook w:val="04A0" w:firstRow="1" w:lastRow="0" w:firstColumn="1" w:lastColumn="0" w:noHBand="0" w:noVBand="1"/>
      </w:tblPr>
      <w:tblGrid>
        <w:gridCol w:w="1160"/>
        <w:gridCol w:w="1560"/>
        <w:gridCol w:w="4740"/>
        <w:gridCol w:w="4765"/>
        <w:gridCol w:w="3395"/>
      </w:tblGrid>
      <w:tr w:rsidR="00D75E51" w:rsidRPr="00EB1693" w14:paraId="3E7F0DEE" w14:textId="77777777" w:rsidTr="001319D1">
        <w:trPr>
          <w:trHeight w:val="1125"/>
        </w:trPr>
        <w:tc>
          <w:tcPr>
            <w:tcW w:w="15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2CA7A" w14:textId="77777777" w:rsidR="00D75E51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635E94C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5 ՀԱՎԵԼՎԱԾԻ N 7 ԱՂՅՈՒՍԱԿՈՒՄ ԿԱՏԱՐՎՈՂ ՓՈՓՈԽՈՒԹՅՈՒՆՆԵՐԸ ԵՎ ԼՐԱՑՈՒՄՆԵՐԸ</w:t>
            </w:r>
          </w:p>
        </w:tc>
      </w:tr>
      <w:tr w:rsidR="00D75E51" w:rsidRPr="00EB1693" w14:paraId="63A940B9" w14:textId="77777777" w:rsidTr="001319D1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649AA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CF4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1C749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7478F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2586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D75E51" w:rsidRPr="00EB1693" w14:paraId="7BA0F70B" w14:textId="77777777" w:rsidTr="001319D1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D823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4BC3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3E03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5C871" w14:textId="77777777" w:rsidR="00D75E51" w:rsidRPr="00EB1693" w:rsidRDefault="00D75E51" w:rsidP="001319D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7583D" w14:textId="77777777" w:rsidR="00D75E51" w:rsidRPr="00EB1693" w:rsidRDefault="00D75E51" w:rsidP="001319D1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EB169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2F9F5BC5" w14:textId="77777777" w:rsidTr="001319D1">
        <w:trPr>
          <w:trHeight w:val="60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6DD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4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7D58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ծախսային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6C7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դրամաշնորհ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ստացող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տնտես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ա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վարող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սուբյեկտների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EBDC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D75E51" w:rsidRPr="00EB1693" w14:paraId="243956DB" w14:textId="77777777" w:rsidTr="001319D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705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1A17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C5B0" w14:textId="77777777" w:rsidR="00D75E51" w:rsidRPr="00EB1693" w:rsidRDefault="00D75E51" w:rsidP="001319D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8C8E8" w14:textId="77777777" w:rsidR="00D75E51" w:rsidRPr="00EB1693" w:rsidRDefault="00D75E51" w:rsidP="001319D1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2932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</w:t>
            </w:r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EB1693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D75E51" w:rsidRPr="00EB1693" w14:paraId="089F4A94" w14:textId="77777777" w:rsidTr="001319D1">
        <w:trPr>
          <w:trHeight w:val="345"/>
        </w:trPr>
        <w:tc>
          <w:tcPr>
            <w:tcW w:w="12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6C5D46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E3F0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156,422.0</w:t>
            </w:r>
          </w:p>
        </w:tc>
      </w:tr>
      <w:tr w:rsidR="00D75E51" w:rsidRPr="00EB1693" w14:paraId="2B0DAA4E" w14:textId="77777777" w:rsidTr="001319D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C1D1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1032</w:t>
            </w:r>
          </w:p>
        </w:tc>
        <w:tc>
          <w:tcPr>
            <w:tcW w:w="63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55A7" w14:textId="77777777" w:rsidR="00D75E51" w:rsidRPr="00B5427A" w:rsidRDefault="00D75E51" w:rsidP="001319D1">
            <w:pP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</w:pPr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>՝</w:t>
            </w:r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տարեկանից</w:t>
            </w:r>
            <w:proofErr w:type="spellEnd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բարձր</w:t>
            </w:r>
            <w:proofErr w:type="spellEnd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տարիքի</w:t>
            </w:r>
            <w:proofErr w:type="spellEnd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անձանց</w:t>
            </w:r>
            <w:proofErr w:type="spellEnd"/>
            <w:r>
              <w:rPr>
                <w:rFonts w:ascii="GHEA Mariam" w:hAnsi="GHEA Mariam"/>
                <w:b/>
                <w:bCs/>
                <w:i/>
                <w:iCs/>
                <w:color w:val="000000"/>
                <w:sz w:val="22"/>
                <w:szCs w:val="22"/>
                <w:lang w:val="hy-AM" w:eastAsia="en-US"/>
              </w:rPr>
              <w:t xml:space="preserve"> 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C2A2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87F5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156,422.0</w:t>
            </w:r>
          </w:p>
        </w:tc>
      </w:tr>
      <w:tr w:rsidR="00D75E51" w:rsidRPr="00EB1693" w14:paraId="50A39E26" w14:textId="77777777" w:rsidTr="001319D1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462E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365D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7DF4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վարակի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կանխարգելման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վերահսկման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տարեցների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հաշմանդա</w:t>
            </w:r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մություն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ունեցող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18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տարին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լրացած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անձանց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շուրջօրյա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խնամքի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6D041" w14:textId="77777777" w:rsidR="00D75E51" w:rsidRPr="00EB1693" w:rsidRDefault="00D75E51" w:rsidP="001319D1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աշխատանքի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հարցերի</w:t>
            </w:r>
            <w:proofErr w:type="spellEnd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4CEB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156,422.0</w:t>
            </w:r>
          </w:p>
        </w:tc>
      </w:tr>
      <w:tr w:rsidR="00D75E51" w:rsidRPr="00EB1693" w14:paraId="6A53B34A" w14:textId="77777777" w:rsidTr="001319D1">
        <w:trPr>
          <w:trHeight w:val="34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FC49" w14:textId="77777777" w:rsidR="00D75E51" w:rsidRPr="00EB1693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4640" w14:textId="77777777" w:rsidR="00D75E51" w:rsidRPr="00EB1693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D4E5" w14:textId="77777777" w:rsidR="00D75E51" w:rsidRPr="00EB1693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589D" w14:textId="77777777" w:rsidR="00D75E51" w:rsidRPr="00EB1693" w:rsidRDefault="00D75E51" w:rsidP="001319D1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Նորքի</w:t>
            </w:r>
            <w:proofErr w:type="spellEnd"/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տուն-ինտերնատ</w:t>
            </w:r>
            <w:proofErr w:type="spellEnd"/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» ՊՈԱԿ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FF4" w14:textId="77777777" w:rsidR="00D75E51" w:rsidRPr="00EB1693" w:rsidRDefault="00D75E51" w:rsidP="001319D1">
            <w:pPr>
              <w:jc w:val="center"/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EB1693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156,422.0</w:t>
            </w:r>
          </w:p>
        </w:tc>
      </w:tr>
    </w:tbl>
    <w:p w14:paraId="2811FAF2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54D4E051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Arial"/>
        </w:rPr>
      </w:pPr>
    </w:p>
    <w:p w14:paraId="05AE6B6E" w14:textId="77777777" w:rsidR="00D75E51" w:rsidRPr="00B16FF5" w:rsidRDefault="00D75E51" w:rsidP="00D75E5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F5C12F0" w14:textId="77777777" w:rsidR="00D75E51" w:rsidRDefault="00D75E51" w:rsidP="00D75E51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3F0287DA" w14:textId="5F977983" w:rsidR="00D75E51" w:rsidRPr="00A03047" w:rsidRDefault="00D75E51" w:rsidP="002E62CB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5F229906" w14:textId="77777777" w:rsidR="00A10B61" w:rsidRDefault="00A10B61"/>
    <w:sectPr w:rsidR="00A10B61" w:rsidSect="002E62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30EF7" w14:textId="77777777" w:rsidR="005D63CF" w:rsidRDefault="005D63CF">
      <w:r>
        <w:separator/>
      </w:r>
    </w:p>
  </w:endnote>
  <w:endnote w:type="continuationSeparator" w:id="0">
    <w:p w14:paraId="5FE54348" w14:textId="77777777" w:rsidR="005D63CF" w:rsidRDefault="005D6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04539" w14:textId="77777777" w:rsidR="00391D8F" w:rsidRDefault="00D75E5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AD433" w14:textId="77777777" w:rsidR="00F31332" w:rsidRPr="00454453" w:rsidRDefault="00D75E51" w:rsidP="00F31332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  <w:p w14:paraId="77AB9D7D" w14:textId="77777777" w:rsidR="00391D8F" w:rsidRPr="00F31332" w:rsidRDefault="005D63CF" w:rsidP="00F313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3EB0B" w14:textId="77777777" w:rsidR="00391D8F" w:rsidRPr="00454453" w:rsidRDefault="00D75E51" w:rsidP="0073504D">
    <w:pPr>
      <w:pStyle w:val="Footer"/>
      <w:rPr>
        <w:rFonts w:ascii="GHEA Mariam" w:hAnsi="GHEA Mariam" w:cs="Arial"/>
        <w:sz w:val="16"/>
        <w:szCs w:val="16"/>
        <w:lang w:val="hy-AM"/>
      </w:rPr>
    </w:pPr>
    <w:r w:rsidRPr="00454453">
      <w:rPr>
        <w:rFonts w:ascii="GHEA Mariam" w:hAnsi="GHEA Mariam" w:cs="Arial"/>
        <w:sz w:val="16"/>
        <w:szCs w:val="16"/>
        <w:lang w:val="hy-AM"/>
      </w:rPr>
      <w:t>ԿԱ-124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56E32" w14:textId="77777777" w:rsidR="005D63CF" w:rsidRDefault="005D63CF">
      <w:r>
        <w:separator/>
      </w:r>
    </w:p>
  </w:footnote>
  <w:footnote w:type="continuationSeparator" w:id="0">
    <w:p w14:paraId="53AE7348" w14:textId="77777777" w:rsidR="005D63CF" w:rsidRDefault="005D6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B59F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F2882E9" w14:textId="77777777" w:rsidR="00391D8F" w:rsidRDefault="005D6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B2E28" w14:textId="77777777" w:rsidR="00391D8F" w:rsidRDefault="00D75E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17169B8F" w14:textId="77777777" w:rsidR="00391D8F" w:rsidRDefault="005D63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D6241"/>
    <w:multiLevelType w:val="hybridMultilevel"/>
    <w:tmpl w:val="43081868"/>
    <w:lvl w:ilvl="0" w:tplc="AD3C781C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15337D"/>
    <w:multiLevelType w:val="hybridMultilevel"/>
    <w:tmpl w:val="F3F457A2"/>
    <w:lvl w:ilvl="0" w:tplc="0FEADA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615B39"/>
    <w:multiLevelType w:val="hybridMultilevel"/>
    <w:tmpl w:val="39969592"/>
    <w:lvl w:ilvl="0" w:tplc="C84A797E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A2713"/>
    <w:rsid w:val="002B0540"/>
    <w:rsid w:val="002E62CB"/>
    <w:rsid w:val="005D63CF"/>
    <w:rsid w:val="006F614B"/>
    <w:rsid w:val="007302C4"/>
    <w:rsid w:val="0074215E"/>
    <w:rsid w:val="00A10B61"/>
    <w:rsid w:val="00D75E51"/>
    <w:rsid w:val="00E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8293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D75E5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D75E5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75E51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D75E51"/>
  </w:style>
  <w:style w:type="paragraph" w:customStyle="1" w:styleId="norm">
    <w:name w:val="norm"/>
    <w:basedOn w:val="Normal"/>
    <w:rsid w:val="00D75E51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D75E51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D75E51"/>
    <w:pPr>
      <w:jc w:val="both"/>
    </w:pPr>
  </w:style>
  <w:style w:type="paragraph" w:customStyle="1" w:styleId="russtyle">
    <w:name w:val="russtyle"/>
    <w:basedOn w:val="Normal"/>
    <w:rsid w:val="00D75E51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D75E51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D75E51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D75E51"/>
    <w:rPr>
      <w:w w:val="90"/>
    </w:rPr>
  </w:style>
  <w:style w:type="paragraph" w:customStyle="1" w:styleId="Style3">
    <w:name w:val="Style3"/>
    <w:basedOn w:val="mechtex"/>
    <w:rsid w:val="00D75E51"/>
    <w:rPr>
      <w:w w:val="90"/>
    </w:rPr>
  </w:style>
  <w:style w:type="paragraph" w:customStyle="1" w:styleId="Style6">
    <w:name w:val="Style6"/>
    <w:basedOn w:val="mechtex"/>
    <w:rsid w:val="00D75E51"/>
  </w:style>
  <w:style w:type="character" w:customStyle="1" w:styleId="mechtexChar">
    <w:name w:val="mechtex Char"/>
    <w:rsid w:val="00D75E51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75E51"/>
    <w:pPr>
      <w:spacing w:line="360" w:lineRule="auto"/>
      <w:ind w:left="720" w:firstLine="851"/>
      <w:contextualSpacing/>
      <w:jc w:val="both"/>
    </w:pPr>
    <w:rPr>
      <w:rFonts w:ascii="GHEA Grapalat" w:eastAsia="Calibri" w:hAnsi="GHEA Grapalat"/>
      <w:sz w:val="24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https://mul2-moj.gov.am/tasks/114342/oneclick/Kvoroshum962.docx?token=6a3a8bcd1956778d3ff7945b3651bc7b</cp:keywords>
  <dc:description/>
  <cp:lastModifiedBy>Arpine Khachatryan</cp:lastModifiedBy>
  <cp:revision>8</cp:revision>
  <dcterms:created xsi:type="dcterms:W3CDTF">2020-06-15T12:16:00Z</dcterms:created>
  <dcterms:modified xsi:type="dcterms:W3CDTF">2020-06-16T06:21:00Z</dcterms:modified>
</cp:coreProperties>
</file>