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85469" w14:textId="10CBAED1" w:rsidR="00FF057C" w:rsidRPr="00D23341" w:rsidRDefault="003735BE" w:rsidP="00FF057C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 w:rsidR="00FF057C" w:rsidRPr="00D23341">
        <w:rPr>
          <w:rFonts w:ascii="GHEA Mariam" w:hAnsi="GHEA Mariam"/>
          <w:spacing w:val="-8"/>
        </w:rPr>
        <w:t>Հավելված</w:t>
      </w:r>
      <w:proofErr w:type="spellEnd"/>
      <w:r w:rsidR="00FF057C" w:rsidRPr="00D23341">
        <w:rPr>
          <w:rFonts w:ascii="GHEA Mariam" w:hAnsi="GHEA Mariam"/>
          <w:spacing w:val="-8"/>
        </w:rPr>
        <w:t xml:space="preserve"> N 2</w:t>
      </w:r>
    </w:p>
    <w:p w14:paraId="744AFDBC" w14:textId="77777777" w:rsidR="00FF057C" w:rsidRPr="00D23341" w:rsidRDefault="00FF057C" w:rsidP="00FF057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D23341">
        <w:rPr>
          <w:rFonts w:ascii="GHEA Mariam" w:hAnsi="GHEA Mariam"/>
          <w:spacing w:val="-6"/>
        </w:rPr>
        <w:t xml:space="preserve">       </w:t>
      </w:r>
      <w:r w:rsidRPr="00D23341">
        <w:rPr>
          <w:rFonts w:ascii="GHEA Mariam" w:hAnsi="GHEA Mariam"/>
          <w:spacing w:val="-6"/>
        </w:rPr>
        <w:tab/>
        <w:t xml:space="preserve">    ՀՀ </w:t>
      </w:r>
      <w:proofErr w:type="spellStart"/>
      <w:r w:rsidRPr="00D23341">
        <w:rPr>
          <w:rFonts w:ascii="GHEA Mariam" w:hAnsi="GHEA Mariam"/>
          <w:spacing w:val="-6"/>
        </w:rPr>
        <w:t>կառավարության</w:t>
      </w:r>
      <w:proofErr w:type="spellEnd"/>
      <w:r w:rsidRPr="00D23341">
        <w:rPr>
          <w:rFonts w:ascii="GHEA Mariam" w:hAnsi="GHEA Mariam"/>
          <w:spacing w:val="-6"/>
        </w:rPr>
        <w:t xml:space="preserve"> 2020 </w:t>
      </w:r>
      <w:proofErr w:type="spellStart"/>
      <w:r w:rsidRPr="00D23341">
        <w:rPr>
          <w:rFonts w:ascii="GHEA Mariam" w:hAnsi="GHEA Mariam"/>
          <w:spacing w:val="-6"/>
        </w:rPr>
        <w:t>թվականի</w:t>
      </w:r>
      <w:proofErr w:type="spellEnd"/>
    </w:p>
    <w:p w14:paraId="7BF4FAF9" w14:textId="6C6CBFEE" w:rsidR="00FF057C" w:rsidRPr="00D23341" w:rsidRDefault="00FF057C" w:rsidP="00FF057C">
      <w:pPr>
        <w:pStyle w:val="mechtex"/>
        <w:jc w:val="left"/>
        <w:rPr>
          <w:rFonts w:ascii="Sylfaen" w:hAnsi="Sylfaen" w:cs="Sylfaen"/>
        </w:rPr>
      </w:pP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  <w:t xml:space="preserve">                 </w:t>
      </w:r>
      <w:r w:rsidR="003735BE">
        <w:rPr>
          <w:rFonts w:ascii="GHEA Mariam" w:hAnsi="GHEA Mariam"/>
          <w:spacing w:val="-2"/>
        </w:rPr>
        <w:t xml:space="preserve">   </w:t>
      </w:r>
      <w:proofErr w:type="spellStart"/>
      <w:proofErr w:type="gramStart"/>
      <w:r w:rsidRPr="00D23341">
        <w:rPr>
          <w:rFonts w:ascii="GHEA Mariam" w:hAnsi="GHEA Mariam" w:cs="Sylfaen"/>
          <w:spacing w:val="-4"/>
          <w:szCs w:val="22"/>
          <w:lang w:val="fr-FR"/>
        </w:rPr>
        <w:t>հունիսի</w:t>
      </w:r>
      <w:proofErr w:type="spellEnd"/>
      <w:proofErr w:type="gramEnd"/>
      <w:r w:rsidRPr="00D23341">
        <w:rPr>
          <w:rFonts w:ascii="GHEA Mariam" w:hAnsi="GHEA Mariam" w:cs="Sylfaen"/>
          <w:spacing w:val="-2"/>
          <w:lang w:val="pt-BR"/>
        </w:rPr>
        <w:t xml:space="preserve"> 11-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955</w:t>
      </w:r>
      <w:r w:rsidRPr="00D23341">
        <w:rPr>
          <w:rFonts w:ascii="GHEA Mariam" w:hAnsi="GHEA Mariam"/>
          <w:spacing w:val="-2"/>
        </w:rPr>
        <w:t xml:space="preserve">-Ն </w:t>
      </w:r>
      <w:proofErr w:type="spellStart"/>
      <w:r w:rsidRPr="00D23341">
        <w:rPr>
          <w:rFonts w:ascii="GHEA Mariam" w:hAnsi="GHEA Mariam"/>
          <w:spacing w:val="-2"/>
        </w:rPr>
        <w:t>որոշման</w:t>
      </w:r>
      <w:proofErr w:type="spellEnd"/>
    </w:p>
    <w:p w14:paraId="004D0F08" w14:textId="77777777" w:rsidR="00FF057C" w:rsidRPr="00D23341" w:rsidRDefault="00FF057C" w:rsidP="00FF057C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27466107" w14:textId="77777777" w:rsidR="00FF057C" w:rsidRPr="00D23341" w:rsidRDefault="00FF057C" w:rsidP="00FF057C">
      <w:pPr>
        <w:pStyle w:val="norm"/>
        <w:rPr>
          <w:rFonts w:ascii="GHEA Mariam" w:hAnsi="GHEA Mariam" w:cs="Arial"/>
        </w:rPr>
      </w:pPr>
    </w:p>
    <w:tbl>
      <w:tblPr>
        <w:tblW w:w="10320" w:type="dxa"/>
        <w:tblInd w:w="-720" w:type="dxa"/>
        <w:tblLook w:val="04A0" w:firstRow="1" w:lastRow="0" w:firstColumn="1" w:lastColumn="0" w:noHBand="0" w:noVBand="1"/>
      </w:tblPr>
      <w:tblGrid>
        <w:gridCol w:w="5295"/>
        <w:gridCol w:w="1600"/>
        <w:gridCol w:w="1405"/>
        <w:gridCol w:w="2020"/>
      </w:tblGrid>
      <w:tr w:rsidR="00FF057C" w:rsidRPr="00D23341" w14:paraId="64DEF059" w14:textId="77777777" w:rsidTr="00A84086">
        <w:trPr>
          <w:trHeight w:val="1485"/>
        </w:trPr>
        <w:tc>
          <w:tcPr>
            <w:tcW w:w="10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050915" w14:textId="08236992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«ՀԱՅԱՍՏԱՆԻ ՀԱՆՐԱՊԵՏՈՒԹՅԱՆ 2020 ԹՎԱԿԱՆԻ ՊԵՏԱԿԱՆ ԲՅՈՒՋԵԻ ՄԱՍԻՆ</w:t>
            </w:r>
            <w:proofErr w:type="gram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»  ՀԱՅԱՍՏԱՆԻ</w:t>
            </w:r>
            <w:proofErr w:type="gramEnd"/>
            <w:r w:rsidR="003735B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ՀԱՆՐԱՊԵՏՈՒԹՅԱՆ ՕՐԵՆՔԻ N 3 ՀՈԴՎԱԾԻ ԱՂՅՈՒՍԱԿՈՒՄ, N 4 ՀԱՎԵԼՎԱԾԻ</w:t>
            </w:r>
            <w:r w:rsidR="003735B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N 1  ԱՂՅՈՒՍԱԿՈՒՄ ԵՎ </w:t>
            </w:r>
            <w:r w:rsidRPr="00D23341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D23341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D23341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D23341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ԿԱՌԱ</w:t>
            </w: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  <w:t>ՎԱՐՈՒԹՅԱՆ 2019 ԹՎԱԿԱՆԻ ԴԵԿՏԵՄԲԵՐԻ 26-Ի N 1919-Ն ՈՐՈՇՄԱՆ N 1 ՀԱՎԵԼ-</w:t>
            </w:r>
          </w:p>
          <w:p w14:paraId="263A540E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ՎԱԾԻ N 1 ԱՂՅՈՒՍԱԿՈՒՄ ԿԱՏԱՐՎՈՂ ՓՈՓՈԽՈՒԹՅՈՒՆՆԵՐԸ</w:t>
            </w:r>
          </w:p>
          <w:p w14:paraId="26B7665E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F057C" w:rsidRPr="00D23341" w14:paraId="68955341" w14:textId="77777777" w:rsidTr="00A84086">
        <w:trPr>
          <w:trHeight w:val="795"/>
        </w:trPr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77C1E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796B" w14:textId="77777777" w:rsidR="00FF057C" w:rsidRPr="00D23341" w:rsidRDefault="00FF057C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D4A3" w14:textId="77777777" w:rsidR="00FF057C" w:rsidRPr="00D23341" w:rsidRDefault="00FF057C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5817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FF057C" w:rsidRPr="00D23341" w14:paraId="142A32B0" w14:textId="77777777" w:rsidTr="00A84086">
        <w:trPr>
          <w:trHeight w:val="691"/>
        </w:trPr>
        <w:tc>
          <w:tcPr>
            <w:tcW w:w="529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C9D7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</w:t>
            </w: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ետական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բյուջեի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դեֆիցիտի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աղբյուրների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ու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դրանց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տարրերի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02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F72628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</w:p>
          <w:p w14:paraId="227F9956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մուտքերի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նվազ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ումը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FF057C" w:rsidRPr="00D23341" w14:paraId="3CB7DCA6" w14:textId="77777777" w:rsidTr="00A84086">
        <w:trPr>
          <w:trHeight w:val="540"/>
        </w:trPr>
        <w:tc>
          <w:tcPr>
            <w:tcW w:w="529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577D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302D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F90E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7453D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FF057C" w:rsidRPr="00D23341" w14:paraId="529CA0C4" w14:textId="77777777" w:rsidTr="00A84086">
        <w:trPr>
          <w:trHeight w:val="270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9B93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5D5A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(71,249.3)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FE6B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(71,249.3)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159B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(71,249.3)</w:t>
            </w:r>
          </w:p>
        </w:tc>
      </w:tr>
      <w:tr w:rsidR="00FF057C" w:rsidRPr="00D23341" w14:paraId="46A47AB5" w14:textId="77777777" w:rsidTr="00A84086">
        <w:trPr>
          <w:trHeight w:val="270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67A7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5374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3E30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A85A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F057C" w:rsidRPr="00D23341" w14:paraId="59445AA8" w14:textId="77777777" w:rsidTr="00A84086">
        <w:trPr>
          <w:trHeight w:val="390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44ED1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Ա.Ներքին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աղբյուրներ-ընդամենը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07254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(71,249.3)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E884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(71,249.3)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EE4A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(71,249.3)</w:t>
            </w:r>
          </w:p>
        </w:tc>
      </w:tr>
      <w:tr w:rsidR="00FF057C" w:rsidRPr="00D23341" w14:paraId="7F8CD655" w14:textId="77777777" w:rsidTr="00A84086">
        <w:trPr>
          <w:trHeight w:val="270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6CDB4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30BB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5491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2853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F057C" w:rsidRPr="00D23341" w14:paraId="7CC00DB9" w14:textId="77777777" w:rsidTr="00A84086">
        <w:trPr>
          <w:trHeight w:val="270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78771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2.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զուտ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ակտիվներ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F0F7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(71,249.3)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FF153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(71,249.3)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BC77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(71,249.3)</w:t>
            </w:r>
          </w:p>
        </w:tc>
      </w:tr>
      <w:tr w:rsidR="00FF057C" w:rsidRPr="00D23341" w14:paraId="6CC14A56" w14:textId="77777777" w:rsidTr="00A84086">
        <w:trPr>
          <w:trHeight w:val="270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B7302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2. 6.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F6DB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(71,249.3)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61563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(71,249.3)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4B1C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(71,249.3)</w:t>
            </w:r>
          </w:p>
        </w:tc>
      </w:tr>
      <w:tr w:rsidR="00FF057C" w:rsidRPr="00D23341" w14:paraId="362290D4" w14:textId="77777777" w:rsidTr="00A84086">
        <w:trPr>
          <w:trHeight w:val="270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DA4ED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F04B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18B4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F98B8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F057C" w:rsidRPr="00D23341" w14:paraId="5875ACF5" w14:textId="77777777" w:rsidTr="00A84086">
        <w:trPr>
          <w:trHeight w:val="540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AE184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Արտաբյուջետային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հաշվի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ժամանակավորապես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ազատ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7041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(71,249.3)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12548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(71,249.3)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039C9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F057C" w:rsidRPr="00D23341" w14:paraId="50B856E0" w14:textId="77777777" w:rsidTr="00A84086">
        <w:trPr>
          <w:trHeight w:val="540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92426" w14:textId="77777777" w:rsidR="00FF057C" w:rsidRPr="00D23341" w:rsidRDefault="00FF057C" w:rsidP="00A84086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Արտաբյուջետային</w:t>
            </w:r>
            <w:proofErr w:type="spellEnd"/>
            <w:r w:rsidRPr="00D2334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հաշվի</w:t>
            </w:r>
            <w:proofErr w:type="spellEnd"/>
            <w:r w:rsidRPr="00D2334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միջոցների</w:t>
            </w:r>
            <w:proofErr w:type="spellEnd"/>
            <w:r w:rsidRPr="00D2334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փոփոխություն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83ED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BE76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AAE1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(71,249.3)</w:t>
            </w:r>
          </w:p>
        </w:tc>
      </w:tr>
    </w:tbl>
    <w:p w14:paraId="4AE9A0BF" w14:textId="77777777" w:rsidR="00FF057C" w:rsidRPr="00D23341" w:rsidRDefault="00FF057C" w:rsidP="00FF057C">
      <w:pPr>
        <w:pStyle w:val="norm"/>
        <w:rPr>
          <w:rFonts w:ascii="GHEA Mariam" w:hAnsi="GHEA Mariam" w:cs="Arial"/>
        </w:rPr>
      </w:pPr>
    </w:p>
    <w:p w14:paraId="7FC8A343" w14:textId="77777777" w:rsidR="00FF057C" w:rsidRPr="00D23341" w:rsidRDefault="00FF057C" w:rsidP="00FF057C">
      <w:pPr>
        <w:pStyle w:val="norm"/>
        <w:rPr>
          <w:rFonts w:ascii="GHEA Mariam" w:hAnsi="GHEA Mariam" w:cs="Arial"/>
        </w:rPr>
      </w:pPr>
    </w:p>
    <w:p w14:paraId="4F2C4669" w14:textId="77777777" w:rsidR="00FF057C" w:rsidRPr="00D23341" w:rsidRDefault="00FF057C" w:rsidP="00FF057C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D23341">
        <w:rPr>
          <w:rFonts w:ascii="GHEA Mariam" w:hAnsi="GHEA Mariam" w:cs="Sylfaen"/>
        </w:rPr>
        <w:t>ՀԱՅԱՍՏԱՆԻ</w:t>
      </w:r>
      <w:r w:rsidRPr="00D23341">
        <w:rPr>
          <w:rFonts w:ascii="GHEA Mariam" w:hAnsi="GHEA Mariam" w:cs="Arial Armenian"/>
        </w:rPr>
        <w:t xml:space="preserve">  </w:t>
      </w:r>
      <w:r w:rsidRPr="00D23341">
        <w:rPr>
          <w:rFonts w:ascii="GHEA Mariam" w:hAnsi="GHEA Mariam" w:cs="Sylfaen"/>
        </w:rPr>
        <w:t>ՀԱՆՐԱՊԵՏՈՒԹՅԱՆ</w:t>
      </w:r>
      <w:proofErr w:type="gramEnd"/>
    </w:p>
    <w:p w14:paraId="70961AC2" w14:textId="77777777" w:rsidR="00FF057C" w:rsidRPr="00D23341" w:rsidRDefault="00FF057C" w:rsidP="00FF057C">
      <w:pPr>
        <w:pStyle w:val="mechtex"/>
        <w:ind w:firstLine="720"/>
        <w:jc w:val="left"/>
        <w:rPr>
          <w:rFonts w:ascii="GHEA Mariam" w:hAnsi="GHEA Mariam" w:cs="Sylfaen"/>
        </w:rPr>
      </w:pPr>
      <w:r w:rsidRPr="00D23341">
        <w:rPr>
          <w:rFonts w:ascii="GHEA Mariam" w:hAnsi="GHEA Mariam"/>
        </w:rPr>
        <w:t xml:space="preserve">  </w:t>
      </w:r>
      <w:r w:rsidRPr="00D23341">
        <w:rPr>
          <w:rFonts w:ascii="GHEA Mariam" w:hAnsi="GHEA Mariam" w:cs="Sylfaen"/>
        </w:rPr>
        <w:t>ՎԱՐՉԱՊԵՏԻ ԱՇԽԱՏԱԿԱԶՄԻ</w:t>
      </w:r>
    </w:p>
    <w:p w14:paraId="498D84E7" w14:textId="77777777" w:rsidR="00FF057C" w:rsidRPr="00D23341" w:rsidRDefault="00FF057C" w:rsidP="00FF057C">
      <w:pPr>
        <w:pStyle w:val="mechtex"/>
        <w:ind w:firstLine="720"/>
        <w:jc w:val="left"/>
        <w:rPr>
          <w:rFonts w:ascii="GHEA Mariam" w:hAnsi="GHEA Mariam" w:cs="Arial Armenian"/>
        </w:rPr>
      </w:pPr>
      <w:r w:rsidRPr="00D23341">
        <w:rPr>
          <w:rFonts w:ascii="GHEA Mariam" w:hAnsi="GHEA Mariam" w:cs="Sylfaen"/>
        </w:rPr>
        <w:t xml:space="preserve">                 ՂԵԿԱՎԱՐ</w:t>
      </w:r>
      <w:r w:rsidRPr="00D23341">
        <w:rPr>
          <w:rFonts w:ascii="GHEA Mariam" w:hAnsi="GHEA Mariam" w:cs="Arial Armenian"/>
        </w:rPr>
        <w:tab/>
        <w:t xml:space="preserve">                                                         Է</w:t>
      </w:r>
      <w:r w:rsidRPr="00D23341">
        <w:rPr>
          <w:rFonts w:ascii="GHEA Mariam" w:hAnsi="GHEA Mariam" w:cs="Sylfaen"/>
        </w:rPr>
        <w:t>.</w:t>
      </w:r>
      <w:r w:rsidRPr="00D23341">
        <w:rPr>
          <w:rFonts w:ascii="GHEA Mariam" w:hAnsi="GHEA Mariam" w:cs="Arial Armenian"/>
        </w:rPr>
        <w:t xml:space="preserve"> ԱՂԱՋԱՆ</w:t>
      </w:r>
      <w:r w:rsidRPr="00D23341">
        <w:rPr>
          <w:rFonts w:ascii="GHEA Mariam" w:hAnsi="GHEA Mariam" w:cs="Sylfaen"/>
        </w:rPr>
        <w:t>ՅԱՆ</w:t>
      </w:r>
      <w:bookmarkStart w:id="0" w:name="_GoBack"/>
      <w:bookmarkEnd w:id="0"/>
    </w:p>
    <w:sectPr w:rsidR="00FF057C" w:rsidRPr="00D23341" w:rsidSect="003735BE"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F723A" w14:textId="77777777" w:rsidR="001F542D" w:rsidRDefault="001F542D">
      <w:r>
        <w:separator/>
      </w:r>
    </w:p>
  </w:endnote>
  <w:endnote w:type="continuationSeparator" w:id="0">
    <w:p w14:paraId="38AB4147" w14:textId="77777777" w:rsidR="001F542D" w:rsidRDefault="001F5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B4314" w14:textId="77777777" w:rsidR="001F542D" w:rsidRDefault="001F542D">
      <w:r>
        <w:separator/>
      </w:r>
    </w:p>
  </w:footnote>
  <w:footnote w:type="continuationSeparator" w:id="0">
    <w:p w14:paraId="54D11783" w14:textId="77777777" w:rsidR="001F542D" w:rsidRDefault="001F5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D6D63"/>
    <w:rsid w:val="001F542D"/>
    <w:rsid w:val="003735BE"/>
    <w:rsid w:val="004E14F7"/>
    <w:rsid w:val="006E1F1A"/>
    <w:rsid w:val="006F614B"/>
    <w:rsid w:val="00A10B61"/>
    <w:rsid w:val="00F95C48"/>
    <w:rsid w:val="00FF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53F7FF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FF05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F057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FF05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F057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FF057C"/>
  </w:style>
  <w:style w:type="paragraph" w:customStyle="1" w:styleId="norm">
    <w:name w:val="norm"/>
    <w:basedOn w:val="Normal"/>
    <w:rsid w:val="00FF057C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FF057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FF057C"/>
    <w:pPr>
      <w:jc w:val="both"/>
    </w:pPr>
  </w:style>
  <w:style w:type="paragraph" w:customStyle="1" w:styleId="russtyle">
    <w:name w:val="russtyle"/>
    <w:basedOn w:val="Normal"/>
    <w:rsid w:val="00FF057C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FF057C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FF057C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FF057C"/>
    <w:rPr>
      <w:w w:val="90"/>
    </w:rPr>
  </w:style>
  <w:style w:type="paragraph" w:customStyle="1" w:styleId="Style3">
    <w:name w:val="Style3"/>
    <w:basedOn w:val="mechtex"/>
    <w:rsid w:val="00FF057C"/>
    <w:rPr>
      <w:w w:val="90"/>
    </w:rPr>
  </w:style>
  <w:style w:type="paragraph" w:customStyle="1" w:styleId="Style6">
    <w:name w:val="Style6"/>
    <w:basedOn w:val="mechtex"/>
    <w:rsid w:val="00FF057C"/>
  </w:style>
  <w:style w:type="character" w:customStyle="1" w:styleId="mechtexChar">
    <w:name w:val="mechtex Char"/>
    <w:rsid w:val="00FF057C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https://mul2-moj.gov.am/tasks/114133/oneclick/Kvoroshum955.docx?token=533b8ae235b9c77ccdb66547478a79ef</cp:keywords>
  <dc:description/>
  <cp:lastModifiedBy>Arpine Khachatryan</cp:lastModifiedBy>
  <cp:revision>7</cp:revision>
  <dcterms:created xsi:type="dcterms:W3CDTF">2020-06-15T08:44:00Z</dcterms:created>
  <dcterms:modified xsi:type="dcterms:W3CDTF">2020-06-15T12:15:00Z</dcterms:modified>
</cp:coreProperties>
</file>