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BAE752" w14:textId="3FF40A49" w:rsidR="0093766F" w:rsidRPr="006444F8" w:rsidRDefault="0093766F" w:rsidP="0093766F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6444F8">
        <w:rPr>
          <w:rFonts w:ascii="GHEA Mariam" w:hAnsi="GHEA Mariam"/>
          <w:spacing w:val="-8"/>
        </w:rPr>
        <w:t xml:space="preserve">         Հավելված N 2</w:t>
      </w:r>
    </w:p>
    <w:p w14:paraId="4848F60D" w14:textId="77777777" w:rsidR="0093766F" w:rsidRPr="006444F8" w:rsidRDefault="0093766F" w:rsidP="0093766F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444F8">
        <w:rPr>
          <w:rFonts w:ascii="GHEA Mariam" w:hAnsi="GHEA Mariam"/>
          <w:spacing w:val="-6"/>
        </w:rPr>
        <w:t xml:space="preserve">       </w:t>
      </w:r>
      <w:r w:rsidRPr="006444F8">
        <w:rPr>
          <w:rFonts w:ascii="GHEA Mariam" w:hAnsi="GHEA Mariam"/>
          <w:spacing w:val="-6"/>
        </w:rPr>
        <w:tab/>
        <w:t xml:space="preserve">   </w:t>
      </w:r>
      <w:r w:rsidRPr="006444F8">
        <w:rPr>
          <w:rFonts w:ascii="GHEA Mariam" w:hAnsi="GHEA Mariam"/>
          <w:spacing w:val="-6"/>
        </w:rPr>
        <w:tab/>
      </w:r>
      <w:r w:rsidRPr="006444F8">
        <w:rPr>
          <w:rFonts w:ascii="GHEA Mariam" w:hAnsi="GHEA Mariam"/>
          <w:spacing w:val="-6"/>
        </w:rPr>
        <w:tab/>
      </w:r>
      <w:r w:rsidRPr="006444F8">
        <w:rPr>
          <w:rFonts w:ascii="GHEA Mariam" w:hAnsi="GHEA Mariam"/>
          <w:spacing w:val="-6"/>
        </w:rPr>
        <w:tab/>
      </w:r>
      <w:r w:rsidRPr="006444F8">
        <w:rPr>
          <w:rFonts w:ascii="GHEA Mariam" w:hAnsi="GHEA Mariam"/>
          <w:spacing w:val="-6"/>
        </w:rPr>
        <w:tab/>
      </w:r>
      <w:r w:rsidRPr="006444F8">
        <w:rPr>
          <w:rFonts w:ascii="GHEA Mariam" w:hAnsi="GHEA Mariam"/>
          <w:spacing w:val="-6"/>
        </w:rPr>
        <w:tab/>
      </w:r>
      <w:r w:rsidRPr="006444F8">
        <w:rPr>
          <w:rFonts w:ascii="GHEA Mariam" w:hAnsi="GHEA Mariam"/>
          <w:spacing w:val="-6"/>
        </w:rPr>
        <w:tab/>
      </w:r>
      <w:r w:rsidRPr="006444F8">
        <w:rPr>
          <w:rFonts w:ascii="GHEA Mariam" w:hAnsi="GHEA Mariam"/>
          <w:spacing w:val="-6"/>
        </w:rPr>
        <w:tab/>
        <w:t xml:space="preserve">     ՀՀ կառավարության 2020 թվականի</w:t>
      </w:r>
    </w:p>
    <w:p w14:paraId="32143295" w14:textId="4367C121" w:rsidR="0093766F" w:rsidRPr="006444F8" w:rsidRDefault="0093766F" w:rsidP="0093766F">
      <w:pPr>
        <w:pStyle w:val="mechtex"/>
        <w:jc w:val="left"/>
        <w:rPr>
          <w:rFonts w:ascii="GHEA Mariam" w:hAnsi="GHEA Mariam"/>
          <w:spacing w:val="-2"/>
        </w:rPr>
      </w:pPr>
      <w:r w:rsidRPr="006444F8">
        <w:rPr>
          <w:rFonts w:ascii="GHEA Mariam" w:hAnsi="GHEA Mariam"/>
          <w:spacing w:val="-2"/>
        </w:rPr>
        <w:tab/>
      </w:r>
      <w:r w:rsidRPr="006444F8">
        <w:rPr>
          <w:rFonts w:ascii="GHEA Mariam" w:hAnsi="GHEA Mariam"/>
          <w:spacing w:val="-2"/>
        </w:rPr>
        <w:tab/>
      </w:r>
      <w:r w:rsidRPr="006444F8">
        <w:rPr>
          <w:rFonts w:ascii="GHEA Mariam" w:hAnsi="GHEA Mariam"/>
          <w:spacing w:val="-2"/>
        </w:rPr>
        <w:tab/>
      </w:r>
      <w:r w:rsidRPr="006444F8">
        <w:rPr>
          <w:rFonts w:ascii="GHEA Mariam" w:hAnsi="GHEA Mariam"/>
          <w:spacing w:val="-2"/>
        </w:rPr>
        <w:tab/>
      </w:r>
      <w:r w:rsidRPr="006444F8">
        <w:rPr>
          <w:rFonts w:ascii="GHEA Mariam" w:hAnsi="GHEA Mariam"/>
          <w:spacing w:val="-2"/>
        </w:rPr>
        <w:tab/>
      </w:r>
      <w:r w:rsidRPr="006444F8">
        <w:rPr>
          <w:rFonts w:ascii="GHEA Mariam" w:hAnsi="GHEA Mariam"/>
          <w:spacing w:val="-2"/>
        </w:rPr>
        <w:tab/>
        <w:t xml:space="preserve">   </w:t>
      </w:r>
      <w:r w:rsidRPr="006444F8">
        <w:rPr>
          <w:rFonts w:ascii="GHEA Mariam" w:hAnsi="GHEA Mariam"/>
          <w:spacing w:val="-2"/>
        </w:rPr>
        <w:tab/>
        <w:t xml:space="preserve"> </w:t>
      </w:r>
      <w:r w:rsidRPr="006444F8">
        <w:rPr>
          <w:rFonts w:ascii="GHEA Mariam" w:hAnsi="GHEA Mariam"/>
          <w:spacing w:val="-2"/>
        </w:rPr>
        <w:tab/>
      </w:r>
      <w:r w:rsidRPr="006444F8">
        <w:rPr>
          <w:rFonts w:ascii="GHEA Mariam" w:hAnsi="GHEA Mariam"/>
          <w:spacing w:val="-2"/>
        </w:rPr>
        <w:tab/>
      </w:r>
      <w:r w:rsidRPr="006444F8">
        <w:rPr>
          <w:rFonts w:ascii="GHEA Mariam" w:hAnsi="GHEA Mariam"/>
          <w:spacing w:val="-2"/>
        </w:rPr>
        <w:tab/>
      </w:r>
      <w:r w:rsidRPr="006444F8">
        <w:rPr>
          <w:rFonts w:ascii="GHEA Mariam" w:hAnsi="GHEA Mariam"/>
          <w:spacing w:val="-2"/>
        </w:rPr>
        <w:tab/>
      </w:r>
      <w:r w:rsidRPr="006444F8">
        <w:rPr>
          <w:rFonts w:ascii="GHEA Mariam" w:hAnsi="GHEA Mariam"/>
          <w:spacing w:val="-2"/>
        </w:rPr>
        <w:tab/>
      </w:r>
      <w:r w:rsidRPr="006444F8">
        <w:rPr>
          <w:rFonts w:ascii="GHEA Mariam" w:hAnsi="GHEA Mariam"/>
          <w:spacing w:val="-2"/>
        </w:rPr>
        <w:tab/>
      </w:r>
      <w:r w:rsidRPr="006444F8">
        <w:rPr>
          <w:rFonts w:ascii="GHEA Mariam" w:hAnsi="GHEA Mariam"/>
          <w:spacing w:val="-2"/>
        </w:rPr>
        <w:tab/>
        <w:t xml:space="preserve">    </w:t>
      </w:r>
      <w:r w:rsidR="00A138F4">
        <w:rPr>
          <w:rFonts w:ascii="GHEA Mariam" w:hAnsi="GHEA Mariam"/>
          <w:spacing w:val="-2"/>
        </w:rPr>
        <w:t xml:space="preserve">       </w:t>
      </w:r>
      <w:r w:rsidRPr="006444F8">
        <w:rPr>
          <w:rFonts w:ascii="GHEA Mariam" w:hAnsi="GHEA Mariam" w:cs="IRTEK Courier"/>
          <w:spacing w:val="-4"/>
          <w:lang w:val="pt-BR"/>
        </w:rPr>
        <w:t>մայիսի</w:t>
      </w:r>
      <w:r w:rsidRPr="006444F8">
        <w:rPr>
          <w:rFonts w:ascii="GHEA Mariam" w:hAnsi="GHEA Mariam" w:cs="Sylfaen"/>
          <w:spacing w:val="-2"/>
          <w:lang w:val="pt-BR"/>
        </w:rPr>
        <w:t xml:space="preserve"> 7-</w:t>
      </w:r>
      <w:r w:rsidRPr="006444F8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zCs w:val="22"/>
        </w:rPr>
        <w:t>710</w:t>
      </w:r>
      <w:r w:rsidRPr="006444F8">
        <w:rPr>
          <w:rFonts w:ascii="GHEA Mariam" w:hAnsi="GHEA Mariam"/>
          <w:spacing w:val="-2"/>
        </w:rPr>
        <w:t>-Ն որոշման</w:t>
      </w:r>
    </w:p>
    <w:p w14:paraId="4BE53A25" w14:textId="77777777" w:rsidR="0093766F" w:rsidRPr="006444F8" w:rsidRDefault="0093766F" w:rsidP="0093766F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33F48A3D" w14:textId="77777777" w:rsidR="0093766F" w:rsidRPr="006444F8" w:rsidRDefault="0093766F" w:rsidP="0093766F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4982" w:type="dxa"/>
        <w:tblInd w:w="-90" w:type="dxa"/>
        <w:tblLayout w:type="fixed"/>
        <w:tblLook w:val="04A0" w:firstRow="1" w:lastRow="0" w:firstColumn="1" w:lastColumn="0" w:noHBand="0" w:noVBand="1"/>
      </w:tblPr>
      <w:tblGrid>
        <w:gridCol w:w="809"/>
        <w:gridCol w:w="912"/>
        <w:gridCol w:w="4669"/>
        <w:gridCol w:w="1373"/>
        <w:gridCol w:w="1835"/>
        <w:gridCol w:w="2075"/>
        <w:gridCol w:w="1817"/>
        <w:gridCol w:w="1492"/>
      </w:tblGrid>
      <w:tr w:rsidR="0093766F" w:rsidRPr="006444F8" w14:paraId="40DC80E9" w14:textId="77777777" w:rsidTr="000B6EC4">
        <w:trPr>
          <w:trHeight w:val="1050"/>
        </w:trPr>
        <w:tc>
          <w:tcPr>
            <w:tcW w:w="1498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68161C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«ՀԱՅԱՍՏԱՆԻ ՀԱՆՐԱՊԵՏՈՒԹՅԱՆ 2020  ԹՎԱԿԱՆԻ ՊԵՏԱԿԱՆ ԲՅՈՒՋԵԻ ՄԱՍԻՆ» </w:t>
            </w:r>
            <w:r w:rsidRPr="006444F8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ՀԱՅԱՍՏԱՆԻ</w:t>
            </w:r>
            <w:r w:rsidRPr="006444F8">
              <w:rPr>
                <w:rFonts w:ascii="GHEA Mariam" w:hAnsi="GHEA Mariam" w:cs="Arial Armenia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 xml:space="preserve"> </w:t>
            </w:r>
            <w:r w:rsidRPr="006444F8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ՀԱՆՐԱ</w:t>
            </w:r>
            <w:r w:rsidRPr="006444F8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softHyphen/>
              <w:t>ՊԵՏՈՒԹՅԱՆ</w:t>
            </w:r>
            <w:r w:rsidRPr="006444F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ՕՐԵՆՔԻ </w:t>
            </w:r>
          </w:p>
          <w:p w14:paraId="7F2502BD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 1 ՀԱՎԵԼՎԱԾԻ N 3 ԱՂՅՈՒՍԱԿՈՒՄ ԿԱՏԱՐՎՈՂ  ՓՈՓՈԽՈՒԹՅՈՒՆՆԵՐԸ ԵՎ ԼՐԱՑՈՒՄՆԵՐԸ</w:t>
            </w:r>
          </w:p>
          <w:p w14:paraId="49E7134E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93766F" w:rsidRPr="006444F8" w14:paraId="0351BB7A" w14:textId="77777777" w:rsidTr="000B6EC4">
        <w:trPr>
          <w:trHeight w:val="345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4A41DC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CD7F3F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97640F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E67AED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6AA19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825F3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949CD6" w14:textId="77777777" w:rsidR="0093766F" w:rsidRPr="006444F8" w:rsidRDefault="0093766F" w:rsidP="000B6EC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(հազ. դրամ)</w:t>
            </w:r>
          </w:p>
        </w:tc>
      </w:tr>
      <w:tr w:rsidR="0093766F" w:rsidRPr="006444F8" w14:paraId="1ACD740C" w14:textId="77777777" w:rsidTr="000B6EC4">
        <w:trPr>
          <w:trHeight w:val="645"/>
        </w:trPr>
        <w:tc>
          <w:tcPr>
            <w:tcW w:w="172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91E300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Ծրագրային դասիչ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4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BE733D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Բյուջետային գլխավոր կարգադրիչների, ծրագրերի, միջոցառումների և ուղղությունների անվանումները</w:t>
            </w:r>
          </w:p>
        </w:tc>
        <w:tc>
          <w:tcPr>
            <w:tcW w:w="859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57957F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Ցուցանիշների փոփոխությունը </w:t>
            </w:r>
          </w:p>
          <w:p w14:paraId="500EF4AA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(ավելացումները</w:t>
            </w:r>
            <w:r w:rsidRPr="006444F8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6444F8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նշված</w:t>
            </w:r>
            <w:r w:rsidRPr="006444F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6444F8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են</w:t>
            </w:r>
            <w:r w:rsidRPr="006444F8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6444F8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դրական</w:t>
            </w:r>
            <w:r w:rsidRPr="006444F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6444F8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նշանով</w:t>
            </w:r>
            <w:r w:rsidRPr="006444F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, </w:t>
            </w:r>
          </w:p>
          <w:p w14:paraId="68CCFB31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իսկ</w:t>
            </w:r>
            <w:r w:rsidRPr="006444F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6444F8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նվազեցումները՝</w:t>
            </w:r>
            <w:r w:rsidRPr="006444F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6444F8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փակագծերում</w:t>
            </w:r>
            <w:r w:rsidRPr="006444F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93766F" w:rsidRPr="006444F8" w14:paraId="13648DC1" w14:textId="77777777" w:rsidTr="000B6EC4">
        <w:trPr>
          <w:trHeight w:val="60"/>
        </w:trPr>
        <w:tc>
          <w:tcPr>
            <w:tcW w:w="172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9C3C1" w14:textId="77777777" w:rsidR="0093766F" w:rsidRPr="006444F8" w:rsidRDefault="0093766F" w:rsidP="000B6EC4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07A352" w14:textId="77777777" w:rsidR="0093766F" w:rsidRPr="006444F8" w:rsidRDefault="0093766F" w:rsidP="000B6EC4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7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16351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72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1C1529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այդ թվում՝</w:t>
            </w:r>
          </w:p>
        </w:tc>
      </w:tr>
      <w:tr w:rsidR="0093766F" w:rsidRPr="006444F8" w14:paraId="4D1C4160" w14:textId="77777777" w:rsidTr="000B6EC4">
        <w:trPr>
          <w:trHeight w:val="75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39EE003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ծրագիրը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1047DB9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միջոցառումը</w:t>
            </w:r>
          </w:p>
        </w:tc>
        <w:tc>
          <w:tcPr>
            <w:tcW w:w="4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58099C" w14:textId="77777777" w:rsidR="0093766F" w:rsidRPr="006444F8" w:rsidRDefault="0093766F" w:rsidP="000B6EC4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7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7572A0" w14:textId="77777777" w:rsidR="0093766F" w:rsidRPr="006444F8" w:rsidRDefault="0093766F" w:rsidP="000B6EC4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B2C82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կառուցման</w:t>
            </w:r>
            <w:r w:rsidRPr="006444F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աշխատանքներ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73C89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վերակառուցման,</w:t>
            </w:r>
            <w:r w:rsidRPr="006444F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վերանորոգման և</w:t>
            </w:r>
            <w:r w:rsidRPr="006444F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վերականգնման</w:t>
            </w:r>
            <w:r w:rsidRPr="006444F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աշխատանքներ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A2E49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նախագծահե-</w:t>
            </w:r>
            <w:r w:rsidRPr="006444F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տազոտական,</w:t>
            </w:r>
            <w:r w:rsidRPr="006444F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գեոդեզիա-</w:t>
            </w:r>
            <w:r w:rsidRPr="006444F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քարտեզագրա-</w:t>
            </w:r>
            <w:r w:rsidRPr="006444F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կան աշխա-</w:t>
            </w:r>
            <w:r w:rsidRPr="006444F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տանքներ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E6A2D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ոչ ֆինան</w:t>
            </w:r>
            <w:r w:rsidRPr="006444F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softHyphen/>
              <w:t>սական</w:t>
            </w:r>
            <w:r w:rsidRPr="006444F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այլ ակտիվների</w:t>
            </w:r>
            <w:r w:rsidRPr="006444F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ձեռքբերում</w:t>
            </w:r>
          </w:p>
        </w:tc>
      </w:tr>
      <w:tr w:rsidR="0093766F" w:rsidRPr="006444F8" w14:paraId="6B382659" w14:textId="77777777" w:rsidTr="000B6EC4">
        <w:trPr>
          <w:trHeight w:val="60"/>
        </w:trPr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004D19F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3EAA11E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3EC5E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F9E46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7D23F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(66,057.8)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9AD86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2EA6F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66,057.8 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88EB8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93766F" w:rsidRPr="006444F8" w14:paraId="24A41858" w14:textId="77777777" w:rsidTr="000B6EC4">
        <w:trPr>
          <w:trHeight w:val="345"/>
        </w:trPr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42407AF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547BF61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5E147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այդ թվում՝ 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02FFD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DFCE4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B7398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E73F8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3E490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13DFA837" w14:textId="77777777" w:rsidTr="000B6EC4">
        <w:trPr>
          <w:trHeight w:val="60"/>
        </w:trPr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6AC01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18502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86968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ՀՀ տարածքային կառավարման և ենթակառուցվածքների նախարարություն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07FCA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34D62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(66,057.8)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CA31D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A4257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66,057.8 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FBCEE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93766F" w:rsidRPr="006444F8" w14:paraId="195E2A06" w14:textId="77777777" w:rsidTr="000B6EC4">
        <w:trPr>
          <w:trHeight w:val="60"/>
        </w:trPr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510D6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3A6D4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3D89F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A4225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88557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05D34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484CF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7C8C7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59B851F9" w14:textId="77777777" w:rsidTr="000B6EC4">
        <w:trPr>
          <w:trHeight w:val="1020"/>
        </w:trPr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EF6B4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1004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B3F04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31007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D5E4F" w14:textId="77777777" w:rsidR="0093766F" w:rsidRPr="006444F8" w:rsidRDefault="0093766F" w:rsidP="000B6EC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Ջրային տնտեսության հիդրոտեխնիկական</w:t>
            </w: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սարքավորումների տեղադրում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7DF16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(66,057.8)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5EF11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(66,057.8)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108C3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A0A68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E246D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93766F" w:rsidRPr="006444F8" w14:paraId="7B82B697" w14:textId="77777777" w:rsidTr="000B6EC4">
        <w:trPr>
          <w:trHeight w:val="71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D9846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lastRenderedPageBreak/>
              <w:t>1004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76E99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31012</w:t>
            </w: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AD41F" w14:textId="77777777" w:rsidR="0093766F" w:rsidRPr="006444F8" w:rsidRDefault="0093766F" w:rsidP="000B6EC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Գետերի և հեղեղատարների տեղամասերի</w:t>
            </w: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ամրացման և մաքրման աշխատանքներ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8A2B9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66,057.8 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7578A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63C26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E50AE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66,057.8 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9D2A4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93766F" w:rsidRPr="006444F8" w14:paraId="25F126FD" w14:textId="77777777" w:rsidTr="000B6EC4">
        <w:trPr>
          <w:trHeight w:val="34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3B6F7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F022B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2D654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542E2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3C75E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4573C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37CD4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8974D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0CBE586E" w14:textId="77777777" w:rsidTr="000B6EC4">
        <w:trPr>
          <w:trHeight w:val="530"/>
        </w:trPr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16C5C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6E4F5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A552E" w14:textId="77777777" w:rsidR="0093766F" w:rsidRPr="006444F8" w:rsidRDefault="0093766F" w:rsidP="000B6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Փորձաքննության ծառայություններ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2BF2C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6,533.8 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CBF65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7594F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A20D0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6,533.8   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9A1BC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38D7E0D8" w14:textId="77777777" w:rsidTr="000B6EC4">
        <w:trPr>
          <w:trHeight w:val="1169"/>
        </w:trPr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33119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F94AC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78FC8" w14:textId="77777777" w:rsidR="0093766F" w:rsidRPr="006444F8" w:rsidRDefault="0093766F" w:rsidP="000B6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Շահումյան համայնքի Արաքս գետի N 11/1 և 11/3 սահմանային նշանի մոտ ափի ամրացման աշխատանքներ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3CAE4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5,520.0 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B617F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828B8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EDDAE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5,520.0   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B36F4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37FAF93E" w14:textId="77777777" w:rsidTr="000B6EC4">
        <w:trPr>
          <w:trHeight w:val="720"/>
        </w:trPr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98CC5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A3449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4C2BE" w14:textId="77777777" w:rsidR="0093766F" w:rsidRPr="006444F8" w:rsidRDefault="0093766F" w:rsidP="000B6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Երասխ և Արմաշ համայնքների Արաքս գետի</w:t>
            </w:r>
            <w:r w:rsidRPr="006444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ափապաշտպան թմբի բարձրացման աշխատանքներ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FADEC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3,480.0 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FE15F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5BA8C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2802E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3,480.0   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C06BA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504BFA18" w14:textId="77777777" w:rsidTr="000B6EC4">
        <w:trPr>
          <w:trHeight w:val="116"/>
        </w:trPr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89A1D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D152A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1C2CD" w14:textId="77777777" w:rsidR="0093766F" w:rsidRPr="006444F8" w:rsidRDefault="0093766F" w:rsidP="000B6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Արաքս/Էջմիածին/ համայնքի Արաքս գետի 17/2 սահմանասյան հատվածում ողողված </w:t>
            </w:r>
            <w:r w:rsidRPr="006444F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ափապատնեշի ամրացման աշխատանքներ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B0471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7,896.0 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65850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6D93F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8F3BF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7,896.0   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BA028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43561C17" w14:textId="77777777" w:rsidTr="000B6EC4">
        <w:trPr>
          <w:trHeight w:val="660"/>
        </w:trPr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64336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D35F4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B821F" w14:textId="77777777" w:rsidR="0093766F" w:rsidRPr="006444F8" w:rsidRDefault="0093766F" w:rsidP="000B6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Արաքս/Էջմիածին/ համայնքի Մեծամոր գետի մոտ ափապատնեշի բարձրացման աշխատանքներ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BA6BD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1,420.0 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8ABCD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3BD27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C4761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1,420.0   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B0F49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138B3786" w14:textId="77777777" w:rsidTr="000B6EC4">
        <w:trPr>
          <w:trHeight w:val="990"/>
        </w:trPr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07D84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C0C4B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05CD5" w14:textId="77777777" w:rsidR="0093766F" w:rsidRPr="006444F8" w:rsidRDefault="0093766F" w:rsidP="000B6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Ակնալիճ համայնքի Մեծամորի հեղեղատարի</w:t>
            </w:r>
            <w:r w:rsidRPr="006444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հունի մաքրման և ափապատնեշի բարձրացման աշխատանքներ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62B13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1,030.0 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F4D9E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19ECF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64111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1,030.0   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B0929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6EDD18E2" w14:textId="77777777" w:rsidTr="000B6EC4">
        <w:trPr>
          <w:trHeight w:val="60"/>
        </w:trPr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DCA0C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D1B4D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D5D39" w14:textId="77777777" w:rsidR="0093766F" w:rsidRPr="006444F8" w:rsidRDefault="0093766F" w:rsidP="000B6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Ապարանի քաղաքային գլխավոր սելավա</w:t>
            </w:r>
            <w:r w:rsidRPr="006444F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  <w:t>տարի</w:t>
            </w:r>
            <w:r w:rsidRPr="006444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 «Քյանդալ» կոչվող սելավատարի և ջրատարների մաքրման աշխատանքներ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E1E1C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4,120.0 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6002C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17652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4F591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4,120.0   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D83FC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1FB23B8A" w14:textId="77777777" w:rsidTr="000B6EC4">
        <w:trPr>
          <w:trHeight w:val="60"/>
        </w:trPr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09B1A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AF7CF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17EFD" w14:textId="77777777" w:rsidR="0093766F" w:rsidRPr="006444F8" w:rsidRDefault="0093766F" w:rsidP="000B6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Այգեձորի մայր ջրանցքի գետի հունի հենապատի կառուցման աշխատանքներ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191FF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4,908.0 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A8E32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DF498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D62A7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4,908.0   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E8F0A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7193CFE3" w14:textId="77777777" w:rsidTr="000B6EC4">
        <w:trPr>
          <w:trHeight w:val="660"/>
        </w:trPr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2ECDC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57196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37424" w14:textId="77777777" w:rsidR="0093766F" w:rsidRPr="006444F8" w:rsidRDefault="0093766F" w:rsidP="000B6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Գավառ համայնքի Գավառագետ գետի հունի մաքրում՝ մոտ 4200 մ, սելավատարի մաքրում՝ մոտ 3300 մ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B4B3E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10,080.0 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24BE8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700EF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BC231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10,080.0   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5A4E6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6F45BF78" w14:textId="77777777" w:rsidTr="000B6EC4">
        <w:trPr>
          <w:trHeight w:val="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B2A7B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983A1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B9440" w14:textId="77777777" w:rsidR="0093766F" w:rsidRPr="006444F8" w:rsidRDefault="0093766F" w:rsidP="000B6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Մարտունի համայնքի Գետիկ գետի հունի մաքրում՝ շուրջ 1600 մ, ափերի ամրացում՝ շուրջ՝ 150 մ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33025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3,420.0 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ACD91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CEA27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F8FAB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3,420.0   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7611F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06F7C181" w14:textId="77777777" w:rsidTr="000B6EC4">
        <w:trPr>
          <w:trHeight w:val="99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F5D4C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B0C71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9311A" w14:textId="77777777" w:rsidR="0093766F" w:rsidRPr="006444F8" w:rsidRDefault="0093766F" w:rsidP="000B6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Վանաձոր համայնքի հունային, սելավային կուտակումների, ափամերձ տարածքների, </w:t>
            </w:r>
            <w:r w:rsidRPr="006444F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գետերի ափերի ամրացման աշխատանքներ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D9B92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8,800.0 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603CF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CF8E3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4EA64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8,800.0   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0D493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0AE6F50D" w14:textId="77777777" w:rsidTr="000B6EC4">
        <w:trPr>
          <w:trHeight w:val="660"/>
        </w:trPr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72AE2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502B6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5B517" w14:textId="77777777" w:rsidR="0093766F" w:rsidRPr="006444F8" w:rsidRDefault="0093766F" w:rsidP="000B6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Սիսիան համայնքի Որոտան գետի  հունի մաքրման աշխատանքներ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11D4E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1,850.0 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E0D09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6C19F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EE92D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1,850.0   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412ED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4823BF5F" w14:textId="77777777" w:rsidTr="000B6EC4">
        <w:trPr>
          <w:trHeight w:val="215"/>
        </w:trPr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3BD3A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F3B2D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E16C6" w14:textId="77777777" w:rsidR="0093766F" w:rsidRPr="006444F8" w:rsidRDefault="0093766F" w:rsidP="000B6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Նարեկ, Քաղցրաշեն, Այգեզարդ, Այգեպատ համայնքների Նարեկի սելավատարի հունի մաքրման աշխատանքներ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C7348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7,000.0 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F8AB1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873C1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D8995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7,000.0   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3E422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14:paraId="1E71833E" w14:textId="77777777" w:rsidR="0093766F" w:rsidRPr="006444F8" w:rsidRDefault="0093766F" w:rsidP="0093766F">
      <w:pPr>
        <w:pStyle w:val="mechtex"/>
        <w:rPr>
          <w:rFonts w:ascii="Arial" w:hAnsi="Arial" w:cs="Arial"/>
        </w:rPr>
      </w:pPr>
    </w:p>
    <w:p w14:paraId="03C4B24D" w14:textId="77777777" w:rsidR="0093766F" w:rsidRPr="006444F8" w:rsidRDefault="0093766F" w:rsidP="0093766F">
      <w:pPr>
        <w:pStyle w:val="mechtex"/>
        <w:rPr>
          <w:rFonts w:ascii="Arial" w:hAnsi="Arial" w:cs="Arial"/>
        </w:rPr>
      </w:pPr>
    </w:p>
    <w:p w14:paraId="2BF8E01B" w14:textId="77777777" w:rsidR="0093766F" w:rsidRPr="006444F8" w:rsidRDefault="0093766F" w:rsidP="0093766F">
      <w:pPr>
        <w:pStyle w:val="mechtex"/>
        <w:rPr>
          <w:rFonts w:ascii="Arial" w:hAnsi="Arial" w:cs="Arial"/>
        </w:rPr>
      </w:pPr>
    </w:p>
    <w:p w14:paraId="05BA4521" w14:textId="77777777" w:rsidR="0093766F" w:rsidRPr="006444F8" w:rsidRDefault="0093766F" w:rsidP="0093766F">
      <w:pPr>
        <w:pStyle w:val="mechtex"/>
        <w:rPr>
          <w:rFonts w:ascii="Arial" w:hAnsi="Arial" w:cs="Arial"/>
        </w:rPr>
      </w:pPr>
    </w:p>
    <w:p w14:paraId="55FAA3E1" w14:textId="77777777" w:rsidR="0093766F" w:rsidRPr="006444F8" w:rsidRDefault="0093766F" w:rsidP="0093766F">
      <w:pPr>
        <w:pStyle w:val="mechtex"/>
        <w:ind w:firstLine="720"/>
        <w:jc w:val="left"/>
        <w:rPr>
          <w:rFonts w:ascii="GHEA Mariam" w:hAnsi="GHEA Mariam" w:cs="Arial Armenian"/>
        </w:rPr>
      </w:pPr>
      <w:r w:rsidRPr="006444F8">
        <w:rPr>
          <w:rFonts w:ascii="GHEA Mariam" w:hAnsi="GHEA Mariam" w:cs="Sylfaen"/>
        </w:rPr>
        <w:t>ՀԱՅԱՍՏԱՆԻ</w:t>
      </w:r>
      <w:r w:rsidRPr="006444F8">
        <w:rPr>
          <w:rFonts w:ascii="GHEA Mariam" w:hAnsi="GHEA Mariam" w:cs="Arial Armenian"/>
        </w:rPr>
        <w:t xml:space="preserve">  </w:t>
      </w:r>
      <w:r w:rsidRPr="006444F8">
        <w:rPr>
          <w:rFonts w:ascii="GHEA Mariam" w:hAnsi="GHEA Mariam" w:cs="Sylfaen"/>
        </w:rPr>
        <w:t>ՀԱՆՐԱՊԵՏՈՒԹՅԱՆ</w:t>
      </w:r>
    </w:p>
    <w:p w14:paraId="0B6DE4FB" w14:textId="77777777" w:rsidR="0093766F" w:rsidRPr="006444F8" w:rsidRDefault="0093766F" w:rsidP="0093766F">
      <w:pPr>
        <w:pStyle w:val="mechtex"/>
        <w:ind w:firstLine="720"/>
        <w:jc w:val="left"/>
        <w:rPr>
          <w:rFonts w:ascii="GHEA Mariam" w:hAnsi="GHEA Mariam" w:cs="Sylfaen"/>
        </w:rPr>
      </w:pPr>
      <w:r w:rsidRPr="006444F8">
        <w:rPr>
          <w:rFonts w:ascii="GHEA Mariam" w:hAnsi="GHEA Mariam"/>
        </w:rPr>
        <w:t xml:space="preserve">  </w:t>
      </w:r>
      <w:r w:rsidRPr="006444F8">
        <w:rPr>
          <w:rFonts w:ascii="GHEA Mariam" w:hAnsi="GHEA Mariam" w:cs="Sylfaen"/>
        </w:rPr>
        <w:t>ՎԱՐՉԱՊԵՏԻ ԱՇԽԱՏԱԿԱԶՄԻ</w:t>
      </w:r>
    </w:p>
    <w:p w14:paraId="082D83FC" w14:textId="6721B44A" w:rsidR="0093766F" w:rsidRPr="006444F8" w:rsidRDefault="0093766F" w:rsidP="00CE09A0">
      <w:pPr>
        <w:pStyle w:val="mechtex"/>
        <w:ind w:firstLine="720"/>
        <w:jc w:val="left"/>
      </w:pPr>
      <w:r w:rsidRPr="006444F8">
        <w:rPr>
          <w:rFonts w:ascii="GHEA Mariam" w:hAnsi="GHEA Mariam" w:cs="Sylfaen"/>
        </w:rPr>
        <w:t xml:space="preserve">                 ՂԵԿԱՎԱՐ</w:t>
      </w:r>
      <w:r w:rsidRPr="006444F8">
        <w:rPr>
          <w:rFonts w:ascii="GHEA Mariam" w:hAnsi="GHEA Mariam" w:cs="Arial Armenian"/>
        </w:rPr>
        <w:tab/>
        <w:t xml:space="preserve">                                                         </w:t>
      </w:r>
      <w:r w:rsidRPr="006444F8">
        <w:rPr>
          <w:rFonts w:ascii="GHEA Mariam" w:hAnsi="GHEA Mariam" w:cs="Arial Armenian"/>
        </w:rPr>
        <w:tab/>
      </w:r>
      <w:r w:rsidRPr="006444F8">
        <w:rPr>
          <w:rFonts w:ascii="GHEA Mariam" w:hAnsi="GHEA Mariam" w:cs="Arial Armenian"/>
        </w:rPr>
        <w:tab/>
      </w:r>
      <w:r w:rsidRPr="006444F8">
        <w:rPr>
          <w:rFonts w:ascii="GHEA Mariam" w:hAnsi="GHEA Mariam" w:cs="Arial Armenian"/>
        </w:rPr>
        <w:tab/>
      </w:r>
      <w:r w:rsidRPr="006444F8">
        <w:rPr>
          <w:rFonts w:ascii="GHEA Mariam" w:hAnsi="GHEA Mariam" w:cs="Arial Armenian"/>
        </w:rPr>
        <w:tab/>
      </w:r>
      <w:r w:rsidRPr="006444F8">
        <w:rPr>
          <w:rFonts w:ascii="GHEA Mariam" w:hAnsi="GHEA Mariam" w:cs="Arial Armenian"/>
        </w:rPr>
        <w:tab/>
      </w:r>
      <w:r w:rsidRPr="006444F8">
        <w:rPr>
          <w:rFonts w:ascii="GHEA Mariam" w:hAnsi="GHEA Mariam" w:cs="Arial Armenian"/>
        </w:rPr>
        <w:tab/>
      </w:r>
      <w:r w:rsidRPr="006444F8">
        <w:rPr>
          <w:rFonts w:ascii="GHEA Mariam" w:hAnsi="GHEA Mariam" w:cs="Arial Armenian"/>
        </w:rPr>
        <w:tab/>
        <w:t>Է</w:t>
      </w:r>
      <w:r w:rsidRPr="006444F8">
        <w:rPr>
          <w:rFonts w:ascii="GHEA Mariam" w:hAnsi="GHEA Mariam" w:cs="Sylfaen"/>
        </w:rPr>
        <w:t>.</w:t>
      </w:r>
      <w:r w:rsidRPr="006444F8">
        <w:rPr>
          <w:rFonts w:ascii="GHEA Mariam" w:hAnsi="GHEA Mariam" w:cs="Arial Armenian"/>
        </w:rPr>
        <w:t xml:space="preserve"> ԱՂԱՋԱՆ</w:t>
      </w:r>
      <w:r w:rsidRPr="006444F8">
        <w:rPr>
          <w:rFonts w:ascii="GHEA Mariam" w:hAnsi="GHEA Mariam" w:cs="Sylfaen"/>
        </w:rPr>
        <w:t>ՅԱՆ</w:t>
      </w:r>
    </w:p>
    <w:p w14:paraId="552D1597" w14:textId="77777777" w:rsidR="00931BEB" w:rsidRDefault="00931BEB"/>
    <w:sectPr w:rsidR="00931BEB" w:rsidSect="00CE09A0">
      <w:headerReference w:type="even" r:id="rId6"/>
      <w:headerReference w:type="default" r:id="rId7"/>
      <w:footerReference w:type="even" r:id="rId8"/>
      <w:footerReference w:type="first" r:id="rId9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66D370" w14:textId="77777777" w:rsidR="0006732B" w:rsidRDefault="0006732B">
      <w:r>
        <w:separator/>
      </w:r>
    </w:p>
  </w:endnote>
  <w:endnote w:type="continuationSeparator" w:id="0">
    <w:p w14:paraId="78ADBD2A" w14:textId="77777777" w:rsidR="0006732B" w:rsidRDefault="00067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E1D45F" w14:textId="77777777" w:rsidR="006444F8" w:rsidRDefault="0093766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voroshumKK140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4A865F" w14:textId="77777777" w:rsidR="006444F8" w:rsidRPr="00721A3A" w:rsidRDefault="003053DA" w:rsidP="00721A3A">
    <w:pPr>
      <w:pStyle w:val="Footer"/>
    </w:pPr>
    <w:fldSimple w:instr=" FILENAME   \* MERGEFORMAT ">
      <w:r w:rsidR="0093766F">
        <w:rPr>
          <w:noProof/>
        </w:rPr>
        <w:t>voroshumKK140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F5BABC" w14:textId="77777777" w:rsidR="0006732B" w:rsidRDefault="0006732B">
      <w:r>
        <w:separator/>
      </w:r>
    </w:p>
  </w:footnote>
  <w:footnote w:type="continuationSeparator" w:id="0">
    <w:p w14:paraId="2E6D1577" w14:textId="77777777" w:rsidR="0006732B" w:rsidRDefault="000673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22EF6D" w14:textId="77777777" w:rsidR="006444F8" w:rsidRDefault="0093766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D47F03B" w14:textId="77777777" w:rsidR="006444F8" w:rsidRDefault="0006732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E4A361" w14:textId="77777777" w:rsidR="006444F8" w:rsidRDefault="0093766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14:paraId="6B5CA683" w14:textId="77777777" w:rsidR="006444F8" w:rsidRDefault="000673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32D"/>
    <w:rsid w:val="0006732B"/>
    <w:rsid w:val="001F432D"/>
    <w:rsid w:val="003053DA"/>
    <w:rsid w:val="003F366D"/>
    <w:rsid w:val="00542AF4"/>
    <w:rsid w:val="00931BEB"/>
    <w:rsid w:val="0093766F"/>
    <w:rsid w:val="009E14BD"/>
    <w:rsid w:val="009E7701"/>
    <w:rsid w:val="00A038AC"/>
    <w:rsid w:val="00A138F4"/>
    <w:rsid w:val="00AB50FC"/>
    <w:rsid w:val="00B01A4C"/>
    <w:rsid w:val="00CE09A0"/>
    <w:rsid w:val="00EF615E"/>
    <w:rsid w:val="00F96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6D8040"/>
  <w15:chartTrackingRefBased/>
  <w15:docId w15:val="{1A289315-F44A-4F5C-8E24-6FDB8B43E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432D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1F432D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1F432D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93766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3766F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93766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3766F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93766F"/>
  </w:style>
  <w:style w:type="paragraph" w:customStyle="1" w:styleId="norm">
    <w:name w:val="norm"/>
    <w:basedOn w:val="Normal"/>
    <w:rsid w:val="0093766F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rsid w:val="0093766F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rsid w:val="0093766F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93766F"/>
    <w:pPr>
      <w:jc w:val="both"/>
    </w:pPr>
  </w:style>
  <w:style w:type="paragraph" w:customStyle="1" w:styleId="russtyle">
    <w:name w:val="russtyle"/>
    <w:basedOn w:val="Normal"/>
    <w:rsid w:val="0093766F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93766F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93766F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93766F"/>
    <w:rPr>
      <w:w w:val="90"/>
    </w:rPr>
  </w:style>
  <w:style w:type="paragraph" w:customStyle="1" w:styleId="Style3">
    <w:name w:val="Style3"/>
    <w:basedOn w:val="mechtex"/>
    <w:rsid w:val="0093766F"/>
    <w:rPr>
      <w:w w:val="90"/>
    </w:rPr>
  </w:style>
  <w:style w:type="paragraph" w:customStyle="1" w:styleId="Style6">
    <w:name w:val="Style6"/>
    <w:basedOn w:val="mechtex"/>
    <w:rsid w:val="0093766F"/>
  </w:style>
  <w:style w:type="character" w:styleId="Strong">
    <w:name w:val="Strong"/>
    <w:qFormat/>
    <w:rsid w:val="0093766F"/>
    <w:rPr>
      <w:b/>
      <w:bCs w:val="0"/>
    </w:rPr>
  </w:style>
  <w:style w:type="paragraph" w:styleId="BalloonText">
    <w:name w:val="Balloon Text"/>
    <w:basedOn w:val="Normal"/>
    <w:link w:val="BalloonTextChar"/>
    <w:rsid w:val="0093766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3766F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444</Words>
  <Characters>2536</Characters>
  <Application>Microsoft Office Word</Application>
  <DocSecurity>0</DocSecurity>
  <Lines>21</Lines>
  <Paragraphs>5</Paragraphs>
  <ScaleCrop>false</ScaleCrop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https:/mul2-moj.gov.am/tasks/103881/oneclick/kvoroshum710.docx?token=e7c19e13bc4d5c38a3bf83fa482a3f72</cp:keywords>
  <dc:description/>
  <cp:lastModifiedBy>Tigran Ghandiljyan</cp:lastModifiedBy>
  <cp:revision>4</cp:revision>
  <dcterms:created xsi:type="dcterms:W3CDTF">2020-05-12T06:52:00Z</dcterms:created>
  <dcterms:modified xsi:type="dcterms:W3CDTF">2020-05-12T06:54:00Z</dcterms:modified>
</cp:coreProperties>
</file>