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D2A3A" w14:textId="77777777" w:rsidR="005F7050" w:rsidRPr="007D4BD5" w:rsidRDefault="005F2DB0" w:rsidP="003946C9">
      <w:pPr>
        <w:pStyle w:val="Bodytext40"/>
        <w:shd w:val="clear" w:color="auto" w:fill="auto"/>
        <w:spacing w:before="0" w:after="160" w:line="360" w:lineRule="auto"/>
        <w:ind w:left="9497"/>
        <w:jc w:val="center"/>
        <w:rPr>
          <w:rFonts w:ascii="Sylfaen" w:hAnsi="Sylfaen"/>
          <w:sz w:val="24"/>
          <w:szCs w:val="24"/>
        </w:rPr>
      </w:pPr>
      <w:r w:rsidRPr="007D4BD5">
        <w:rPr>
          <w:rFonts w:ascii="Sylfaen" w:hAnsi="Sylfaen"/>
          <w:sz w:val="24"/>
        </w:rPr>
        <w:t>ՀԱՍՏԱՏՎԱԾ</w:t>
      </w:r>
      <w:r w:rsidR="009475B7" w:rsidRPr="007D4BD5">
        <w:rPr>
          <w:rFonts w:ascii="Sylfaen" w:hAnsi="Sylfaen"/>
          <w:sz w:val="24"/>
        </w:rPr>
        <w:t xml:space="preserve"> </w:t>
      </w:r>
      <w:r w:rsidRPr="007D4BD5">
        <w:rPr>
          <w:rFonts w:ascii="Sylfaen" w:hAnsi="Sylfaen"/>
          <w:sz w:val="24"/>
        </w:rPr>
        <w:t>Է</w:t>
      </w:r>
    </w:p>
    <w:p w14:paraId="4919B468" w14:textId="77777777" w:rsidR="005F2DB0" w:rsidRPr="007D4BD5" w:rsidRDefault="005F2DB0" w:rsidP="003946C9">
      <w:pPr>
        <w:pStyle w:val="Bodytext40"/>
        <w:shd w:val="clear" w:color="auto" w:fill="auto"/>
        <w:spacing w:before="0" w:after="160" w:line="360" w:lineRule="auto"/>
        <w:ind w:left="9497"/>
        <w:jc w:val="center"/>
        <w:rPr>
          <w:rFonts w:ascii="Sylfaen" w:hAnsi="Sylfaen"/>
          <w:sz w:val="24"/>
          <w:szCs w:val="24"/>
        </w:rPr>
      </w:pPr>
      <w:r w:rsidRPr="007D4BD5">
        <w:rPr>
          <w:rFonts w:ascii="Sylfaen" w:hAnsi="Sylfaen"/>
          <w:sz w:val="24"/>
        </w:rPr>
        <w:t>Եվրասիական</w:t>
      </w:r>
      <w:r w:rsidR="009475B7" w:rsidRPr="007D4BD5">
        <w:rPr>
          <w:rFonts w:ascii="Sylfaen" w:hAnsi="Sylfaen"/>
          <w:sz w:val="24"/>
        </w:rPr>
        <w:t xml:space="preserve"> </w:t>
      </w:r>
      <w:r w:rsidRPr="007D4BD5">
        <w:rPr>
          <w:rFonts w:ascii="Sylfaen" w:hAnsi="Sylfaen"/>
          <w:sz w:val="24"/>
        </w:rPr>
        <w:t>տնտեսական</w:t>
      </w:r>
      <w:r w:rsidR="009475B7" w:rsidRPr="007D4BD5">
        <w:rPr>
          <w:rFonts w:ascii="Sylfaen" w:hAnsi="Sylfaen"/>
          <w:sz w:val="24"/>
        </w:rPr>
        <w:t xml:space="preserve"> </w:t>
      </w:r>
      <w:r w:rsidRPr="007D4BD5">
        <w:rPr>
          <w:rFonts w:ascii="Sylfaen" w:hAnsi="Sylfaen"/>
          <w:sz w:val="24"/>
        </w:rPr>
        <w:t>հանձնաժողովի</w:t>
      </w:r>
      <w:r w:rsidR="009475B7" w:rsidRPr="007D4BD5">
        <w:rPr>
          <w:rFonts w:ascii="Sylfaen" w:hAnsi="Sylfaen"/>
          <w:sz w:val="24"/>
        </w:rPr>
        <w:t xml:space="preserve"> </w:t>
      </w:r>
      <w:r w:rsidRPr="007D4BD5">
        <w:rPr>
          <w:rFonts w:ascii="Sylfaen" w:hAnsi="Sylfaen"/>
          <w:sz w:val="24"/>
        </w:rPr>
        <w:t>խորհրդի՝</w:t>
      </w:r>
      <w:r w:rsidR="00A76268" w:rsidRPr="007D4BD5">
        <w:rPr>
          <w:rFonts w:ascii="Sylfaen" w:hAnsi="Sylfaen"/>
          <w:sz w:val="24"/>
          <w:szCs w:val="24"/>
        </w:rPr>
        <w:br/>
      </w:r>
      <w:r w:rsidRPr="007D4BD5">
        <w:rPr>
          <w:rFonts w:ascii="Sylfaen" w:hAnsi="Sylfaen"/>
          <w:sz w:val="24"/>
        </w:rPr>
        <w:t>2016</w:t>
      </w:r>
      <w:r w:rsidR="009475B7" w:rsidRPr="007D4BD5">
        <w:rPr>
          <w:rFonts w:ascii="Sylfaen" w:hAnsi="Sylfaen"/>
          <w:sz w:val="24"/>
        </w:rPr>
        <w:t xml:space="preserve"> </w:t>
      </w:r>
      <w:r w:rsidRPr="007D4BD5">
        <w:rPr>
          <w:rFonts w:ascii="Sylfaen" w:hAnsi="Sylfaen"/>
          <w:sz w:val="24"/>
        </w:rPr>
        <w:t>թվականի</w:t>
      </w:r>
      <w:r w:rsidR="00A76268" w:rsidRPr="007D4BD5">
        <w:rPr>
          <w:rFonts w:ascii="Sylfaen" w:hAnsi="Sylfaen"/>
          <w:sz w:val="24"/>
        </w:rPr>
        <w:tab/>
      </w:r>
      <w:r w:rsidRPr="007D4BD5">
        <w:rPr>
          <w:rFonts w:ascii="Sylfaen" w:hAnsi="Sylfaen"/>
          <w:sz w:val="24"/>
        </w:rPr>
        <w:t>թիվ</w:t>
      </w:r>
      <w:r w:rsidR="00A76268" w:rsidRPr="007D4BD5">
        <w:rPr>
          <w:rFonts w:ascii="Sylfaen" w:hAnsi="Sylfaen"/>
          <w:sz w:val="24"/>
        </w:rPr>
        <w:tab/>
      </w:r>
      <w:r w:rsidRPr="007D4BD5">
        <w:rPr>
          <w:rFonts w:ascii="Sylfaen" w:hAnsi="Sylfaen"/>
          <w:sz w:val="24"/>
        </w:rPr>
        <w:t>որոշմամբ</w:t>
      </w:r>
      <w:bookmarkStart w:id="0" w:name="bookmark6"/>
    </w:p>
    <w:p w14:paraId="7A2AE29A" w14:textId="77777777" w:rsidR="005F2DB0" w:rsidRPr="007D4BD5" w:rsidRDefault="005F2DB0" w:rsidP="003946C9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7D4BD5">
        <w:rPr>
          <w:rFonts w:ascii="Sylfaen" w:hAnsi="Sylfaen"/>
          <w:b/>
          <w:sz w:val="24"/>
        </w:rPr>
        <w:t>ՑԱՆԿ</w:t>
      </w:r>
      <w:bookmarkStart w:id="1" w:name="bookmark7"/>
      <w:bookmarkEnd w:id="0"/>
    </w:p>
    <w:p w14:paraId="5A443291" w14:textId="77777777" w:rsidR="005F7050" w:rsidRPr="007D4BD5" w:rsidRDefault="005F2DB0" w:rsidP="003946C9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7D4BD5">
        <w:rPr>
          <w:rFonts w:ascii="Sylfaen" w:hAnsi="Sylfaen"/>
          <w:b/>
          <w:sz w:val="24"/>
        </w:rPr>
        <w:t>Եվրասիական</w:t>
      </w:r>
      <w:r w:rsidR="009475B7" w:rsidRPr="007D4BD5">
        <w:rPr>
          <w:rFonts w:ascii="Sylfaen" w:hAnsi="Sylfaen"/>
          <w:b/>
          <w:sz w:val="24"/>
        </w:rPr>
        <w:t xml:space="preserve"> </w:t>
      </w:r>
      <w:r w:rsidRPr="007D4BD5">
        <w:rPr>
          <w:rFonts w:ascii="Sylfaen" w:hAnsi="Sylfaen"/>
          <w:b/>
          <w:sz w:val="24"/>
        </w:rPr>
        <w:t>տնտեսական</w:t>
      </w:r>
      <w:r w:rsidR="009475B7" w:rsidRPr="007D4BD5">
        <w:rPr>
          <w:rFonts w:ascii="Sylfaen" w:hAnsi="Sylfaen"/>
          <w:b/>
          <w:sz w:val="24"/>
        </w:rPr>
        <w:t xml:space="preserve"> </w:t>
      </w:r>
      <w:r w:rsidRPr="007D4BD5">
        <w:rPr>
          <w:rFonts w:ascii="Sylfaen" w:hAnsi="Sylfaen"/>
          <w:b/>
          <w:sz w:val="24"/>
        </w:rPr>
        <w:t>միության</w:t>
      </w:r>
      <w:r w:rsidR="009475B7" w:rsidRPr="007D4BD5">
        <w:rPr>
          <w:rFonts w:ascii="Sylfaen" w:hAnsi="Sylfaen"/>
          <w:b/>
          <w:sz w:val="24"/>
        </w:rPr>
        <w:t xml:space="preserve"> </w:t>
      </w:r>
      <w:r w:rsidRPr="007D4BD5">
        <w:rPr>
          <w:rFonts w:ascii="Sylfaen" w:hAnsi="Sylfaen"/>
          <w:b/>
          <w:sz w:val="24"/>
        </w:rPr>
        <w:t>անդամ</w:t>
      </w:r>
      <w:r w:rsidR="009475B7" w:rsidRPr="007D4BD5">
        <w:rPr>
          <w:rFonts w:ascii="Sylfaen" w:hAnsi="Sylfaen"/>
          <w:b/>
          <w:sz w:val="24"/>
        </w:rPr>
        <w:t xml:space="preserve"> </w:t>
      </w:r>
      <w:r w:rsidRPr="007D4BD5">
        <w:rPr>
          <w:rFonts w:ascii="Sylfaen" w:hAnsi="Sylfaen"/>
          <w:b/>
          <w:sz w:val="24"/>
        </w:rPr>
        <w:t>պետությունների</w:t>
      </w:r>
      <w:bookmarkStart w:id="2" w:name="bookmark8"/>
      <w:bookmarkEnd w:id="1"/>
      <w:r w:rsidR="009475B7" w:rsidRPr="007D4BD5">
        <w:rPr>
          <w:rFonts w:ascii="Sylfaen" w:hAnsi="Sylfaen"/>
          <w:b/>
          <w:sz w:val="24"/>
        </w:rPr>
        <w:t xml:space="preserve"> </w:t>
      </w:r>
      <w:r w:rsidRPr="007D4BD5">
        <w:rPr>
          <w:rFonts w:ascii="Sylfaen" w:hAnsi="Sylfaen"/>
          <w:b/>
          <w:sz w:val="24"/>
        </w:rPr>
        <w:t>2016-2017</w:t>
      </w:r>
      <w:r w:rsidR="009475B7" w:rsidRPr="007D4BD5">
        <w:rPr>
          <w:rFonts w:ascii="Sylfaen" w:hAnsi="Sylfaen"/>
          <w:b/>
          <w:sz w:val="24"/>
        </w:rPr>
        <w:t xml:space="preserve"> </w:t>
      </w:r>
      <w:r w:rsidRPr="007D4BD5">
        <w:rPr>
          <w:rFonts w:ascii="Sylfaen" w:hAnsi="Sylfaen"/>
          <w:b/>
          <w:sz w:val="24"/>
        </w:rPr>
        <w:t>թվականների</w:t>
      </w:r>
      <w:r w:rsidR="009475B7" w:rsidRPr="007D4BD5">
        <w:rPr>
          <w:rFonts w:ascii="Sylfaen" w:hAnsi="Sylfaen"/>
          <w:b/>
          <w:sz w:val="24"/>
        </w:rPr>
        <w:t xml:space="preserve"> </w:t>
      </w:r>
      <w:r w:rsidR="00A76268" w:rsidRPr="007D4BD5">
        <w:rPr>
          <w:rFonts w:ascii="Sylfaen" w:hAnsi="Sylfaen"/>
          <w:b/>
          <w:sz w:val="24"/>
        </w:rPr>
        <w:br/>
      </w:r>
      <w:r w:rsidRPr="007D4BD5">
        <w:rPr>
          <w:rFonts w:ascii="Sylfaen" w:hAnsi="Sylfaen"/>
          <w:b/>
          <w:sz w:val="24"/>
        </w:rPr>
        <w:t>մակրոտնտեսական</w:t>
      </w:r>
      <w:r w:rsidR="009475B7" w:rsidRPr="007D4BD5">
        <w:rPr>
          <w:rFonts w:ascii="Sylfaen" w:hAnsi="Sylfaen"/>
          <w:b/>
          <w:sz w:val="24"/>
        </w:rPr>
        <w:t xml:space="preserve"> </w:t>
      </w:r>
      <w:r w:rsidRPr="007D4BD5">
        <w:rPr>
          <w:rFonts w:ascii="Sylfaen" w:hAnsi="Sylfaen"/>
          <w:b/>
          <w:sz w:val="24"/>
        </w:rPr>
        <w:t>քաղաքականության</w:t>
      </w:r>
      <w:r w:rsidR="009475B7" w:rsidRPr="007D4BD5">
        <w:rPr>
          <w:rFonts w:ascii="Sylfaen" w:hAnsi="Sylfaen"/>
          <w:b/>
          <w:sz w:val="24"/>
        </w:rPr>
        <w:t xml:space="preserve"> </w:t>
      </w:r>
      <w:r w:rsidRPr="007D4BD5">
        <w:rPr>
          <w:rFonts w:ascii="Sylfaen" w:hAnsi="Sylfaen"/>
          <w:b/>
          <w:sz w:val="24"/>
        </w:rPr>
        <w:t>հիմնական</w:t>
      </w:r>
      <w:r w:rsidR="009475B7" w:rsidRPr="007D4BD5">
        <w:rPr>
          <w:rFonts w:ascii="Sylfaen" w:hAnsi="Sylfaen"/>
          <w:b/>
          <w:sz w:val="24"/>
        </w:rPr>
        <w:t xml:space="preserve"> </w:t>
      </w:r>
      <w:r w:rsidRPr="007D4BD5">
        <w:rPr>
          <w:rFonts w:ascii="Sylfaen" w:hAnsi="Sylfaen"/>
          <w:b/>
          <w:sz w:val="24"/>
        </w:rPr>
        <w:t>կողմնորոշիչների</w:t>
      </w:r>
      <w:r w:rsidR="009475B7" w:rsidRPr="007D4BD5">
        <w:rPr>
          <w:rFonts w:ascii="Sylfaen" w:hAnsi="Sylfaen"/>
          <w:b/>
          <w:sz w:val="24"/>
        </w:rPr>
        <w:t xml:space="preserve"> </w:t>
      </w:r>
      <w:r w:rsidRPr="007D4BD5">
        <w:rPr>
          <w:rFonts w:ascii="Sylfaen" w:hAnsi="Sylfaen"/>
          <w:b/>
          <w:sz w:val="24"/>
        </w:rPr>
        <w:t>իրագործման</w:t>
      </w:r>
      <w:r w:rsidR="009475B7" w:rsidRPr="007D4BD5">
        <w:rPr>
          <w:rFonts w:ascii="Sylfaen" w:hAnsi="Sylfaen"/>
          <w:b/>
          <w:sz w:val="24"/>
        </w:rPr>
        <w:t xml:space="preserve"> </w:t>
      </w:r>
      <w:r w:rsidRPr="007D4BD5">
        <w:rPr>
          <w:rFonts w:ascii="Sylfaen" w:hAnsi="Sylfaen"/>
          <w:b/>
          <w:sz w:val="24"/>
        </w:rPr>
        <w:t>միջոցառումների</w:t>
      </w:r>
      <w:bookmarkEnd w:id="2"/>
    </w:p>
    <w:tbl>
      <w:tblPr>
        <w:tblOverlap w:val="never"/>
        <w:tblW w:w="1559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518"/>
        <w:gridCol w:w="13"/>
        <w:gridCol w:w="4199"/>
        <w:gridCol w:w="3902"/>
        <w:gridCol w:w="45"/>
        <w:gridCol w:w="2282"/>
        <w:gridCol w:w="2632"/>
      </w:tblGrid>
      <w:tr w:rsidR="00A76268" w:rsidRPr="007D4BD5" w14:paraId="124D38E3" w14:textId="77777777" w:rsidTr="00A76268">
        <w:trPr>
          <w:trHeight w:val="383"/>
          <w:tblHeader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4D200" w14:textId="77777777" w:rsidR="00A76268" w:rsidRPr="007D4BD5" w:rsidRDefault="00A76268" w:rsidP="009475B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Հիմնական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կողմնորոշիչների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իրագործմանն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գործողություններ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08FE01" w14:textId="77777777" w:rsidR="00A76268" w:rsidRPr="007D4BD5" w:rsidRDefault="00A76268" w:rsidP="00A7626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իրականացման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առաջարկվող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միջոցառումներ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052216" w14:textId="77777777" w:rsidR="00A76268" w:rsidRPr="007D4BD5" w:rsidRDefault="00A76268" w:rsidP="00A7626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իրականացվող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միջոցառումներ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988E6" w14:textId="77777777" w:rsidR="00A76268" w:rsidRPr="007D4BD5" w:rsidRDefault="00A76268" w:rsidP="00A7626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պատասխանատու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դեպարտամենտներ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5B067" w14:textId="77777777" w:rsidR="00A76268" w:rsidRPr="007D4BD5" w:rsidRDefault="00A76268" w:rsidP="00A7626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Ակնկալվող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արդյունք</w:t>
            </w:r>
          </w:p>
        </w:tc>
      </w:tr>
      <w:tr w:rsidR="005F2DB0" w:rsidRPr="007D4BD5" w14:paraId="129A2A3E" w14:textId="77777777" w:rsidTr="00A76268">
        <w:trPr>
          <w:jc w:val="center"/>
        </w:trPr>
        <w:tc>
          <w:tcPr>
            <w:tcW w:w="1559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378C0B4C" w14:textId="77777777" w:rsidR="005F2DB0" w:rsidRPr="007D4BD5" w:rsidRDefault="005F2DB0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I.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կայունության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</w:t>
            </w:r>
          </w:p>
        </w:tc>
      </w:tr>
      <w:tr w:rsidR="00A76268" w:rsidRPr="007D4BD5" w14:paraId="7B8566BB" w14:textId="77777777" w:rsidTr="00A76268">
        <w:trPr>
          <w:trHeight w:val="383"/>
          <w:jc w:val="center"/>
        </w:trPr>
        <w:tc>
          <w:tcPr>
            <w:tcW w:w="15591" w:type="dxa"/>
            <w:gridSpan w:val="7"/>
            <w:shd w:val="clear" w:color="auto" w:fill="FFFFFF"/>
          </w:tcPr>
          <w:p w14:paraId="3F5358E0" w14:textId="77777777" w:rsidR="00A76268" w:rsidRPr="007D4BD5" w:rsidRDefault="00A76268" w:rsidP="009475B7">
            <w:pPr>
              <w:tabs>
                <w:tab w:val="left" w:pos="358"/>
              </w:tabs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1.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կայունացմանն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eastAsia="Tahoma" w:hAnsi="Sylfaen"/>
                <w:sz w:val="20"/>
                <w:szCs w:val="20"/>
              </w:rPr>
              <w:t>ձեռնարկում</w:t>
            </w:r>
          </w:p>
        </w:tc>
      </w:tr>
      <w:tr w:rsidR="00962EC6" w:rsidRPr="007D4BD5" w14:paraId="204C0BF4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47C32093" w14:textId="73A33618" w:rsidR="00962EC6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1.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(այսուհետ՝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Միություն,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թիրախավորման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ռեժիմում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դրամավարկային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իրականացմանն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անցնելուն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շարունակում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տվյալ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ռեժիմին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62EC6"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23C57EFF" w14:textId="5081E1FE" w:rsidR="00962EC6" w:rsidRPr="007D4BD5" w:rsidRDefault="00962EC6" w:rsidP="00CC58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այնպիսի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միջոցառումների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ձեռնարկում,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որոնք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միջնաժամկետ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կողմնորոշիչներին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հասնելը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«Եվրասիական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2014</w:t>
            </w:r>
            <w:r w:rsidR="00CC5836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թվականի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մայիսի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29-ի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(այսուհետ՝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Պայմանագիր)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(սպառողական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ինդեքսի)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խորհրդակցությունների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(այսուհետ՝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(սպառողական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ինդեքսը)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գերազանցելու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դեպքում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նկատառում</w:t>
            </w:r>
          </w:p>
        </w:tc>
        <w:tc>
          <w:tcPr>
            <w:tcW w:w="3902" w:type="dxa"/>
            <w:shd w:val="clear" w:color="auto" w:fill="FFFFFF"/>
          </w:tcPr>
          <w:p w14:paraId="6AA5BD13" w14:textId="041DACCE" w:rsidR="00962EC6" w:rsidRPr="007D4BD5" w:rsidRDefault="00962EC6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միջնաժամկետ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կողմնորոշիչներին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հասնելու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(սպառողական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ինդեքսը)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ձեռնարկվող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վերլուծություն</w:t>
            </w:r>
          </w:p>
          <w:p w14:paraId="735363D5" w14:textId="68E98458" w:rsidR="00962EC6" w:rsidRPr="007D4BD5" w:rsidRDefault="00962EC6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լիազորված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մարմինների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խորհրդակցությունների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(սպառողական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ինդեքսը)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գերազանցելու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դեպքում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6129CBBA" w14:textId="77777777" w:rsidR="00962EC6" w:rsidRPr="007D4BD5" w:rsidRDefault="00C4083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1B798766" w14:textId="77777777" w:rsidR="00962EC6" w:rsidRPr="007D4BD5" w:rsidRDefault="00962EC6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միջնաժամկետ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կողմնորոշիչների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(սպառողական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ինդեքսը)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պահպանում</w:t>
            </w:r>
          </w:p>
        </w:tc>
      </w:tr>
      <w:tr w:rsidR="00945007" w:rsidRPr="007D4BD5" w14:paraId="1C36E222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20735673" w14:textId="77777777" w:rsidR="005F7050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2.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միջնաժամկետ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կողմնորոշիչների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որոշմանն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մոտեցումների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03C84635" w14:textId="77777777" w:rsidR="00962EC6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մասնակցություն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ցուցանիշի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հաշվարկման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մեթոդական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մոտեցումների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հստակեցման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աշխատանքներին</w:t>
            </w:r>
          </w:p>
          <w:p w14:paraId="353A1D38" w14:textId="1697FF3D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մասնակցություն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միջնաժամկետ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կողմնորոշչի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որոշմանն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մոտեցումների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մշակմանը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քննարկմանը</w:t>
            </w:r>
          </w:p>
        </w:tc>
        <w:tc>
          <w:tcPr>
            <w:tcW w:w="3902" w:type="dxa"/>
            <w:shd w:val="clear" w:color="auto" w:fill="FFFFFF"/>
          </w:tcPr>
          <w:p w14:paraId="117FCF81" w14:textId="6673070E" w:rsidR="00962EC6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ցուցանիշի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(սպառողական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ինդեքսի)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հաշվարկման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մեթոդական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մոտեցումների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հստակեցման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խորհրդակցությունների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կազմակերպում</w:t>
            </w:r>
          </w:p>
          <w:p w14:paraId="6F483963" w14:textId="1C1E0ECD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միջնաժամկետ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կողմնորոշչի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որոշման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մոտեցումների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քննարկման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խորհրդակցությունների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կազմակերպում</w:t>
            </w:r>
          </w:p>
          <w:p w14:paraId="40CE8DA4" w14:textId="77777777" w:rsidR="00A76268" w:rsidRPr="007D4BD5" w:rsidRDefault="00A76268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FFFFFF"/>
          </w:tcPr>
          <w:p w14:paraId="4F1C9E06" w14:textId="77777777" w:rsidR="005F7050" w:rsidRPr="007D4BD5" w:rsidRDefault="00962EC6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17E73708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հաշվարկման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որոշման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մոտեցումների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հստակեցում</w:t>
            </w:r>
          </w:p>
        </w:tc>
      </w:tr>
      <w:tr w:rsidR="00945007" w:rsidRPr="007D4BD5" w14:paraId="643698B3" w14:textId="77777777" w:rsidTr="00A76268">
        <w:trPr>
          <w:trHeight w:val="383"/>
          <w:jc w:val="center"/>
        </w:trPr>
        <w:tc>
          <w:tcPr>
            <w:tcW w:w="2518" w:type="dxa"/>
            <w:vMerge w:val="restart"/>
            <w:shd w:val="clear" w:color="auto" w:fill="FFFFFF"/>
          </w:tcPr>
          <w:p w14:paraId="008DFCFC" w14:textId="72B8597D" w:rsidR="005F7050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3.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8670D6" w:rsidRPr="007D4BD5">
              <w:rPr>
                <w:rStyle w:val="Bodytext2115pt"/>
                <w:rFonts w:ascii="Sylfaen" w:hAnsi="Sylfaen"/>
                <w:sz w:val="20"/>
                <w:szCs w:val="20"/>
              </w:rPr>
              <w:t>Ս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ոցիալական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նշանակություն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ունեցող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զգալի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աճ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թույլ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չտալուն,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ինչպես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նա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այդպիսի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ցանկերի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արդիականացմանն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մեխանիզմների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կատարելագործում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իրագործում</w:t>
            </w:r>
          </w:p>
        </w:tc>
        <w:tc>
          <w:tcPr>
            <w:tcW w:w="4212" w:type="dxa"/>
            <w:gridSpan w:val="2"/>
            <w:vMerge w:val="restart"/>
            <w:shd w:val="clear" w:color="auto" w:fill="FFFFFF"/>
          </w:tcPr>
          <w:p w14:paraId="622EFFB9" w14:textId="3E61AE79" w:rsidR="00962EC6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սոցիալական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նշանակություն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ունեցող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մանրածախ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մշտադիտարկման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իրականացում</w:t>
            </w:r>
          </w:p>
          <w:p w14:paraId="4015548B" w14:textId="783DD7A2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անհրաժեշտության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դեպքում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սոցիալական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նշանակություն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ունեցող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ցանկերի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թարմացում</w:t>
            </w:r>
          </w:p>
        </w:tc>
        <w:tc>
          <w:tcPr>
            <w:tcW w:w="3902" w:type="dxa"/>
            <w:vMerge w:val="restart"/>
            <w:shd w:val="clear" w:color="auto" w:fill="FFFFFF"/>
          </w:tcPr>
          <w:p w14:paraId="0D5932DD" w14:textId="40C1244F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սոցիալական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նշանակություն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ունեցող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զգալի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աճ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թույլ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չտալուն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այդպիսի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ցանկերի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թարմացմանն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մշտադիտարկում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327" w:type="dxa"/>
            <w:gridSpan w:val="2"/>
            <w:vMerge w:val="restart"/>
            <w:shd w:val="clear" w:color="auto" w:fill="FFFFFF"/>
          </w:tcPr>
          <w:p w14:paraId="3200FE03" w14:textId="77777777" w:rsidR="005F7050" w:rsidRPr="007D4BD5" w:rsidRDefault="00962EC6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Ձեռնարկատիրական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vMerge w:val="restart"/>
            <w:shd w:val="clear" w:color="auto" w:fill="FFFFFF"/>
          </w:tcPr>
          <w:p w14:paraId="6B1D75A1" w14:textId="69448A5D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սոցիալական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նշանակություն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ունեցող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զգալի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զսպում</w:t>
            </w:r>
          </w:p>
        </w:tc>
      </w:tr>
      <w:tr w:rsidR="00945007" w:rsidRPr="007D4BD5" w14:paraId="7C29D2F9" w14:textId="77777777" w:rsidTr="00A76268">
        <w:trPr>
          <w:trHeight w:val="383"/>
          <w:jc w:val="center"/>
        </w:trPr>
        <w:tc>
          <w:tcPr>
            <w:tcW w:w="2518" w:type="dxa"/>
            <w:vMerge/>
            <w:shd w:val="clear" w:color="auto" w:fill="FFFFFF"/>
          </w:tcPr>
          <w:p w14:paraId="1D8CE492" w14:textId="77777777" w:rsidR="005F7050" w:rsidRPr="007D4BD5" w:rsidRDefault="005F7050" w:rsidP="009475B7">
            <w:pPr>
              <w:tabs>
                <w:tab w:val="left" w:pos="3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41296AD6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6CF47D9D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7A83E31F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30AD1C77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45007" w:rsidRPr="007D4BD5" w14:paraId="1C36E270" w14:textId="77777777" w:rsidTr="00A76268">
        <w:trPr>
          <w:trHeight w:val="383"/>
          <w:jc w:val="center"/>
        </w:trPr>
        <w:tc>
          <w:tcPr>
            <w:tcW w:w="2518" w:type="dxa"/>
            <w:vMerge/>
            <w:shd w:val="clear" w:color="auto" w:fill="FFFFFF"/>
          </w:tcPr>
          <w:p w14:paraId="6B8FA12D" w14:textId="77777777" w:rsidR="005F7050" w:rsidRPr="007D4BD5" w:rsidRDefault="005F7050" w:rsidP="009475B7">
            <w:pPr>
              <w:tabs>
                <w:tab w:val="left" w:pos="3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00272BF8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79CE7CDE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01993E33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6EF3DB74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45007" w:rsidRPr="007D4BD5" w14:paraId="139B78EA" w14:textId="77777777" w:rsidTr="00A76268">
        <w:trPr>
          <w:trHeight w:val="383"/>
          <w:jc w:val="center"/>
        </w:trPr>
        <w:tc>
          <w:tcPr>
            <w:tcW w:w="2518" w:type="dxa"/>
            <w:vMerge/>
            <w:shd w:val="clear" w:color="auto" w:fill="FFFFFF"/>
          </w:tcPr>
          <w:p w14:paraId="009993EB" w14:textId="77777777" w:rsidR="005F7050" w:rsidRPr="007D4BD5" w:rsidRDefault="005F7050" w:rsidP="009475B7">
            <w:pPr>
              <w:tabs>
                <w:tab w:val="left" w:pos="3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1ECC5ED0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215E0D22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302A9FD7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6E42CC10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45007" w:rsidRPr="007D4BD5" w14:paraId="6593E965" w14:textId="77777777" w:rsidTr="00A76268">
        <w:trPr>
          <w:trHeight w:val="383"/>
          <w:jc w:val="center"/>
        </w:trPr>
        <w:tc>
          <w:tcPr>
            <w:tcW w:w="2518" w:type="dxa"/>
            <w:vMerge/>
            <w:shd w:val="clear" w:color="auto" w:fill="FFFFFF"/>
          </w:tcPr>
          <w:p w14:paraId="4E7A64E0" w14:textId="77777777" w:rsidR="005F7050" w:rsidRPr="007D4BD5" w:rsidRDefault="005F7050" w:rsidP="009475B7">
            <w:pPr>
              <w:tabs>
                <w:tab w:val="left" w:pos="3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487CC43C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758109FC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726900BB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414DED43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45007" w:rsidRPr="007D4BD5" w14:paraId="0A0EB30F" w14:textId="77777777" w:rsidTr="00A76268">
        <w:trPr>
          <w:trHeight w:val="383"/>
          <w:jc w:val="center"/>
        </w:trPr>
        <w:tc>
          <w:tcPr>
            <w:tcW w:w="2518" w:type="dxa"/>
            <w:vMerge/>
            <w:shd w:val="clear" w:color="auto" w:fill="FFFFFF"/>
          </w:tcPr>
          <w:p w14:paraId="766DC186" w14:textId="77777777" w:rsidR="005F7050" w:rsidRPr="007D4BD5" w:rsidRDefault="005F7050" w:rsidP="009475B7">
            <w:pPr>
              <w:tabs>
                <w:tab w:val="left" w:pos="3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6BA618DB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5E14680B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4FE849C8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1D636B0E" w14:textId="77777777" w:rsidR="005F7050" w:rsidRPr="007D4BD5" w:rsidRDefault="005F7050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533BB" w:rsidRPr="007D4BD5" w14:paraId="6C4FBF3C" w14:textId="77777777" w:rsidTr="00A76268">
        <w:trPr>
          <w:jc w:val="center"/>
        </w:trPr>
        <w:tc>
          <w:tcPr>
            <w:tcW w:w="2518" w:type="dxa"/>
            <w:tcBorders>
              <w:bottom w:val="nil"/>
            </w:tcBorders>
            <w:shd w:val="clear" w:color="auto" w:fill="FFFFFF"/>
          </w:tcPr>
          <w:p w14:paraId="70F7F80D" w14:textId="253FC119" w:rsidR="00F533BB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4.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կանոնների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խախտումների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հայտնաբերում</w:t>
            </w:r>
          </w:p>
          <w:p w14:paraId="73F3EE00" w14:textId="35EE54EF" w:rsidR="00F533BB" w:rsidRPr="007D4BD5" w:rsidRDefault="00F533BB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(հակամենաշնորհային)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օրենսդրության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տարածքներում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կանոնների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խախտումների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կանխում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6FFE69C3" w14:textId="2BC1321D" w:rsidR="00962EC6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տնտեսավարող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սուբյեկտների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անդրսահմանային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կանոնների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խախտման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հատկանիշների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առկայության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դիմումների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(նյութերի)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մեկ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կարգավորում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որոշման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անհամաձայնության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հաղորդումների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փոխանցում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</w:t>
            </w:r>
          </w:p>
          <w:p w14:paraId="0E2C501C" w14:textId="01494976" w:rsidR="00962EC6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ապրանքային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շուկաներում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(աշխատանքների,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ծառայությունների)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իրագործման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նկատմամբ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հակամենաշնորհային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հսկողության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lastRenderedPageBreak/>
              <w:t>իրականացում՝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տնտեսավարող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սուբյեկտների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հակամենաշնորհային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օրենսդրության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մրցակցության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կանոնների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խախտումները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կանխելու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համապատասխան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միջոցներ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ձեռնարկելու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նպատակներով</w:t>
            </w:r>
          </w:p>
          <w:p w14:paraId="5509F5CC" w14:textId="317C9050" w:rsidR="00F533BB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</w:t>
            </w:r>
            <w:r w:rsidR="006076AC" w:rsidRPr="007D4BD5">
              <w:rPr>
                <w:rStyle w:val="Bodytext2115pt"/>
                <w:rFonts w:ascii="Sylfaen" w:hAnsi="Sylfaen"/>
                <w:sz w:val="20"/>
                <w:szCs w:val="20"/>
              </w:rPr>
              <w:t>ա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սուբյեկտների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(անգործության)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նկատմամբ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հսկողության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իրականացում՝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հակամենաշնորհային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օրենսդրության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կանոնների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խախտումները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կանխելու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հակամենաշնորհային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արձագանքման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համապատասխան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ձեռնարկելու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նպատակներով</w:t>
            </w:r>
          </w:p>
        </w:tc>
        <w:tc>
          <w:tcPr>
            <w:tcW w:w="3902" w:type="dxa"/>
            <w:shd w:val="clear" w:color="auto" w:fill="FFFFFF"/>
          </w:tcPr>
          <w:p w14:paraId="7A2772B7" w14:textId="60A0E56C" w:rsidR="009F1AC7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անդրսահմանային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խախտումների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հատկանիշների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առկայության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դիմումների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(նյութերի)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մեկ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կարգավորում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որոշումների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վիճարկման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հաղորդումների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ուսումնասիրություն</w:t>
            </w:r>
          </w:p>
          <w:p w14:paraId="5668CDFD" w14:textId="46C3F7A9" w:rsidR="009F1AC7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անդրսահմանային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կանոնների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նկատմամբ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հսկողության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լիազորությունների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իրագործում՝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տնտեսավարող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սուբյեկտների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կանոնների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խախտումները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կանխելու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համապատասխան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ձեռնարկելու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նպատակներով</w:t>
            </w:r>
          </w:p>
          <w:p w14:paraId="0DB35854" w14:textId="77777777" w:rsidR="00F533BB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տնտեսավարող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սուբյեկտների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կանոնների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նկատմամբ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հսկողության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իրականացում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այնպիսի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խախտումները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կանխելու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  <w:r w:rsidR="00B2041E" w:rsidRPr="007D4BD5">
              <w:rPr>
                <w:rStyle w:val="Bodytext2115pt"/>
                <w:rFonts w:ascii="Sylfaen" w:hAnsi="Sylfaen"/>
                <w:sz w:val="20"/>
                <w:szCs w:val="20"/>
              </w:rPr>
              <w:t>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որոնք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անդրսահմանային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թողնում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թողնել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բացասական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ազդեցություն,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հանգեցնում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չհիմնավորված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աճի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345033D5" w14:textId="77777777" w:rsidR="00F533BB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Հակամենաշնորհային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03E13764" w14:textId="28501DAE" w:rsidR="009F1AC7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կանոնների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կարգավորում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խախտումների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կանխում</w:t>
            </w:r>
          </w:p>
          <w:p w14:paraId="7216B5F7" w14:textId="77777777" w:rsidR="00F533BB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օժանդակություն</w:t>
            </w:r>
            <w:r w:rsidR="00B2041E" w:rsidRPr="007D4BD5">
              <w:rPr>
                <w:rStyle w:val="Bodytext2115pt"/>
                <w:rFonts w:ascii="Sylfaen" w:hAnsi="Sylfaen"/>
                <w:sz w:val="20"/>
                <w:szCs w:val="20"/>
              </w:rPr>
              <w:t>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զսպմանը</w:t>
            </w:r>
          </w:p>
        </w:tc>
      </w:tr>
      <w:tr w:rsidR="00945007" w:rsidRPr="007D4BD5" w14:paraId="1394C2EB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4A686066" w14:textId="655A790A" w:rsidR="005F7050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5.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Գնումային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միջամտությունների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իրագործում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որպես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սոցիալական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նշանակություն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ունեցող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պարենային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սեզոնային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տատանումների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նվազեցման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գործիք</w:t>
            </w:r>
          </w:p>
          <w:p w14:paraId="21470FC9" w14:textId="77777777" w:rsidR="00CC5836" w:rsidRPr="007D4BD5" w:rsidRDefault="00CC5836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2" w:type="dxa"/>
            <w:gridSpan w:val="2"/>
            <w:shd w:val="clear" w:color="auto" w:fill="FFFFFF"/>
          </w:tcPr>
          <w:p w14:paraId="3E35469F" w14:textId="3BBD5205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անհրաժեշտության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դեպքում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ագրոպարենային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գնումային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միջամտությունների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անցկացում</w:t>
            </w:r>
          </w:p>
        </w:tc>
        <w:tc>
          <w:tcPr>
            <w:tcW w:w="3902" w:type="dxa"/>
            <w:shd w:val="clear" w:color="auto" w:fill="FFFFFF"/>
          </w:tcPr>
          <w:p w14:paraId="1CE308DF" w14:textId="4DD1032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գնումային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միջամտությունների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իրագործմանն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մշտադիտարկում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4CD814F3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Ագրոարդյունաբերական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18A88220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սոցիալական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նշանակություն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ունեցող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պարենային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զգալի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զսպում</w:t>
            </w:r>
          </w:p>
        </w:tc>
      </w:tr>
      <w:tr w:rsidR="00945007" w:rsidRPr="007D4BD5" w14:paraId="7A0818ED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4D067B2D" w14:textId="0B67AC45" w:rsidR="005F7050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6.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Մանրածախ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այնպիսի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գործիքների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ընդլայնում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(էլեկտրոնային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տուր,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պահեստ-խանութներ,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տոնավաճառներ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այլն),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որոնք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են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իրացումն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ավելի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ցածր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բարձրացնում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են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հասանելիությունն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բնակչության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համար.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0CB043F8" w14:textId="2E8129A3" w:rsidR="009F1AC7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մանրածախ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պայմանների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տոնավաճառային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միջոցառումներին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ապրանքարտադրողների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հասանելիության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դյուրացում</w:t>
            </w:r>
          </w:p>
          <w:p w14:paraId="612C33AB" w14:textId="1579354C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տարածքում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էլեկտրոնային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տուրը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խթանելու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ստեղծում</w:t>
            </w:r>
          </w:p>
        </w:tc>
        <w:tc>
          <w:tcPr>
            <w:tcW w:w="3902" w:type="dxa"/>
            <w:shd w:val="clear" w:color="auto" w:fill="FFFFFF"/>
          </w:tcPr>
          <w:p w14:paraId="77C71842" w14:textId="650A1F46" w:rsidR="009F1AC7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մանրածախ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գործիքների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ընդլայնման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մշտադիտարկում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</w:p>
          <w:p w14:paraId="2BFAA6D2" w14:textId="7F302F46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տոնավաճառային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էլեկտրոնային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համաշխարհային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ուսումնասիրություն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49DE9018" w14:textId="6FEBA6C9" w:rsidR="005F7050" w:rsidRPr="007D4BD5" w:rsidRDefault="005F2DB0" w:rsidP="00F918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F91826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Տեղեկատվական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տեխնոլոգիաների</w:t>
            </w:r>
            <w:r w:rsidR="00F91826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Ձեռնարկատիրական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7A4ABF55" w14:textId="77777777" w:rsidR="009F1AC7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զգալի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զսպում</w:t>
            </w:r>
          </w:p>
          <w:p w14:paraId="209B1F2F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մանրածախ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ապրանքաշրջանառության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ավելացում</w:t>
            </w:r>
          </w:p>
        </w:tc>
      </w:tr>
      <w:tr w:rsidR="00945007" w:rsidRPr="007D4BD5" w14:paraId="727267BE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23B1278C" w14:textId="12044B71" w:rsidR="00C37A6B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7.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Բնական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մենաշնորհների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սակագների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տնտեսապես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հիմնավորված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կարգավորում՝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առնելով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դրանց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սպառողների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արտադրողների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շահերի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հավասարակշռության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պահպանումը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5E46EB9E" w14:textId="768F580C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կարգավորվող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սակագների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(գների)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ժամանակ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սպառողների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մենաշնորհների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սուբյեկտների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շահերի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հավասարակշռության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</w:t>
            </w:r>
          </w:p>
          <w:p w14:paraId="61C9EA5B" w14:textId="77777777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սակագների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(գների)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համապատասխանության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մենաշնորհների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որակին,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որոնց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տարածվում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կարգավորումը</w:t>
            </w:r>
          </w:p>
          <w:p w14:paraId="1A309CB9" w14:textId="77777777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այնպիսի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որոնց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դեպքում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մենաշնորհների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սուբյեկտների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շահավետ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կրճատել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ծախքերը,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ներդնել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տեխնոլոգիաներ,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բարձրացնել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ներդրումների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արդյունավետությունը</w:t>
            </w:r>
          </w:p>
          <w:p w14:paraId="55F91BC1" w14:textId="308BA54F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մենաշնորհների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համապատասխան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նորմատիվ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իրավական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ակտերի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մոտարկման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</w:p>
        </w:tc>
        <w:tc>
          <w:tcPr>
            <w:tcW w:w="3902" w:type="dxa"/>
            <w:shd w:val="clear" w:color="auto" w:fill="FFFFFF"/>
          </w:tcPr>
          <w:p w14:paraId="50AA9DF1" w14:textId="6E8C7E5B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մենաշնորհների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սուբյեկտների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համեմատական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վերլուծության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շարունակում</w:t>
            </w:r>
          </w:p>
          <w:p w14:paraId="3C7A16CB" w14:textId="196FC155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մենաշնորհների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մոտարկման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ենթակա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նորմատիվ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իրավական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ակտերը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համաձայնեցում,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օրենսդրության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ներդաշնակեցմանն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համապատասխան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իրականացման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հաջորդականությունը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որոշելու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միջոցառումների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պլանի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(«ճանապարհային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քարտեզի»)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32C94755" w14:textId="37BA199D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Տրանսպորտի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ենթակառուցվածքի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6EC25CB2" w14:textId="77777777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մենաշնորհների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զգալի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զսպում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</w:p>
          <w:p w14:paraId="316B0A2F" w14:textId="77777777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օժանդակություն</w:t>
            </w:r>
            <w:r w:rsidR="00DC55AC" w:rsidRPr="007D4BD5">
              <w:rPr>
                <w:rStyle w:val="Bodytext2115pt"/>
                <w:rFonts w:ascii="Sylfaen" w:hAnsi="Sylfaen"/>
                <w:sz w:val="20"/>
                <w:szCs w:val="20"/>
              </w:rPr>
              <w:t>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զսպմանը</w:t>
            </w:r>
          </w:p>
        </w:tc>
      </w:tr>
      <w:tr w:rsidR="00945007" w:rsidRPr="007D4BD5" w14:paraId="01BBC396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2A02C67B" w14:textId="254749C0" w:rsidR="005F7050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8.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մենաշնորհի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վիճակում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գտնվող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վերլուծություն՝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դրանց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օպտիմալ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հնարավոր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7852A3C" w14:textId="3884F2A0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մենաշնորհի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վիճակում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գտնվող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</w:p>
        </w:tc>
        <w:tc>
          <w:tcPr>
            <w:tcW w:w="3902" w:type="dxa"/>
            <w:shd w:val="clear" w:color="auto" w:fill="FFFFFF"/>
          </w:tcPr>
          <w:p w14:paraId="5AB2198F" w14:textId="6BCCB674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մենաշնորհի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վիճակում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գտնվող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տեղեկատվության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հավաքում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ամփոփում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7D8B7403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Հակամենաշնորհային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69EE9AF6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մենաշնորհի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վիճակում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գտնվող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մրցակցային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միջավայրի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զարգացում</w:t>
            </w:r>
          </w:p>
        </w:tc>
      </w:tr>
      <w:tr w:rsidR="00945007" w:rsidRPr="007D4BD5" w14:paraId="75C46325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1B4AFA68" w14:textId="05FC9669" w:rsidR="00C37A6B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9.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արժույթների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աշխուժացում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փոխադարձ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26752201" w14:textId="4710C6C4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փոխադարձ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իրականացնելիս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փոխադարձ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հաշվարկներում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արժույթների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ընդլայնման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կատարելագործում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</w:p>
          <w:p w14:paraId="76A65002" w14:textId="77777777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անհրաժեշտության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դեպքում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զարգացում</w:t>
            </w:r>
          </w:p>
          <w:p w14:paraId="65586026" w14:textId="77777777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շահագրգիռ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կենտրոնական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(ազգային)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«Ազգային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հարցերով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խմբի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2015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թվականի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դեկտեմբերի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31-ի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համաձայնագրին</w:t>
            </w:r>
          </w:p>
        </w:tc>
        <w:tc>
          <w:tcPr>
            <w:tcW w:w="3902" w:type="dxa"/>
            <w:shd w:val="clear" w:color="auto" w:fill="FFFFFF"/>
          </w:tcPr>
          <w:p w14:paraId="0A6D82BA" w14:textId="145E8916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ռեզիդենտների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վճարահաշվարկային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հարաբերությունների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մեխանիզմի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կատարելագործման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մշտադիտարկում</w:t>
            </w:r>
          </w:p>
          <w:p w14:paraId="263CC2C8" w14:textId="50D65960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ռեզիդենտների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վճարահաշվարկային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հարաբերությունների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մեխանիզմի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կատարելագործման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հարցերով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համագործակցության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որոշում</w:t>
            </w:r>
          </w:p>
          <w:p w14:paraId="040948C1" w14:textId="0040E965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միասնական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տարածք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(միասնական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ենթակառուցվածք)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անհրաժեշտ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նախապայմանների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վերլուծության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7338BC46" w14:textId="77777777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629BB10E" w14:textId="0CDE8790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փոխադարձ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հաշվարկներում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գործառնական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ծախքերի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կրճատում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ամբողջ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տարածքում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հասանելիության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</w:t>
            </w:r>
          </w:p>
          <w:p w14:paraId="09E44805" w14:textId="2D1E2371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փոխադարձ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իրականացնելիս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արժույթներով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մասնաբաժնի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ավելացում</w:t>
            </w:r>
          </w:p>
          <w:p w14:paraId="15ABAACE" w14:textId="77777777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տնտեսություններում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արժույթների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բարձրացում</w:t>
            </w:r>
          </w:p>
        </w:tc>
      </w:tr>
      <w:tr w:rsidR="005F7050" w:rsidRPr="007D4BD5" w14:paraId="015FB60B" w14:textId="77777777" w:rsidTr="00A76268">
        <w:trPr>
          <w:jc w:val="center"/>
        </w:trPr>
        <w:tc>
          <w:tcPr>
            <w:tcW w:w="15591" w:type="dxa"/>
            <w:gridSpan w:val="7"/>
            <w:shd w:val="clear" w:color="auto" w:fill="FFFFFF"/>
          </w:tcPr>
          <w:p w14:paraId="0A1C7922" w14:textId="77777777" w:rsidR="005F7050" w:rsidRPr="007D4BD5" w:rsidRDefault="005F2DB0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Ուղղություն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2.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բյուջետային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հավասարակշռության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պահպանում</w:t>
            </w:r>
          </w:p>
        </w:tc>
      </w:tr>
      <w:tr w:rsidR="00945007" w:rsidRPr="007D4BD5" w14:paraId="378F3F4F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4FD7694F" w14:textId="26AD67FB" w:rsidR="00C37A6B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1.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եկամտային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ավելացում,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կատարելագործման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վարչարարության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արդյունավետության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միջոցով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15EFE713" w14:textId="3404AB76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օրենսդրության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վարչարարության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գործիքների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կատարելագործում՝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հավաքման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ամբողջականության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</w:p>
          <w:p w14:paraId="2F808E02" w14:textId="58144D92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«Եվրասիական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մարմինների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անուղղակի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գումարների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էլեկտրոնային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եղանակով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տեղեկությունների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փոխանակման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2009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թվականի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դեկտեմբերի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11-ի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արձանագրության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փոփոխություններ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արձանագրության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նախագծի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</w:p>
          <w:p w14:paraId="71D4AEDA" w14:textId="3517DD16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վարչարարության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իրականացման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նպատակով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«Անդամ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մարմինների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էլեկտրոնային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եղանակով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տեղեկությունների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փոխանակման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արձանագրության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նախագծի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համաձայնեցում</w:t>
            </w:r>
          </w:p>
        </w:tc>
        <w:tc>
          <w:tcPr>
            <w:tcW w:w="3902" w:type="dxa"/>
            <w:shd w:val="clear" w:color="auto" w:fill="FFFFFF"/>
          </w:tcPr>
          <w:p w14:paraId="0744D005" w14:textId="03A4D321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հարկային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օրենսդրության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վարչարարության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գործիքների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կատարելագործմանն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մշտադիտարկում</w:t>
            </w:r>
          </w:p>
          <w:p w14:paraId="75ECF5CD" w14:textId="77777777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լիազորված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մարմինների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փաստաթղթերի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նախագծերի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համաձայնեցման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խորհրդակցությունների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կոլեգիայի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ուսումնասիրությանը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ներկայացնելու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նյութերի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1E9EBD33" w14:textId="77777777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4ACD0D97" w14:textId="77777777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եկամտային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ավելացում՝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համախմբված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պակասուրդի՝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պահպանումն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</w:p>
        </w:tc>
      </w:tr>
      <w:tr w:rsidR="00945007" w:rsidRPr="007D4BD5" w14:paraId="3B4D18F4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0D7C914B" w14:textId="0619DB38" w:rsidR="005F7050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2.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Մաքսային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վարչարարության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որակի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արդյունավետության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բյուջեներ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մաքսային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մարմինների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կառավարվող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մուտքերն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ավելացնելու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7EDEAAAE" w14:textId="77777777" w:rsidR="009F1AC7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էլեկտրոնային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հայտարարագրման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զարգացում</w:t>
            </w:r>
          </w:p>
          <w:p w14:paraId="3F46DD82" w14:textId="77777777" w:rsidR="009F1AC7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Լիազորված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օպերատորի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ինստիտուտի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կատարելագործում</w:t>
            </w:r>
          </w:p>
          <w:p w14:paraId="1CAC874A" w14:textId="77777777" w:rsidR="009F1AC7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էլեկտրոնային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փաստաթղթաշրջանառությանը</w:t>
            </w:r>
          </w:p>
          <w:p w14:paraId="21CEEB2A" w14:textId="77777777" w:rsidR="009F1AC7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միջգերատեսչական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փոխգործակցության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զարգացում</w:t>
            </w:r>
          </w:p>
          <w:p w14:paraId="1A207676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Fonts w:ascii="Sylfaen" w:hAnsi="Sylfaen"/>
                <w:sz w:val="20"/>
                <w:szCs w:val="20"/>
              </w:rPr>
              <w:t>ներմուծման</w:t>
            </w:r>
            <w:r w:rsidR="009475B7" w:rsidRPr="007D4BD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Fonts w:ascii="Sylfaen" w:hAnsi="Sylfaen"/>
                <w:sz w:val="20"/>
                <w:szCs w:val="20"/>
              </w:rPr>
              <w:t>մաքսատուրքերի</w:t>
            </w:r>
            <w:r w:rsidR="009475B7" w:rsidRPr="007D4BD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Fonts w:ascii="Sylfaen" w:hAnsi="Sylfaen"/>
                <w:sz w:val="20"/>
                <w:szCs w:val="20"/>
              </w:rPr>
              <w:t>վճարումը</w:t>
            </w:r>
            <w:r w:rsidR="009475B7" w:rsidRPr="007D4BD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Fonts w:ascii="Sylfaen" w:hAnsi="Sylfaen"/>
                <w:sz w:val="20"/>
                <w:szCs w:val="20"/>
              </w:rPr>
              <w:t>հետաձգելու</w:t>
            </w:r>
            <w:r w:rsidR="009475B7" w:rsidRPr="007D4BD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Fonts w:ascii="Sylfaen" w:hAnsi="Sylfaen"/>
                <w:sz w:val="20"/>
                <w:szCs w:val="20"/>
              </w:rPr>
              <w:t>կամ</w:t>
            </w:r>
            <w:r w:rsidR="009475B7" w:rsidRPr="007D4BD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Fonts w:ascii="Sylfaen" w:hAnsi="Sylfaen"/>
                <w:sz w:val="20"/>
                <w:szCs w:val="20"/>
              </w:rPr>
              <w:t>տարաժամկետ</w:t>
            </w:r>
            <w:r w:rsidR="009475B7" w:rsidRPr="007D4BD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Fonts w:ascii="Sylfaen" w:hAnsi="Sylfaen"/>
                <w:sz w:val="20"/>
                <w:szCs w:val="20"/>
              </w:rPr>
              <w:t>կատարելու</w:t>
            </w:r>
            <w:r w:rsidR="009475B7" w:rsidRPr="007D4BD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Fonts w:ascii="Sylfaen" w:hAnsi="Sylfaen"/>
                <w:sz w:val="20"/>
                <w:szCs w:val="20"/>
              </w:rPr>
              <w:t>հնարավորությ</w:t>
            </w:r>
            <w:r w:rsidR="00DF6EDB" w:rsidRPr="007D4BD5">
              <w:rPr>
                <w:rFonts w:ascii="Sylfaen" w:hAnsi="Sylfaen"/>
                <w:sz w:val="20"/>
                <w:szCs w:val="20"/>
              </w:rPr>
              <w:t>ու</w:t>
            </w:r>
            <w:r w:rsidRPr="007D4BD5">
              <w:rPr>
                <w:rFonts w:ascii="Sylfaen" w:hAnsi="Sylfaen"/>
                <w:sz w:val="20"/>
                <w:szCs w:val="20"/>
              </w:rPr>
              <w:t>ն</w:t>
            </w:r>
            <w:r w:rsidR="009475B7" w:rsidRPr="007D4BD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Fonts w:ascii="Sylfaen" w:hAnsi="Sylfaen"/>
                <w:sz w:val="20"/>
                <w:szCs w:val="20"/>
              </w:rPr>
              <w:t>ընձեռ</w:t>
            </w:r>
            <w:r w:rsidR="00DF6EDB" w:rsidRPr="007D4BD5">
              <w:rPr>
                <w:rFonts w:ascii="Sylfaen" w:hAnsi="Sylfaen"/>
                <w:sz w:val="20"/>
                <w:szCs w:val="20"/>
              </w:rPr>
              <w:t>ելու</w:t>
            </w:r>
            <w:r w:rsidR="009475B7" w:rsidRPr="007D4BD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Fonts w:ascii="Sylfaen" w:hAnsi="Sylfaen"/>
                <w:sz w:val="20"/>
                <w:szCs w:val="20"/>
              </w:rPr>
              <w:t>մոտեցումների</w:t>
            </w:r>
            <w:r w:rsidR="009475B7" w:rsidRPr="007D4BD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Fonts w:ascii="Sylfaen" w:hAnsi="Sylfaen"/>
                <w:sz w:val="20"/>
                <w:szCs w:val="20"/>
              </w:rPr>
              <w:t>փոփոխություն</w:t>
            </w:r>
          </w:p>
        </w:tc>
        <w:tc>
          <w:tcPr>
            <w:tcW w:w="3902" w:type="dxa"/>
            <w:shd w:val="clear" w:color="auto" w:fill="FFFFFF"/>
          </w:tcPr>
          <w:p w14:paraId="6A6D5C4A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մաքսային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վարչարարության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արդյունավետությանն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մշտադիտարկում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007A7168" w14:textId="5A49CBCE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Մաքսային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օրենսդրության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իրավակիրառ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գործելակերպի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Մաքսային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ենթակառուցվածքի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Ձեռնարկատիրական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745D532F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եկամտային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ավելացում՝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համախմբված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պակասուրդի՝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պահպանումն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</w:p>
        </w:tc>
      </w:tr>
      <w:tr w:rsidR="00945007" w:rsidRPr="007D4BD5" w14:paraId="25CF0062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17C316CB" w14:textId="4A8700C3" w:rsidR="005F7050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3.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DF6EDB" w:rsidRPr="007D4BD5">
              <w:rPr>
                <w:rStyle w:val="Bodytext2115pt"/>
                <w:rFonts w:ascii="Sylfaen" w:hAnsi="Sylfaen"/>
                <w:sz w:val="20"/>
                <w:szCs w:val="20"/>
              </w:rPr>
              <w:t>Ռ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ազմավարական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տեսանկյունից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առաջնահերթ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վրա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ռեսուրսների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կենտրոնացման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բյուջետային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ծախսերի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օպտիմալացում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324E2E88" w14:textId="77777777" w:rsidR="009F1AC7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բյուջետային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ծախսերի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վերաբաշխում՝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ռազմավարական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տեսանկյունից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առաջնահերթ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</w:p>
          <w:p w14:paraId="7C5BE780" w14:textId="67202E9F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խորհրդակցությունների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համախմբված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պակասուրդի՝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գերազանցելու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դեպքում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</w:t>
            </w:r>
            <w:r w:rsidR="00DF6EDB" w:rsidRPr="007D4BD5">
              <w:rPr>
                <w:rStyle w:val="Bodytext2115pt"/>
                <w:rFonts w:ascii="Sylfaen" w:hAnsi="Sylfaen"/>
                <w:sz w:val="20"/>
                <w:szCs w:val="20"/>
              </w:rPr>
              <w:t>ն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նկատառում</w:t>
            </w:r>
          </w:p>
        </w:tc>
        <w:tc>
          <w:tcPr>
            <w:tcW w:w="3902" w:type="dxa"/>
            <w:shd w:val="clear" w:color="auto" w:fill="FFFFFF"/>
          </w:tcPr>
          <w:p w14:paraId="6CCD205E" w14:textId="77777777" w:rsidR="009F1AC7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բյուջեի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ծախսերի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օպտիմալացմանն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մշտադիտարկում</w:t>
            </w:r>
          </w:p>
          <w:p w14:paraId="145FB48E" w14:textId="79D12967" w:rsidR="009F1AC7" w:rsidRPr="007D4BD5" w:rsidRDefault="005F2DB0" w:rsidP="00F918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լիազորված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մարմինների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խորհրդակցությունների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համախմբված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պակասուրդի՝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F91826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գերազանցելու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դեպքում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369E6F8C" w14:textId="77777777" w:rsidR="005F7050" w:rsidRPr="007D4BD5" w:rsidRDefault="00C4083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772A1E08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ծախսային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օպտիմալացում՝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համախմբված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պակասուրդի՝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պահպանումն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ապահովելու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</w:p>
        </w:tc>
      </w:tr>
      <w:tr w:rsidR="00945007" w:rsidRPr="007D4BD5" w14:paraId="1F8CB83C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114E8399" w14:textId="51468DFA" w:rsidR="00C37A6B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4.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անտոկոս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ծախսերի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տեմպերի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ճշգրտում՝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առնելով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ավորվող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պակասուրդը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(հավելուրդը)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0C1B4FD0" w14:textId="77777777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համախմբված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պակասուրդի՝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անտոկոս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ծախսերի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տեմպերը՝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եկամուտների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տեմպերը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չգերազանցող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հաշվին՝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պակասուրդի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աճ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չթույլատրելու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</w:p>
        </w:tc>
        <w:tc>
          <w:tcPr>
            <w:tcW w:w="3902" w:type="dxa"/>
            <w:shd w:val="clear" w:color="auto" w:fill="FFFFFF"/>
          </w:tcPr>
          <w:p w14:paraId="0ED1A021" w14:textId="10742B6B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համախմբված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նախատեսված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ծախսերի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արդյունավետության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մշտադիտարկում,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վերլուծություն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գնահատում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1AF8C2FE" w14:textId="77777777" w:rsidR="00C37A6B" w:rsidRPr="007D4BD5" w:rsidRDefault="00C4083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545D5C2B" w14:textId="77777777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բյուջետային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հավասարակշռվածության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</w:t>
            </w:r>
          </w:p>
          <w:p w14:paraId="1CA5CBEB" w14:textId="7F7233F4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համախմբված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պակասուրդի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կրճատում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փոխառության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լրացուցիչ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անհրաժեշտության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նվազեցում</w:t>
            </w:r>
          </w:p>
        </w:tc>
      </w:tr>
      <w:tr w:rsidR="00945007" w:rsidRPr="007D4BD5" w14:paraId="58C97BAE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7484A2AC" w14:textId="77777777" w:rsidR="005F7050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5.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Ոչ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ակտիվներով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գործառնությունների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օպտիմալացում՝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բյուջետային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հավասարակշռվածության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աստիճանը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1F618843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համախմբված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պակասուրդի՝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ոչ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ակտիվների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գործառնությունների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օպտիմալացման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հաշվին</w:t>
            </w:r>
          </w:p>
        </w:tc>
        <w:tc>
          <w:tcPr>
            <w:tcW w:w="3902" w:type="dxa"/>
            <w:shd w:val="clear" w:color="auto" w:fill="FFFFFF"/>
          </w:tcPr>
          <w:p w14:paraId="7BB53BD7" w14:textId="442A734A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համախմբված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ոչ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ակտիվների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ձեռքբերման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կապված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ծախսերի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արդյունավետության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մշտադիտարկում,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վերլուծություն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գնահատում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72C5AE93" w14:textId="77777777" w:rsidR="005F7050" w:rsidRPr="007D4BD5" w:rsidRDefault="00C4083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24C726D4" w14:textId="77777777" w:rsidR="009F1AC7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F91826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բյուջետային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հավասարակշռվածության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</w:t>
            </w:r>
          </w:p>
          <w:p w14:paraId="07295C60" w14:textId="284EB60C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պակասուրդի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կրճատում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փոխառության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լրացուցիչ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անհրաժեշտության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նվազեցում</w:t>
            </w:r>
          </w:p>
        </w:tc>
      </w:tr>
      <w:tr w:rsidR="005F7050" w:rsidRPr="007D4BD5" w14:paraId="7DF38744" w14:textId="77777777" w:rsidTr="00A76268">
        <w:trPr>
          <w:jc w:val="center"/>
        </w:trPr>
        <w:tc>
          <w:tcPr>
            <w:tcW w:w="15591" w:type="dxa"/>
            <w:gridSpan w:val="7"/>
            <w:shd w:val="clear" w:color="auto" w:fill="FFFFFF"/>
          </w:tcPr>
          <w:p w14:paraId="449AB3E1" w14:textId="77777777" w:rsidR="005F7050" w:rsidRPr="007D4BD5" w:rsidRDefault="005F2DB0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Ուղղություն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3.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կայունության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</w:t>
            </w:r>
          </w:p>
        </w:tc>
      </w:tr>
      <w:tr w:rsidR="00945007" w:rsidRPr="007D4BD5" w14:paraId="04601C53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02993551" w14:textId="24DA30DF" w:rsidR="00C37A6B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1.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ռազմավարության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իրագործում՝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առավել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ժամանակահատվածներում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գագաթնակետային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ծանրաբեռնվածությունից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խուսափելու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ցուցանիշի՝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A9F1069" w14:textId="77777777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անհրաժեշտության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դեպքում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ռազմավարությունների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</w:p>
          <w:p w14:paraId="53455786" w14:textId="77777777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ցուցանիշների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այնպիսի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շեմային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ՀՆԱ-ի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նկատմամբ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տոկոսներով,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որոնք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ցուցանիշի՝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պահպանումը</w:t>
            </w:r>
          </w:p>
          <w:p w14:paraId="263B962F" w14:textId="28B51BD7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խորհրդակցություններ</w:t>
            </w:r>
            <w:r w:rsidR="006247A2" w:rsidRPr="007D4BD5">
              <w:rPr>
                <w:rStyle w:val="Bodytext2115pt"/>
                <w:rFonts w:ascii="Sylfaen" w:hAnsi="Sylfaen"/>
                <w:sz w:val="20"/>
                <w:szCs w:val="20"/>
              </w:rPr>
              <w:t>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ցուցանիշի՝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գերազանցելու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դեպքում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նկատառում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3902" w:type="dxa"/>
            <w:shd w:val="clear" w:color="auto" w:fill="FFFFFF"/>
          </w:tcPr>
          <w:p w14:paraId="56FD4F22" w14:textId="02154D91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ցուցանիշի՝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կայունության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ցուցանիշների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մշտադիտարկում,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ինչպես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տվյալ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մշտադիտարկման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վերլուծություն</w:t>
            </w:r>
          </w:p>
          <w:p w14:paraId="4ED19ED2" w14:textId="630DAE3F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լիազորված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մարմինների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խորհրդակցությունների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ցուցանիշի՝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գերազանցելու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դեպքում՝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5AC6C577" w14:textId="77777777" w:rsidR="00C37A6B" w:rsidRPr="007D4BD5" w:rsidRDefault="00C4083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169244A5" w14:textId="77777777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ցուցանիշի՝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պահպանում</w:t>
            </w:r>
          </w:p>
        </w:tc>
      </w:tr>
      <w:tr w:rsidR="00945007" w:rsidRPr="007D4BD5" w14:paraId="1503EB4A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762B6056" w14:textId="77777777" w:rsidR="005F7050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2.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վրա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բեռը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չավելացնող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մեխանիզմների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օգտագործման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առաջնահերթ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հնարավորության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ուսումնասիրություն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791BA851" w14:textId="7311CDFC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մասնավոր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ուղիղ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ներդրումների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ներգրավման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խթանում՝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գործիքների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ֆինանսավորվող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ներդրումների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մասնաբաժինը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նվազեցնելու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առնելով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առաջնահերթ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իրականացման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անհրաժեշտությունը</w:t>
            </w:r>
          </w:p>
        </w:tc>
        <w:tc>
          <w:tcPr>
            <w:tcW w:w="3902" w:type="dxa"/>
            <w:shd w:val="clear" w:color="auto" w:fill="FFFFFF"/>
          </w:tcPr>
          <w:p w14:paraId="35152CFA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մասնավոր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ուղիղ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ներդրումների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խթանմանն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մշտադիտարկում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086B4EE9" w14:textId="77777777" w:rsidR="005F7050" w:rsidRPr="007D4BD5" w:rsidRDefault="009F1AC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Ձեռնարկատիրական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զարգացման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17BEFD30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ներդրումների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գումարում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գործիքների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ֆինանսավորվող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ներդրումների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մասնաբաժնի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նվազեցում,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տեմպերի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կրճատում</w:t>
            </w:r>
          </w:p>
        </w:tc>
      </w:tr>
      <w:tr w:rsidR="00945007" w:rsidRPr="007D4BD5" w14:paraId="0D127B5A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526628FC" w14:textId="77777777" w:rsidR="00C37A6B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3.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աղբյուրների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բյուջետային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պակասուրդի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փոխառությունների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ռիսկերը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նվազեցնելու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37A6B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343F20BE" w14:textId="7566A8ED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արժեթղթերի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արժույթով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արտահայտված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գործիքների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արժութային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ռիսկի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նվազեցման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</w:p>
        </w:tc>
        <w:tc>
          <w:tcPr>
            <w:tcW w:w="3902" w:type="dxa"/>
            <w:shd w:val="clear" w:color="auto" w:fill="FFFFFF"/>
          </w:tcPr>
          <w:p w14:paraId="74D7E0A7" w14:textId="7D1DACB9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արժեթղթերի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արժույթով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արտահայտված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գործիքների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վերլուծություն,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ցուցանիշի՝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գերազանցած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18D25963" w14:textId="77777777" w:rsidR="00C37A6B" w:rsidRPr="007D4BD5" w:rsidRDefault="00C4083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58BBE209" w14:textId="77777777" w:rsidR="009F1AC7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աղբյուրների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բյուջետային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պակասուրդի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ավելացում</w:t>
            </w:r>
          </w:p>
          <w:p w14:paraId="3ADB6084" w14:textId="77777777" w:rsidR="00C37A6B" w:rsidRPr="007D4BD5" w:rsidRDefault="00C37A6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գումարի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արտարժույթով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արտահայտված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պարտքի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նվազեցում</w:t>
            </w:r>
          </w:p>
        </w:tc>
      </w:tr>
      <w:tr w:rsidR="005F7050" w:rsidRPr="007D4BD5" w14:paraId="04FCC1AB" w14:textId="77777777" w:rsidTr="00A76268">
        <w:trPr>
          <w:jc w:val="center"/>
        </w:trPr>
        <w:tc>
          <w:tcPr>
            <w:tcW w:w="15591" w:type="dxa"/>
            <w:gridSpan w:val="7"/>
            <w:shd w:val="clear" w:color="auto" w:fill="FFFFFF"/>
          </w:tcPr>
          <w:p w14:paraId="1912E58B" w14:textId="79C5EFFF" w:rsidR="005F7050" w:rsidRPr="007D4BD5" w:rsidRDefault="00C37A6B" w:rsidP="00F9182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II.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91826" w:rsidRPr="007D4BD5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աճի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վերականգնման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ստեղծում</w:t>
            </w:r>
          </w:p>
        </w:tc>
      </w:tr>
      <w:tr w:rsidR="005F7050" w:rsidRPr="007D4BD5" w14:paraId="2B8098B2" w14:textId="77777777" w:rsidTr="00A76268">
        <w:trPr>
          <w:jc w:val="center"/>
        </w:trPr>
        <w:tc>
          <w:tcPr>
            <w:tcW w:w="15591" w:type="dxa"/>
            <w:gridSpan w:val="7"/>
            <w:shd w:val="clear" w:color="auto" w:fill="FFFFFF"/>
          </w:tcPr>
          <w:p w14:paraId="6F9E6B20" w14:textId="77777777" w:rsidR="005F7050" w:rsidRPr="007D4BD5" w:rsidRDefault="005F2DB0" w:rsidP="00F9182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1.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բազմազանեցում</w:t>
            </w:r>
          </w:p>
        </w:tc>
      </w:tr>
      <w:tr w:rsidR="00945007" w:rsidRPr="007D4BD5" w14:paraId="2D0B859A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7F6EB80E" w14:textId="77777777" w:rsidR="009D72C1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1.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Տնտեսության՝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ներուժ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ունեցող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որոշում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5597F7A8" w14:textId="23C46495" w:rsidR="001767BF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«Եվրասիական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միությունում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ներուժ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ունեցող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զեկույցի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քննարկում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</w:p>
          <w:p w14:paraId="4204CA90" w14:textId="6A36E422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մասնակցություն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փորձագիտական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խմբի՝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ներուժի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գնահատման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ներերկրային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միջերկրային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«ծախսեր-արդյունք»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աղյուսակների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աշխատանքին</w:t>
            </w:r>
          </w:p>
        </w:tc>
        <w:tc>
          <w:tcPr>
            <w:tcW w:w="3902" w:type="dxa"/>
            <w:shd w:val="clear" w:color="auto" w:fill="FFFFFF"/>
          </w:tcPr>
          <w:p w14:paraId="4CDBCAAE" w14:textId="06578097" w:rsidR="001767BF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«Եվրասիական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միությունում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ներուժ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ունեցող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դրա</w:t>
            </w:r>
            <w:r w:rsidR="00F91826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F91826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զեկույցի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ներկայացում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մարմինների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քննարկմանը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</w:p>
          <w:p w14:paraId="26FB6348" w14:textId="7D71E3F7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ներուժի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գնահատման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ներերկրային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միջերկրային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«ծախսեր-արդյունք»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աղյուսակների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հարցերով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փորձագիտական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խմբի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151C947B" w14:textId="77777777" w:rsidR="009D72C1" w:rsidRPr="007D4BD5" w:rsidRDefault="00C4083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Վիճակագրության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0478E590" w14:textId="5A5F82AB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տնտեսության՝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ներուժ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ունեցող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ցանկի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ավորում</w:t>
            </w:r>
          </w:p>
        </w:tc>
      </w:tr>
      <w:tr w:rsidR="00945007" w:rsidRPr="007D4BD5" w14:paraId="548D9B0F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2E1138F1" w14:textId="77777777" w:rsidR="005F7050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2.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արտադրանքով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երրորդ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երկրների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արտադրանքի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ներմուծափոխարինման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իրագործում,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համալիրների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միջոցով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65C240C7" w14:textId="77777777" w:rsidR="001767BF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շրջանակներում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համագործակցության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հիմնական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իրագործում</w:t>
            </w:r>
          </w:p>
          <w:p w14:paraId="683BFA37" w14:textId="2682BA3C" w:rsidR="001767BF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Հաստոցաշինության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ճարտարագիտական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կենտրոնի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ավորում</w:t>
            </w:r>
          </w:p>
          <w:p w14:paraId="5FFB0DB5" w14:textId="61957704" w:rsidR="001767BF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համագործակցման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ենթապայմանագրման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ցանցի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հայեցակարգի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ներառում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A92477" w:rsidRPr="007D4BD5">
              <w:rPr>
                <w:rStyle w:val="Bodytext2115pt"/>
                <w:rFonts w:ascii="Sylfaen" w:hAnsi="Sylfaen"/>
                <w:sz w:val="20"/>
                <w:szCs w:val="20"/>
              </w:rPr>
              <w:t>է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կարգը</w:t>
            </w:r>
          </w:p>
          <w:p w14:paraId="3D49D104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մաքսային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ենթակառուցվածքի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օբյեկտներն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տարածքներում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արտադրվող՝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մաքսային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հսկողության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տեխնիկական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հագեցնելու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ներմուծափոխարինման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եթե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պայմանագրերով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նախատեսված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չէ</w:t>
            </w:r>
          </w:p>
        </w:tc>
        <w:tc>
          <w:tcPr>
            <w:tcW w:w="3902" w:type="dxa"/>
            <w:shd w:val="clear" w:color="auto" w:fill="FFFFFF"/>
          </w:tcPr>
          <w:p w14:paraId="53E44E62" w14:textId="31758010" w:rsidR="001767BF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շրջանակներում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համագործակցության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հիմնական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ժամանակ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խորհրդատվական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աջակցություն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համակարգում</w:t>
            </w:r>
          </w:p>
          <w:p w14:paraId="789FEDD3" w14:textId="1695E0C7" w:rsidR="001767BF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համագործակցման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ենթապայմանագրման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ցանցերի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համաշխարհային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վերլուծության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անցկացում</w:t>
            </w:r>
          </w:p>
          <w:p w14:paraId="2A73AAE5" w14:textId="77777777" w:rsidR="005F7050" w:rsidRPr="007D4BD5" w:rsidRDefault="005F2DB0" w:rsidP="00F918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մաքսային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ենթակառուցվածքի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օբյեկտներն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տարածքներում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արտադրվող՝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մաքսային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հսկողության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տեխնիկական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հագեցնելու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ներմուծափոխարինման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ամփոփում,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եթե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պայմանագրերով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նախատեսված</w:t>
            </w:r>
            <w:r w:rsidR="00F91826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չէ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326FD4C1" w14:textId="77777777" w:rsidR="001767BF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  <w:r w:rsidR="002B6BB0" w:rsidRPr="007D4BD5">
              <w:rPr>
                <w:rStyle w:val="Bodytext2115pt"/>
                <w:rFonts w:ascii="Sylfaen" w:hAnsi="Sylfaen"/>
                <w:sz w:val="20"/>
                <w:szCs w:val="20"/>
              </w:rPr>
              <w:t>,</w:t>
            </w:r>
          </w:p>
          <w:p w14:paraId="0741C77C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Մաքսային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ենթակառուցվածքի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018E8B96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արտադրանքի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մասնաբաժնի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ավելացում</w:t>
            </w:r>
          </w:p>
        </w:tc>
      </w:tr>
      <w:tr w:rsidR="00F91826" w:rsidRPr="007D4BD5" w14:paraId="77C3E327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578276AD" w14:textId="4BFA21A4" w:rsidR="00F91826" w:rsidRPr="007D4BD5" w:rsidRDefault="00F91826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3.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  <w:t xml:space="preserve">Նորարարական ակտիվության խթանում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նորարարական տեխնոլոգիաների ներմուծման համար պայմանների ստեղծում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30FA330" w14:textId="77777777" w:rsidR="00F91826" w:rsidRPr="007D4BD5" w:rsidRDefault="00F91826" w:rsidP="00F918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աջակցություն՝ նորարարական ակտիվությանը, այդ թվում՝ նորարարական գործունեության կարգավորման կատարելագործման միջոցները</w:t>
            </w:r>
          </w:p>
          <w:p w14:paraId="49F44832" w14:textId="75DEACC2" w:rsidR="00F91826" w:rsidRPr="007D4BD5" w:rsidRDefault="00F91826" w:rsidP="00F918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մասնակցություն՝ առաջնահերթ եվրասիական տեխնոլոգիական հարթակների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ավորմանը՝ եվրասիական տեխնոլոգիական հարթակների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 ուղղությունների ցանկին համապատասխան</w:t>
            </w:r>
          </w:p>
        </w:tc>
        <w:tc>
          <w:tcPr>
            <w:tcW w:w="3902" w:type="dxa"/>
            <w:shd w:val="clear" w:color="auto" w:fill="FFFFFF"/>
          </w:tcPr>
          <w:p w14:paraId="3B828540" w14:textId="7D231892" w:rsidR="00F91826" w:rsidRPr="007D4BD5" w:rsidRDefault="00F91826" w:rsidP="00F918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արդյունաբերության զարգացման համաշխարհային փորձի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անդամ պետությունների արդյունաբերության թվային փոխակերպման մոտեցումների վերլուծության անցկացում</w:t>
            </w:r>
          </w:p>
          <w:p w14:paraId="193EAEFC" w14:textId="72353424" w:rsidR="00F91826" w:rsidRPr="007D4BD5" w:rsidRDefault="00F91826" w:rsidP="00F918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առաջնահերթ եվրասիական տեխնոլոգիական հարթակների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 համակարգում՝ եվրասիական տեխնոլոգիական հարթակների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 ուղղությունների ցանկին համապատասխան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14CBBF02" w14:textId="77777777" w:rsidR="00F91826" w:rsidRPr="007D4BD5" w:rsidRDefault="00F91826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Արդյունաբերական քաղաքականության դեպարտամենտ, Տեղեկատվական տեխնոլոգիաների դեպարտամենտ</w:t>
            </w:r>
          </w:p>
        </w:tc>
        <w:tc>
          <w:tcPr>
            <w:tcW w:w="2632" w:type="dxa"/>
            <w:shd w:val="clear" w:color="auto" w:fill="FFFFFF"/>
          </w:tcPr>
          <w:p w14:paraId="676B71D0" w14:textId="77777777" w:rsidR="00F91826" w:rsidRPr="007D4BD5" w:rsidRDefault="00F91826" w:rsidP="00F918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նորարարական արտադրանքի մասնաբաժնի աճ</w:t>
            </w:r>
          </w:p>
          <w:p w14:paraId="1FFA1A59" w14:textId="77777777" w:rsidR="00F91826" w:rsidRPr="007D4BD5" w:rsidRDefault="00F91826" w:rsidP="00F918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նորարական ոլորտում արդյունավետ համագործակցություն ապահովելու համար պայմանների ստեղծում</w:t>
            </w:r>
          </w:p>
          <w:p w14:paraId="58D17D61" w14:textId="77777777" w:rsidR="00F91826" w:rsidRPr="007D4BD5" w:rsidRDefault="00F91826" w:rsidP="00F918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նորարարական ենթակառուցվածքի զարգացում, նորարարությունների մեջ ներդրումների աճ</w:t>
            </w:r>
          </w:p>
        </w:tc>
      </w:tr>
      <w:tr w:rsidR="00945007" w:rsidRPr="007D4BD5" w14:paraId="1943D6EA" w14:textId="77777777" w:rsidTr="00A76268">
        <w:trPr>
          <w:jc w:val="center"/>
        </w:trPr>
        <w:tc>
          <w:tcPr>
            <w:tcW w:w="2518" w:type="dxa"/>
            <w:tcBorders>
              <w:bottom w:val="nil"/>
            </w:tcBorders>
            <w:shd w:val="clear" w:color="auto" w:fill="FFFFFF"/>
          </w:tcPr>
          <w:p w14:paraId="30EE451B" w14:textId="6AAC03CD" w:rsidR="009D72C1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4.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գիտահետազոտական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փորձակոնստրուկտորական</w:t>
            </w:r>
            <w:r w:rsidR="009D72C1" w:rsidRPr="007D4BD5">
              <w:rPr>
                <w:rFonts w:ascii="Sylfaen" w:hAnsi="Sylfaen"/>
                <w:sz w:val="20"/>
                <w:szCs w:val="20"/>
              </w:rPr>
              <w:softHyphen/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համատեղ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անցկացումը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մեխանիզմների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տեխնոլոգիական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արտադրությունների,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ագրոարդյունաբերական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համալիրի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զարգացումը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խթանելու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3FDDF30D" w14:textId="70849536" w:rsidR="001767BF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ագրոարդյունաբերական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համալիրի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գիտահետազոտական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փորձակոնստրուկտորական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համատեղ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</w:p>
          <w:p w14:paraId="40C2162F" w14:textId="7642FA16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ագրոարդյունաբերական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համալիրի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գիտական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նորարարական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</w:p>
        </w:tc>
        <w:tc>
          <w:tcPr>
            <w:tcW w:w="3902" w:type="dxa"/>
            <w:shd w:val="clear" w:color="auto" w:fill="FFFFFF"/>
          </w:tcPr>
          <w:p w14:paraId="70D9E875" w14:textId="2F4D8BE1" w:rsidR="001767BF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ագրոարդյունաբերական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համալիրի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գիտահետազոտական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փորձակոնստրուկտորական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համատեղ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համակարգում</w:t>
            </w:r>
          </w:p>
          <w:p w14:paraId="72B7B31B" w14:textId="7B741930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ագրոարդյունաբերական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համալիրի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գիտական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նորարարական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կոլեգիայի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0C5F1483" w14:textId="77777777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Ագրոարդյունաբերական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36A2A940" w14:textId="3E40BD99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գիտատեխնիկական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համագործակցության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նորարարական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խթանում</w:t>
            </w:r>
          </w:p>
        </w:tc>
      </w:tr>
      <w:tr w:rsidR="000C6947" w:rsidRPr="007D4BD5" w14:paraId="3A6C44DA" w14:textId="77777777" w:rsidTr="00A76268">
        <w:trPr>
          <w:jc w:val="center"/>
        </w:trPr>
        <w:tc>
          <w:tcPr>
            <w:tcW w:w="2518" w:type="dxa"/>
            <w:tcBorders>
              <w:bottom w:val="nil"/>
            </w:tcBorders>
            <w:shd w:val="clear" w:color="auto" w:fill="FFFFFF"/>
          </w:tcPr>
          <w:p w14:paraId="5A98A09A" w14:textId="76B8C8C1" w:rsidR="000C6947" w:rsidRPr="007D4BD5" w:rsidRDefault="000C6947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5.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  <w:t xml:space="preserve">Փոքր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միջին բիզնեսի աջակցության համալիր միջոցների իրագործում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2C562CBB" w14:textId="62B18B3B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փոքր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միջին բիզնեսի աջակցության համալիր այնպիսի ծրագրերի ընդունում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իրականացում, որոնք ներառում են ձեռնարկատիրության զարգացման լրացուցիչ խթանների ստեղծման, ինչպես նա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փոքր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միջին բիզնեսի աջակցության համար պետական միջոցների օգտագործման արդյունավետության բարձրացման միջոցառումները</w:t>
            </w:r>
          </w:p>
          <w:p w14:paraId="00FED449" w14:textId="7C77CE8A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Միության ապրանքային նշանների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Միության ապրանքների ծագման տեղանունների գրանցման, իրավական պահպանության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օգտագործման մեխանիզմների ներդրում՝ մտավոր սեփականության օբյեկտների նկատմամբ փոքր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միջին բիզնեսի իրավունքների արդյունավետ պաշտպանությունն ապահովելու նպատակով</w:t>
            </w:r>
          </w:p>
        </w:tc>
        <w:tc>
          <w:tcPr>
            <w:tcW w:w="3902" w:type="dxa"/>
            <w:shd w:val="clear" w:color="auto" w:fill="FFFFFF"/>
          </w:tcPr>
          <w:p w14:paraId="4B229989" w14:textId="27689C07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փոքր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միջին բիզնեսի աջակցության համալիր ծրագրերի ընդունմանն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իրականացմանն ուղղված՝ անդամ պետությունների գործողությունների վերլուծություն</w:t>
            </w:r>
          </w:p>
          <w:p w14:paraId="0968EC46" w14:textId="56C667E2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Միության ապրանքային նշանների միասնական ռեեստրի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Միության ապրանքների ծագման տեղանունների միասնական ռեեստրի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ավորման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կիրառման ապահովում</w:t>
            </w:r>
          </w:p>
          <w:p w14:paraId="193CEDA8" w14:textId="73B4FC0E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փոքր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միջին բիզնեսի ներկայացուցիչներին խորհրդատվական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մեթոդական օգնության տրամադրում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517610A9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Ձեռնարկատիրական գործունեության զարգացման դեպարտամենտ</w:t>
            </w:r>
          </w:p>
        </w:tc>
        <w:tc>
          <w:tcPr>
            <w:tcW w:w="2632" w:type="dxa"/>
            <w:shd w:val="clear" w:color="auto" w:fill="FFFFFF"/>
          </w:tcPr>
          <w:p w14:paraId="3969F9F0" w14:textId="284A7B63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անդամ պետությունների ՀՆԱ-ում փոքր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միջին բիզնեսի արտադրանքի մասնաբաժնի աճ</w:t>
            </w:r>
          </w:p>
          <w:p w14:paraId="31A63E29" w14:textId="730B12B1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փոքր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միջին բիզնեսի նոր ստեղծված ձեռնարկությունների քանակի ավելացում</w:t>
            </w:r>
          </w:p>
          <w:p w14:paraId="51AB79CB" w14:textId="3FEB899F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ձեռնարկատիրական ակտիվության ավելացում, մտավոր սեփականության ոլորտում փոքր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միջին բիզնեսի վարման համար լրացուցիչ պայմանների ստեղծում</w:t>
            </w:r>
          </w:p>
        </w:tc>
      </w:tr>
      <w:tr w:rsidR="00945007" w:rsidRPr="007D4BD5" w14:paraId="2607760E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669A2C72" w14:textId="5229663B" w:rsidR="009D72C1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6.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վրա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գործընթացների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ազդեցության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ճյուղային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արդյունքերի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գնահատման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սկզբունքների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մոտեցումների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համաձայնեցում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3A7F5AB" w14:textId="5A5ACC14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գործընթացների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ազդեցության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ճյուղային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գնահատման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Հանձնաժողովի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հաշվարկների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քննարկում</w:t>
            </w:r>
          </w:p>
        </w:tc>
        <w:tc>
          <w:tcPr>
            <w:tcW w:w="3902" w:type="dxa"/>
            <w:shd w:val="clear" w:color="auto" w:fill="FFFFFF"/>
          </w:tcPr>
          <w:p w14:paraId="1D887C50" w14:textId="7A44C394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գործընթացների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ազդեցության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ճյուղային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արդյունքների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գնահատման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հաշվարկների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1815BEB7" w14:textId="77777777" w:rsidR="009D72C1" w:rsidRPr="007D4BD5" w:rsidRDefault="00C4083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tcBorders>
              <w:bottom w:val="nil"/>
            </w:tcBorders>
            <w:shd w:val="clear" w:color="auto" w:fill="FFFFFF"/>
          </w:tcPr>
          <w:p w14:paraId="1542280F" w14:textId="6E904760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գործընթացների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ազդեցության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ճյուղային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քանակական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գնահատականների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ստացում</w:t>
            </w:r>
          </w:p>
        </w:tc>
      </w:tr>
      <w:tr w:rsidR="005F7050" w:rsidRPr="007D4BD5" w14:paraId="0F672711" w14:textId="77777777" w:rsidTr="00A76268">
        <w:trPr>
          <w:jc w:val="center"/>
        </w:trPr>
        <w:tc>
          <w:tcPr>
            <w:tcW w:w="15591" w:type="dxa"/>
            <w:gridSpan w:val="7"/>
            <w:shd w:val="clear" w:color="auto" w:fill="FFFFFF"/>
          </w:tcPr>
          <w:p w14:paraId="0748D02E" w14:textId="4FCC796E" w:rsidR="005F7050" w:rsidRPr="007D4BD5" w:rsidRDefault="005F2DB0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left="1693" w:right="1521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Ուղղություն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2.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աղբյուրների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ընդլայնում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0C6947" w:rsidRPr="007D4BD5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ռեսուրսների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հասանելիության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0C6947" w:rsidRPr="007D4BD5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հիմնական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կապիտալում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ներդրումների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ծավալներն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ավելացնելու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</w:p>
        </w:tc>
      </w:tr>
      <w:tr w:rsidR="00945007" w:rsidRPr="007D4BD5" w14:paraId="4FA823C1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03526D0E" w14:textId="3553F4FF" w:rsidR="005F7050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1.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Առաջնահերթ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արդյունավետ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հատկացման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մեխանիզմների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հետա</w:t>
            </w:r>
            <w:r w:rsidR="00354050" w:rsidRPr="007D4BD5">
              <w:rPr>
                <w:rStyle w:val="Bodytext2115pt"/>
                <w:rFonts w:ascii="Sylfaen" w:hAnsi="Sylfaen"/>
                <w:sz w:val="20"/>
                <w:szCs w:val="20"/>
              </w:rPr>
              <w:t>գ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0C2E5634" w14:textId="75BBCDC4" w:rsidR="001767BF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առաջնահերթ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հատկացման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նկատմամբ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պատշաճ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հսկողության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</w:t>
            </w:r>
          </w:p>
          <w:p w14:paraId="68ADD17F" w14:textId="011DFC14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առաջնահերթություններին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համապատասխանող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բյուջետային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ներդրումների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սուբսիդիաների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գործիքների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իրավական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ինստիտուցիոնալ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հիմքերի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կատարելագործում</w:t>
            </w:r>
          </w:p>
        </w:tc>
        <w:tc>
          <w:tcPr>
            <w:tcW w:w="3902" w:type="dxa"/>
            <w:shd w:val="clear" w:color="auto" w:fill="FFFFFF"/>
          </w:tcPr>
          <w:p w14:paraId="6F4AE657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առաջնահերթ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հատկացման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մեխանիզմների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հետագա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վերլուծություն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27739A22" w14:textId="77777777" w:rsidR="005F7050" w:rsidRPr="007D4BD5" w:rsidRDefault="001767BF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18ECCE04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առաջնահերթ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հատկացված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արդյունավետության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բարձրացում</w:t>
            </w:r>
          </w:p>
        </w:tc>
      </w:tr>
      <w:tr w:rsidR="00945007" w:rsidRPr="007D4BD5" w14:paraId="1263873F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007074B7" w14:textId="4C69CA7D" w:rsidR="009D72C1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2.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D72C1" w:rsidRPr="007D4BD5">
              <w:rPr>
                <w:rFonts w:ascii="Sylfaen" w:hAnsi="Sylfaen"/>
                <w:sz w:val="20"/>
                <w:szCs w:val="20"/>
              </w:rPr>
              <w:softHyphen/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-մասնավոր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գործընկերության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մեխանիզմների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կիրառման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կանոնակարգող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օրենսդրության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կատարելագործում՝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հաշվի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առնելով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լավագույն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գործելակերպը,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առավել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առաջադիմական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մոդելները,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երրորդ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երկրների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միավորումների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լավագույն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փորձը.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753A3C89" w14:textId="75A29B20" w:rsidR="001767BF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պետական-մասնավոր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գործընկերության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մեխանիզմների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կիրառման՝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գործելակերպերի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վերլուծություն</w:t>
            </w:r>
          </w:p>
          <w:p w14:paraId="56314C7B" w14:textId="210E5DB7" w:rsidR="001767BF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պետական-մասնավոր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գործընկերության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օրենսդրության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կատարելագործման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ներդաշնակեցման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</w:p>
          <w:p w14:paraId="3C4FE1AD" w14:textId="77777777" w:rsidR="001767BF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շրջանակներում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պետական-մասնավոր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գործընկերության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բնույթի)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</w:p>
          <w:p w14:paraId="5F917F44" w14:textId="629BEAA7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մասնակցություն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պետական-մասնավոր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գործընկերության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հարցերի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շուրջ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համատեղ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համաժողովներին,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ֆորումներին,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խորհրդակցություններին,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ուսումնագործնական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սեմինարներին,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կլոր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սեղաններին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միջոցառումների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/>
          </w:tcPr>
          <w:p w14:paraId="6BCC303D" w14:textId="1F187BE6" w:rsidR="001767BF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շրջանակներում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պետական-մասնավոր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գործընկերության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մեխանիզմների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lastRenderedPageBreak/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հարցերով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փորձագիտական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խմբի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նիստերի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պետական-մասնավոր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գործընկերության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մեխանիզմների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կատարելագործման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հարցերի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շուրջ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խորհրդակցությունների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կազմակերպում,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պետական-մասնավոր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գործընկերության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մեխանիզմների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կիրառման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կարգը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կարգավորող՝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նորմատիվաիրավական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բազան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ավորելու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ժամանակ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օգտագործման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տարածքում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պետական-մասնավոր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գործընկերության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ծրագրերի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գործնական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իրականացման</w:t>
            </w:r>
            <w:r w:rsidR="009475B7"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համար</w:t>
            </w:r>
          </w:p>
          <w:p w14:paraId="13637A84" w14:textId="7CE62821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աջակցություն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փոխադարձ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հետաքրքրություն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ներկայացնող՝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պետական-մասնավոր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գործընկերության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առնչվող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հարցերի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տեղեկությունների,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վերլուծական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տեղեկատվական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նյութերի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փոխանակման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կապակցությամբ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համատեղ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համաժողովների,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ֆորումների,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մասնավոր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գործընկերության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հարցերով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խորհրդակցությունների,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ուսումնագործնական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սեմինարների,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կլոր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սեղանների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միջոցառումների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6A5FD239" w14:textId="77777777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Ձեռնարկատիրական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7910BE5A" w14:textId="77777777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տարածքում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-մասնավոր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գործընկերության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նախագծերի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իրականացման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օպտիմալ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մեխանիզմների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բարենպաստ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ստեղծում</w:t>
            </w:r>
          </w:p>
        </w:tc>
      </w:tr>
      <w:tr w:rsidR="00945007" w:rsidRPr="007D4BD5" w14:paraId="04C24402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0F483BCE" w14:textId="77777777" w:rsidR="005F7050" w:rsidRPr="007D4BD5" w:rsidRDefault="003946C9" w:rsidP="000C6947">
            <w:pPr>
              <w:pStyle w:val="Bodytext20"/>
              <w:shd w:val="clear" w:color="auto" w:fill="auto"/>
              <w:tabs>
                <w:tab w:val="left" w:pos="35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3.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փոխառությունների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ակտիվացում,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կապիտալի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հնարավորությունների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612AFEFD" w14:textId="6CEB10C1" w:rsidR="001767BF" w:rsidRPr="007D4BD5" w:rsidRDefault="005F2DB0" w:rsidP="000C694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«Ֆինանսական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օրենսդրության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ներդաշնակեցման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4432D5" w:rsidRPr="007D4BD5">
              <w:rPr>
                <w:rStyle w:val="Bodytext2115pt"/>
                <w:rFonts w:ascii="Sylfaen" w:hAnsi="Sylfaen"/>
                <w:sz w:val="20"/>
                <w:szCs w:val="20"/>
              </w:rPr>
              <w:t>հ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ամաձայնագրի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ստորագրում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4432D5" w:rsidRPr="007D4BD5">
              <w:rPr>
                <w:rStyle w:val="Bodytext2115pt"/>
                <w:rFonts w:ascii="Sylfaen" w:hAnsi="Sylfaen"/>
                <w:sz w:val="20"/>
                <w:szCs w:val="20"/>
              </w:rPr>
              <w:t>այն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ուժի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մտնելու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անհրաժեշտ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ընթացակարգերի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անցկացում</w:t>
            </w:r>
          </w:p>
          <w:p w14:paraId="49850FBE" w14:textId="77777777" w:rsidR="005F7050" w:rsidRPr="007D4BD5" w:rsidRDefault="005F2DB0" w:rsidP="000C694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օրենսդրությունների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ներդաշնակեցման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պլանի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նախագծի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</w:p>
        </w:tc>
        <w:tc>
          <w:tcPr>
            <w:tcW w:w="3902" w:type="dxa"/>
            <w:shd w:val="clear" w:color="auto" w:fill="FFFFFF"/>
          </w:tcPr>
          <w:p w14:paraId="10B9D214" w14:textId="3081EF58" w:rsidR="001767BF" w:rsidRPr="007D4BD5" w:rsidRDefault="005F2DB0" w:rsidP="000C694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պետությունների`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«Ֆինանսական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շուկայի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օրենսդրության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ներդաշնակեցման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համաձայնագրի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ընդունմանն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</w:t>
            </w:r>
            <w:r w:rsidR="00840E77" w:rsidRPr="007D4BD5">
              <w:rPr>
                <w:rStyle w:val="Bodytext2115pt"/>
                <w:rFonts w:ascii="Sylfaen" w:hAnsi="Sylfaen"/>
                <w:sz w:val="20"/>
                <w:szCs w:val="20"/>
              </w:rPr>
              <w:t>ղ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խորհրդատվական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աջակցություն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համակարգում</w:t>
            </w:r>
          </w:p>
          <w:p w14:paraId="43BD0BE1" w14:textId="77777777" w:rsidR="001767BF" w:rsidRPr="007D4BD5" w:rsidRDefault="005F2DB0" w:rsidP="000C694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մասնակցություն</w:t>
            </w:r>
            <w:r w:rsidR="00840E77" w:rsidRPr="007D4BD5">
              <w:rPr>
                <w:rStyle w:val="Bodytext2115pt"/>
                <w:rFonts w:ascii="Sylfaen" w:hAnsi="Sylfaen"/>
                <w:sz w:val="20"/>
                <w:szCs w:val="20"/>
              </w:rPr>
              <w:t>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օրենսդրությունների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ներդաշնակեցման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պլանի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նախագծի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մշակմանը</w:t>
            </w:r>
          </w:p>
          <w:p w14:paraId="467D7C92" w14:textId="77777777" w:rsidR="005F7050" w:rsidRPr="007D4BD5" w:rsidRDefault="005F2DB0" w:rsidP="000C694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փաստաթղթերի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նախագծերը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մարմինների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ուսումնասիրությանը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ներկայացնելու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5720D1F7" w14:textId="77777777" w:rsidR="005F7050" w:rsidRPr="007D4BD5" w:rsidRDefault="005F2DB0" w:rsidP="000C694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2123E446" w14:textId="25C7DEDD" w:rsidR="001767BF" w:rsidRPr="007D4BD5" w:rsidRDefault="005F2DB0" w:rsidP="000C694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կապիտալի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ազատ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տեղաշարժի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անդրսահմանային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մատակարարման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ստեղծում</w:t>
            </w:r>
          </w:p>
          <w:p w14:paraId="78F90859" w14:textId="77777777" w:rsidR="005F7050" w:rsidRPr="007D4BD5" w:rsidRDefault="005F2DB0" w:rsidP="000C694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ոչ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խտրական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հասանելիության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հնարավորության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ստեղծում</w:t>
            </w:r>
          </w:p>
        </w:tc>
      </w:tr>
      <w:tr w:rsidR="00945007" w:rsidRPr="007D4BD5" w14:paraId="4C26C4E7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2BB7B601" w14:textId="77777777" w:rsidR="009D72C1" w:rsidRPr="007D4BD5" w:rsidRDefault="003946C9" w:rsidP="000C6947">
            <w:pPr>
              <w:pStyle w:val="Bodytext20"/>
              <w:shd w:val="clear" w:color="auto" w:fill="auto"/>
              <w:tabs>
                <w:tab w:val="left" w:pos="35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4.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վարկանիշներում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դիրքերի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առաջխաղացումն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իրագործում,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ներդրումային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գրավչությունը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շրջանակներում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նշանակալի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հարցերի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շուրջ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փոխանակման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միջոցով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1CDFD75" w14:textId="2670F9EE" w:rsidR="009D72C1" w:rsidRPr="007D4BD5" w:rsidRDefault="009D72C1" w:rsidP="000C694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միջազգային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վարկանիշ</w:t>
            </w:r>
            <w:r w:rsidR="005907B2" w:rsidRPr="007D4BD5">
              <w:rPr>
                <w:rStyle w:val="Bodytext2115pt"/>
                <w:rFonts w:ascii="Sylfaen" w:hAnsi="Sylfaen"/>
                <w:sz w:val="20"/>
                <w:szCs w:val="20"/>
              </w:rPr>
              <w:t>ն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դիրքերի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բարելավումն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իրականացված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տեղեկությունների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փոխանակում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վարկանիշներում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դիրքերի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առաջխաղացմանը,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փոխանակմանն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ուսումնասիրություն</w:t>
            </w:r>
          </w:p>
        </w:tc>
        <w:tc>
          <w:tcPr>
            <w:tcW w:w="3902" w:type="dxa"/>
            <w:shd w:val="clear" w:color="auto" w:fill="FFFFFF"/>
          </w:tcPr>
          <w:p w14:paraId="16815B15" w14:textId="00F91379" w:rsidR="009D72C1" w:rsidRPr="007D4BD5" w:rsidRDefault="009D72C1" w:rsidP="000C694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վարկանիշների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տվյալներով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մշտադիտարկում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վերլուծություն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վարկանիշներում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դիրքերի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առաջխաղացմանը,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փորձի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փոխանակմանն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7B8FE57B" w14:textId="77777777" w:rsidR="009D72C1" w:rsidRPr="007D4BD5" w:rsidRDefault="00F533BB" w:rsidP="000C694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  <w:p w14:paraId="5A638A01" w14:textId="77777777" w:rsidR="009D72C1" w:rsidRPr="007D4BD5" w:rsidRDefault="009D72C1" w:rsidP="000C694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Ձեռնարկատիրական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37B23EFA" w14:textId="77777777" w:rsidR="009D72C1" w:rsidRPr="007D4BD5" w:rsidRDefault="009D72C1" w:rsidP="000C694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վարկանիշներում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դիրքերի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առաջխաղացում</w:t>
            </w:r>
          </w:p>
        </w:tc>
      </w:tr>
      <w:tr w:rsidR="00945007" w:rsidRPr="007D4BD5" w14:paraId="7FEEE082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065CA1B8" w14:textId="77777777" w:rsidR="009D72C1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5.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Երկարաժամկետ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վարկավորման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արժույթներով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երկարաժամկետ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խնայողությունների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գրավչությունը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D72C1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միջոցով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2AB4D47B" w14:textId="5D0CD9EB" w:rsidR="001767BF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ֆիզիկական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իրավաբանական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անձանց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ազգային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արժույթներով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ավանդների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խթանում</w:t>
            </w:r>
          </w:p>
          <w:p w14:paraId="764834D8" w14:textId="7ED4C3CB" w:rsidR="001767BF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բնակչության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խնայողական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ներդրումային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ակտիվության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խթանում,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գրագիտության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մակարդակի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ժողովրդականացման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միջոցով</w:t>
            </w:r>
          </w:p>
          <w:p w14:paraId="4B202B38" w14:textId="77777777" w:rsidR="001767BF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օժանդակություն</w:t>
            </w:r>
            <w:r w:rsidR="00022E92" w:rsidRPr="007D4BD5">
              <w:rPr>
                <w:rStyle w:val="Bodytext2115pt"/>
                <w:rFonts w:ascii="Sylfaen" w:hAnsi="Sylfaen"/>
                <w:sz w:val="20"/>
                <w:szCs w:val="20"/>
              </w:rPr>
              <w:t>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հեռահար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սպասարկման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(ինտերնետ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բենքինգ՝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համացանցի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գործարքների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իրականացում),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ենթակառուցվածքի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երկարաժամկետ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վարկերի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տոկոսադրույք</w:t>
            </w:r>
            <w:r w:rsidR="004C1D7C" w:rsidRPr="007D4BD5">
              <w:rPr>
                <w:rStyle w:val="Bodytext2115pt"/>
                <w:rFonts w:ascii="Sylfaen" w:hAnsi="Sylfaen"/>
                <w:sz w:val="20"/>
                <w:szCs w:val="20"/>
              </w:rPr>
              <w:t>ն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նվազեցման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ստեղծում</w:t>
            </w:r>
          </w:p>
          <w:p w14:paraId="2C26DAC9" w14:textId="77777777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տնտեսավարող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սուբյեկտների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կազմակերպություններում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տեխնոլոգիական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արդիականացման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ստացված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վարկերի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տոկոսների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ծախսերի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փոխհատուցման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(սուբսիդավորման)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հնարավորության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ուսումնասիրություն՝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օրենսդրությանը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համապատասխան</w:t>
            </w:r>
          </w:p>
        </w:tc>
        <w:tc>
          <w:tcPr>
            <w:tcW w:w="3902" w:type="dxa"/>
            <w:shd w:val="clear" w:color="auto" w:fill="FFFFFF"/>
          </w:tcPr>
          <w:p w14:paraId="69A429E2" w14:textId="77777777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բանկային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երկարաժամկետ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վարկավորման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պայմանների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վերլուծություն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59E7AD46" w14:textId="77777777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  <w:r w:rsidR="004C1D7C" w:rsidRPr="007D4BD5">
              <w:rPr>
                <w:rStyle w:val="Bodytext2115pt"/>
                <w:rFonts w:ascii="Sylfaen" w:hAnsi="Sylfaen"/>
                <w:sz w:val="20"/>
                <w:szCs w:val="20"/>
              </w:rPr>
              <w:t>,</w:t>
            </w:r>
          </w:p>
          <w:p w14:paraId="27EF3F08" w14:textId="77777777" w:rsidR="009D72C1" w:rsidRPr="007D4BD5" w:rsidRDefault="00F533BB" w:rsidP="003946C9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2051DF43" w14:textId="77777777" w:rsidR="009D72C1" w:rsidRPr="007D4BD5" w:rsidRDefault="009D72C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երկարաժամկետ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վարկավորման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ծավալների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ավելացում</w:t>
            </w:r>
          </w:p>
        </w:tc>
      </w:tr>
      <w:tr w:rsidR="00F533BB" w:rsidRPr="007D4BD5" w14:paraId="36880E3D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0A27CCE5" w14:textId="134D2579" w:rsidR="00F533BB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6.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Տարածաշրջանային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ինստիտուտների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հնարավորությունների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ակտիվացում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(Կայունացման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հիմնադրամ,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F533BB"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բանկ)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33EC35CC" w14:textId="43F8AF5D" w:rsidR="001767BF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Կայունացման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հիմնադրամի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հնարավորությունների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</w:p>
          <w:p w14:paraId="07D8AD54" w14:textId="77777777" w:rsidR="001767BF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կոոպերացման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թվում`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անձնագրի)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ուսումնասիրության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կարգի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մշակում`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դրանք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ուղարկելու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</w:p>
          <w:p w14:paraId="1E7E174E" w14:textId="7591DEA6" w:rsidR="001767BF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կոոպերացման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իրականացման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փոխգործակցության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մեխանիզմի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</w:p>
          <w:p w14:paraId="6650D01E" w14:textId="77777777" w:rsidR="001767BF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կոոպերացիոն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համագործակցության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փոխշահավետ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ցանկի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կոոպերացման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առաջնահերթ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</w:p>
          <w:p w14:paraId="454D055C" w14:textId="77777777" w:rsidR="00F533BB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համատեղ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առաջնահերթ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ներուժ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ունեցող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կոոպերացման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ուսումնասիրության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հարցերով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խմբի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ստեղծում</w:t>
            </w:r>
          </w:p>
        </w:tc>
        <w:tc>
          <w:tcPr>
            <w:tcW w:w="3902" w:type="dxa"/>
            <w:shd w:val="clear" w:color="auto" w:fill="FFFFFF"/>
          </w:tcPr>
          <w:p w14:paraId="36D37AEE" w14:textId="6B4A3AF5" w:rsidR="001767BF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Կայունացման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հիմնադրամի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խորհրդակցությունների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կազմակերպում</w:t>
            </w:r>
          </w:p>
          <w:p w14:paraId="6A1FD480" w14:textId="2A76A9E3" w:rsidR="00F533BB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բանկի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առաջնահերթ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ներուժ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ունեցող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կոոպերացման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ուսումնասիրության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հարցերով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խմբի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ստեղծում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62281CBF" w14:textId="77777777" w:rsidR="00F533BB" w:rsidRPr="007D4BD5" w:rsidRDefault="00C40831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Մակրոտնտեսական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Տեղեկատվական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տեխնոլոգիաների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Ձեռնարկատիրական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37E3BAF5" w14:textId="77777777" w:rsidR="00F533BB" w:rsidRPr="007D4BD5" w:rsidRDefault="00F533BB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Կոոպերացման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ֆինանսավորման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ապահովում</w:t>
            </w:r>
          </w:p>
        </w:tc>
      </w:tr>
      <w:tr w:rsidR="005F7050" w:rsidRPr="007D4BD5" w14:paraId="69F5A088" w14:textId="77777777" w:rsidTr="00A76268">
        <w:trPr>
          <w:jc w:val="center"/>
        </w:trPr>
        <w:tc>
          <w:tcPr>
            <w:tcW w:w="15591" w:type="dxa"/>
            <w:gridSpan w:val="7"/>
            <w:shd w:val="clear" w:color="auto" w:fill="FFFFFF"/>
          </w:tcPr>
          <w:p w14:paraId="1C970DB5" w14:textId="614B851A" w:rsidR="005F7050" w:rsidRPr="007D4BD5" w:rsidRDefault="005F2DB0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3.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Փոխադարձ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ակտիվացում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զարգացում</w:t>
            </w:r>
          </w:p>
        </w:tc>
      </w:tr>
      <w:tr w:rsidR="00945007" w:rsidRPr="007D4BD5" w14:paraId="305C13DE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0F1C8210" w14:textId="1EBE8713" w:rsidR="00945007" w:rsidRPr="007D4BD5" w:rsidRDefault="003946C9" w:rsidP="000C694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1.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խանգարող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փոխադարձ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հասանելիության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խոչընդոտների,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ինչպես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նա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ծառայությունների,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կապիտալի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աշխատուժի</w:t>
            </w:r>
            <w:r w:rsidR="000C6947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տեղաշարժի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կապված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բացառումների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սահմանափակումների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հայտնաբերմանն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վերացմանն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շարունակում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53B64E91" w14:textId="2787B80B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փոխադարձ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հասանելիության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խոչընդոտների,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բացառումների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սահմանափակումների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առկայության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(բացակայության)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ինչպես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խանգարող՝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հայտնաբերված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խոչընդոտների,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բացառումների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սահմանափակումների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հնարավորությունները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որոշելու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տեղեկության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ուղարկում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3902" w:type="dxa"/>
            <w:shd w:val="clear" w:color="auto" w:fill="FFFFFF"/>
          </w:tcPr>
          <w:p w14:paraId="13F0F7B5" w14:textId="0E2F05F6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փոխադարձ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հասանելիության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խոչընդոտների,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բացառումների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սահմանափակումների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առկայության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(բացակայության)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հայտնաբերում,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ինչպես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խանգարող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հայտնաբերված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խոչընդոտների,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բացառումների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սահմանափակումների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հնարավորության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որոշում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1E5B84DE" w14:textId="77777777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դեպարտամենտներ՝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դրանց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իրավասությանը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համապատասխան</w:t>
            </w:r>
          </w:p>
        </w:tc>
        <w:tc>
          <w:tcPr>
            <w:tcW w:w="2632" w:type="dxa"/>
            <w:shd w:val="clear" w:color="auto" w:fill="FFFFFF"/>
          </w:tcPr>
          <w:p w14:paraId="3804EF46" w14:textId="6B333843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փոխադարձ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աճ</w:t>
            </w:r>
          </w:p>
        </w:tc>
      </w:tr>
      <w:tr w:rsidR="00945007" w:rsidRPr="007D4BD5" w14:paraId="449407AC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5772F168" w14:textId="77777777" w:rsidR="005F7050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2.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Անուղղակի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գանձման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կատարելագործման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այնպիսի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մոտեցումների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համաձայնեցման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շարունակում,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որոնք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թվում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են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դրանց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վճարումից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խուսափելու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կանխմանը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6FA400BD" w14:textId="070119EA" w:rsidR="001767BF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հարկ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վճարողի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մարմին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ներմուծման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անուղղակի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հայտարարություն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ներկայացնելիս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էլեկտրոնային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փաստաթղթաշրջանառության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օգտագործում</w:t>
            </w:r>
          </w:p>
          <w:p w14:paraId="01BD4A53" w14:textId="30E06A6A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ոգելից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խմիչքների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ծխախոտի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արտադրանքի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ակցիզների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սկզբունքների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համաձայնագրերի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նախագծերի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համաձայնեցում</w:t>
            </w:r>
          </w:p>
        </w:tc>
        <w:tc>
          <w:tcPr>
            <w:tcW w:w="3902" w:type="dxa"/>
            <w:shd w:val="clear" w:color="auto" w:fill="FFFFFF"/>
          </w:tcPr>
          <w:p w14:paraId="55D908C6" w14:textId="111741D0" w:rsidR="001767BF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հարկ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վճարողի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մարմին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ապրանքների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ներմուծման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անուղղակի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վճարման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հայտարարություն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ներկայացնելիս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արտաքին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մասնակիցների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կողմից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էլեկտրոնային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փաստաթղթաշրջանառության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ներդրման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տեղեկությունների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փոխանակման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միջոցառումների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կազմակերպում</w:t>
            </w:r>
          </w:p>
          <w:p w14:paraId="02327DBC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լիազորված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մարմինների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փաստաթղթերի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նախագծերի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համաձայնեցման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խորհրդակցությունների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անցկացում,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կոլեգիայի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ուսումնասիրությանը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ներկայացնելու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նյութերի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660E4BB1" w14:textId="77777777" w:rsidR="005F7050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Ֆինանսական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Տեղեկատվական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տեխնոլոգիաների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4D7AC08F" w14:textId="77777777" w:rsidR="00C94C47" w:rsidRPr="007D4BD5" w:rsidRDefault="005F2DB0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անուղղակի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վարչարարության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արդյունավետության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բարձրացում</w:t>
            </w:r>
          </w:p>
          <w:p w14:paraId="793A1712" w14:textId="77777777" w:rsidR="005F7050" w:rsidRPr="007D4BD5" w:rsidRDefault="009475B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բյուջեներում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անուղղակի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հարկերի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մուտքերի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F2DB0" w:rsidRPr="007D4BD5">
              <w:rPr>
                <w:rStyle w:val="Bodytext2115pt"/>
                <w:rFonts w:ascii="Sylfaen" w:hAnsi="Sylfaen"/>
                <w:sz w:val="20"/>
                <w:szCs w:val="20"/>
              </w:rPr>
              <w:t>ավելացում</w:t>
            </w:r>
          </w:p>
        </w:tc>
      </w:tr>
      <w:tr w:rsidR="00945007" w:rsidRPr="007D4BD5" w14:paraId="38C75B40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7DF72E51" w14:textId="1209CF2B" w:rsidR="00945007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3.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թվային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0EB8DBA8" w14:textId="4D12B1A5" w:rsidR="001767BF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կառավարման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փոխակերպում</w:t>
            </w:r>
            <w:r w:rsidR="001305FC" w:rsidRPr="007D4BD5">
              <w:rPr>
                <w:rStyle w:val="Bodytext2115pt"/>
                <w:rFonts w:ascii="Sylfaen" w:hAnsi="Sylfaen"/>
                <w:sz w:val="20"/>
                <w:szCs w:val="20"/>
              </w:rPr>
              <w:t>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այդ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թվում՝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ժամանակակից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տեղեկատվական-հաղորդակցական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տեխնոլոգիաների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պրակտիկայի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ընդլայնումը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գործունեություն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իրականացնելիս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առավելապես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էլեկտրոնային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փաստաթղթերի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օգտագործմանն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անցումը,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ինչպես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գործընթացների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շրջանակում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գերատեսչական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գործընթացների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վերափոխումը</w:t>
            </w:r>
          </w:p>
          <w:p w14:paraId="64CF63D1" w14:textId="2017695A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հարցերով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խմբի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շրջանակներում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3902" w:type="dxa"/>
            <w:shd w:val="clear" w:color="auto" w:fill="FFFFFF"/>
          </w:tcPr>
          <w:p w14:paraId="03353414" w14:textId="3F6F206C" w:rsidR="001767BF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համատեղ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նախագծերի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համակարգում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Եվրասիական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հարցերով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խմբի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գործունեության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շրջանակներում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թվային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տարածքի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վերաբերյալ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վերջնական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հայեցակարգային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</w:p>
          <w:p w14:paraId="2B1B8D01" w14:textId="0A31DB6E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գերատեսչական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գործընթացների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նախագծման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վերափոխման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մեխանիզմների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կատարելագործում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գործընթացների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շրջանակներում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5AFD1982" w14:textId="77777777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Տեղեկատվական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տեխնոլոգիաների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3AC87F45" w14:textId="7D7A4C62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Միությունում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ինտեգրացիոն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գործընթացների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ամրապնդում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ակտիվության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աճ</w:t>
            </w:r>
          </w:p>
        </w:tc>
      </w:tr>
      <w:tr w:rsidR="00945007" w:rsidRPr="007D4BD5" w14:paraId="520DE459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53047047" w14:textId="0EFF3465" w:rsidR="00945007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4.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Ագրոարդյունաբերական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համալիրի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գյուղատնտեսական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արտադրանքի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պարենամթերքի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հիմնական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տեսակների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պահանջարկի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համատեղ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կանխատեսման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6C543F50" w14:textId="47872F3C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ագրոարդյունաբերական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համալիրի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ինդիկատիվ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ցուցանիշների,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գյուղատնտեսական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արտադրանքի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պարենամթերքի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հիմնական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տեսակների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պահանջարկի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կանխատեսվող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արժեքների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ներկայացում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3902" w:type="dxa"/>
            <w:shd w:val="clear" w:color="auto" w:fill="FFFFFF"/>
          </w:tcPr>
          <w:p w14:paraId="770DD300" w14:textId="7E8A3900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ագրոարդյունաբերական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համալիրի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ամփոփ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կանխատեսման,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գյուղատնտեսական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արտադրանքի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պարենամթերքի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հիմնական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տեսակների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պահանջարկի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ամփոփ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կանխատեսումների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կազմում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6864996A" w14:textId="77777777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Ագրոարդյունաբերական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765E5F6E" w14:textId="4C12D609" w:rsidR="001767BF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տնտեսությունների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ագրարային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հատվածի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վիճակի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գնահատում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զարգացման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գերակայությունների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սահմանում</w:t>
            </w:r>
          </w:p>
          <w:p w14:paraId="1D7FFCB1" w14:textId="58FAE0AD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ագրոարդյունաբերական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տարողունակության,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փոխադարձ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մատակարարումների,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արտահանման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ներմուծափոխարինման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ներուժերի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գնահատում</w:t>
            </w:r>
          </w:p>
        </w:tc>
      </w:tr>
      <w:tr w:rsidR="000C6947" w:rsidRPr="007D4BD5" w14:paraId="11B3AD42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79FE0032" w14:textId="73B7673B" w:rsidR="000C6947" w:rsidRPr="007D4BD5" w:rsidRDefault="000C6947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5.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  <w:t>ընդհանուր էլեկտրաէներգետիկական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շուկայի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ավորմանն ուղղված միջոցառումների սահմանման մասով աշխատանքների եզրափակում, ինչպես նա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դրանց իրագործման մեկնարկ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205A8483" w14:textId="46F2E809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 էլեկտրաէներգետիկական ընդհանուր շուկայի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 ծրագրի համաձայնեցում</w:t>
            </w:r>
          </w:p>
          <w:p w14:paraId="4B9A634A" w14:textId="77777777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Մասնակցություն՝ էլեկտրաէներգետիկայի ոլորտում բնական մենաշնորհների սուբյեկտների ծառայություններին հասանելիության միասնական կանոնների մշակմանը</w:t>
            </w:r>
          </w:p>
          <w:p w14:paraId="7CDFF595" w14:textId="2E5B40DE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Մասնակցություն՝ Միության էլեկտրաէներգետիկական ընդհանուր շուկայի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 ծրագրով նախատեսված՝ Միության էլեկտրաէներգետիկական ընդհանուր շուկան կարգավորող ակտերի մշակմանը</w:t>
            </w:r>
          </w:p>
        </w:tc>
        <w:tc>
          <w:tcPr>
            <w:tcW w:w="3902" w:type="dxa"/>
            <w:shd w:val="clear" w:color="auto" w:fill="FFFFFF"/>
          </w:tcPr>
          <w:p w14:paraId="36DD3DF4" w14:textId="551D2220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Միության էլեկտրաէներգետիկական ընդհանուր շուկայի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ավորման ծրագրի նախապատրաստում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ներկայացում Միության մարմինների քննարկմանը</w:t>
            </w:r>
          </w:p>
          <w:p w14:paraId="609E97F9" w14:textId="424D11EC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էլեկտրաէներգետիկայի ոլորտում բնական մենաշնորհների սուբյեկտների ծառայությունների հասանելիության միասնական կանոնների մշակում, Միության էլեկտրաէներգետիկական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ընդհանուր շուկայի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 ծրագրով նախատեսված՝ Միության էլեկտրաէներգետիկական ընդհանուր շուկան կարգավորող ակտերի մշակում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3F391F99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Էներգետիկայի դեպարտամենտ</w:t>
            </w:r>
          </w:p>
        </w:tc>
        <w:tc>
          <w:tcPr>
            <w:tcW w:w="2632" w:type="dxa"/>
            <w:shd w:val="clear" w:color="auto" w:fill="FFFFFF"/>
          </w:tcPr>
          <w:p w14:paraId="0D7DF8E4" w14:textId="77777777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էներգետիկայի ոլորտում մրցունակության բարձրացում</w:t>
            </w:r>
          </w:p>
          <w:p w14:paraId="34C2012B" w14:textId="77777777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 պետությունների էներգետիկ անվտանգության բարձրացում</w:t>
            </w:r>
          </w:p>
        </w:tc>
      </w:tr>
      <w:tr w:rsidR="00945007" w:rsidRPr="007D4BD5" w14:paraId="5521A5A1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350A8043" w14:textId="1C6CF2E2" w:rsidR="00945007" w:rsidRPr="007D4BD5" w:rsidRDefault="003946C9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6.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գազի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նավթի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նավթամթերքների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նպատակների,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սկզբունքների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խնդիրների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մասով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եզրափակում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գազի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շուկայի,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նավթի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նավթամթերքների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ուղղված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միջոցառումների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945007" w:rsidRPr="007D4BD5">
              <w:rPr>
                <w:rStyle w:val="Bodytext2115pt"/>
                <w:rFonts w:ascii="Sylfaen" w:hAnsi="Sylfaen"/>
                <w:sz w:val="20"/>
                <w:szCs w:val="20"/>
              </w:rPr>
              <w:t>սահմանում</w:t>
            </w:r>
          </w:p>
          <w:p w14:paraId="6EE76886" w14:textId="77777777" w:rsidR="000C6947" w:rsidRPr="007D4BD5" w:rsidRDefault="000C6947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2" w:type="dxa"/>
            <w:gridSpan w:val="2"/>
            <w:tcBorders>
              <w:bottom w:val="nil"/>
            </w:tcBorders>
            <w:shd w:val="clear" w:color="auto" w:fill="FFFFFF"/>
          </w:tcPr>
          <w:p w14:paraId="3EA1C2E2" w14:textId="334BE87D" w:rsidR="00FC693D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գազի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համաձայնեցում</w:t>
            </w:r>
          </w:p>
          <w:p w14:paraId="5EBE28A6" w14:textId="489D29B8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նավթի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նավթամթերքների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համաձայնեցում</w:t>
            </w:r>
          </w:p>
        </w:tc>
        <w:tc>
          <w:tcPr>
            <w:tcW w:w="3902" w:type="dxa"/>
            <w:shd w:val="clear" w:color="auto" w:fill="FFFFFF"/>
          </w:tcPr>
          <w:p w14:paraId="402A4C42" w14:textId="256D9018" w:rsidR="00FC693D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գազի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ներկայացում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մարմինների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քննարկմանը</w:t>
            </w:r>
          </w:p>
          <w:p w14:paraId="31BC65A8" w14:textId="46D58278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նավթի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նավթամթերքների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ընդհանուր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շուկայի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ծրագրի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մշակում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դրա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ներկայացում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Միության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մարմինների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քննարկմանը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2394A42B" w14:textId="77777777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Էներգետիկայի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</w:t>
            </w:r>
          </w:p>
        </w:tc>
        <w:tc>
          <w:tcPr>
            <w:tcW w:w="2632" w:type="dxa"/>
            <w:shd w:val="clear" w:color="auto" w:fill="FFFFFF"/>
          </w:tcPr>
          <w:p w14:paraId="186AB9B3" w14:textId="77777777" w:rsidR="00FC693D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էներգետիկայի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ոլորտում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մրցունակության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բարձրացում</w:t>
            </w:r>
          </w:p>
          <w:p w14:paraId="5162C4B8" w14:textId="77777777" w:rsidR="00945007" w:rsidRPr="007D4BD5" w:rsidRDefault="0094500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պետությունների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էներգետիկ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անվտանգության</w:t>
            </w:r>
            <w:r w:rsidR="009475B7"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բարձրացում</w:t>
            </w:r>
          </w:p>
        </w:tc>
      </w:tr>
      <w:tr w:rsidR="000C6947" w:rsidRPr="007D4BD5" w14:paraId="57672951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06DBE2B7" w14:textId="44F38DDA" w:rsidR="000C6947" w:rsidRPr="007D4BD5" w:rsidRDefault="000C6947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7.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  <w:t xml:space="preserve">Ընդունված մեթոդաբանության հիման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վրա Միության գազի, նավթի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նավթամթերքների ինդիկատիվ (կանխատեսվող) հաշվեկշիռների մշակում</w:t>
            </w:r>
          </w:p>
        </w:tc>
        <w:tc>
          <w:tcPr>
            <w:tcW w:w="4212" w:type="dxa"/>
            <w:gridSpan w:val="2"/>
            <w:tcBorders>
              <w:bottom w:val="nil"/>
            </w:tcBorders>
            <w:shd w:val="clear" w:color="auto" w:fill="FFFFFF"/>
          </w:tcPr>
          <w:p w14:paraId="3C95360F" w14:textId="2C6550A0" w:rsidR="000C6947" w:rsidRPr="007D4BD5" w:rsidRDefault="000C6947" w:rsidP="00E1030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Ընդունված մեթոդաբանության հիման վրա («Եվրասիական տնտեսական միության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շրջանակներում գազի, նավթի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նավթամթերքների ինդիկատիվ (կանխատեսվող) հաշվեկշիռների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ավորման մեթոդաբանության մասին» 2016 թվականի ապրիլի 22-ի համաձայնագիր) անդամ պետությունների գազի, նավթի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նավթամթերքների ինդիկատիվ (կանխատեսվող) հաշվեկշիռների մշակում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դրանց ներկայացում Հանձնաժողով</w:t>
            </w:r>
          </w:p>
          <w:p w14:paraId="4347C467" w14:textId="44D3FFAC" w:rsidR="000C6947" w:rsidRPr="007D4BD5" w:rsidRDefault="000C6947" w:rsidP="00E1030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Միության գազի, նավթի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նավթամթերքների ինդիկատիվ (կանխատեսվող) հաշվեկշիռների համաձայնեցում</w:t>
            </w:r>
          </w:p>
        </w:tc>
        <w:tc>
          <w:tcPr>
            <w:tcW w:w="3902" w:type="dxa"/>
            <w:shd w:val="clear" w:color="auto" w:fill="FFFFFF"/>
          </w:tcPr>
          <w:p w14:paraId="33466CEC" w14:textId="0668EC6D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Ընդունված մեթոդաբանության հիման վրա («Եվրասիական տնտեսական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միության շրջանակներում գազի, նավթի</w:t>
            </w:r>
            <w:r w:rsidR="006A064E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նավթամթերքների ինդիկատիվ</w:t>
            </w:r>
            <w:r w:rsidR="006A064E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(կանխատեսվող) հաշվեկշիռների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ավորման մեթոդաբանության մասին» 2016 թվականի ապրիլի 22-ի համաձայնագիր) Միության գազի, նավթի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նավթամթերքների ինդիկատիվ (կանխատեսվող) հաշվեկշիռների նախապատրաստում</w:t>
            </w:r>
          </w:p>
          <w:p w14:paraId="2FCD7AD8" w14:textId="47A50A76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Միության գազի, նավթի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նավթամթերքների ճշգրտված (ճշտված) ինդիկատիվ (կանխատեսվող) հաշվեկշիռների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ավորում, Միության պաշտոնական կայքում դրանց հրապարակում, Հանձնաժողովի կոլեգիայի նիստին տեղեկության քննարկում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78EE7387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Էներգետիկայի դեպարտամենտ</w:t>
            </w:r>
          </w:p>
        </w:tc>
        <w:tc>
          <w:tcPr>
            <w:tcW w:w="2632" w:type="dxa"/>
            <w:shd w:val="clear" w:color="auto" w:fill="FFFFFF"/>
          </w:tcPr>
          <w:p w14:paraId="6ED2F1AF" w14:textId="77777777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անդամ պետությունների միասնական էներգետիկ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ներուժի արդյունավետ օգտագործում</w:t>
            </w:r>
          </w:p>
          <w:p w14:paraId="2D8EB94A" w14:textId="77777777" w:rsidR="000C6947" w:rsidRPr="007D4BD5" w:rsidRDefault="000C6947" w:rsidP="000C69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էներգետիկ ռեսուրսների միջպետական մատակարարումների օպտիմալացում</w:t>
            </w:r>
          </w:p>
        </w:tc>
      </w:tr>
      <w:tr w:rsidR="000C6947" w:rsidRPr="007D4BD5" w14:paraId="0BE59AE2" w14:textId="77777777" w:rsidTr="00A76268">
        <w:trPr>
          <w:jc w:val="center"/>
        </w:trPr>
        <w:tc>
          <w:tcPr>
            <w:tcW w:w="15591" w:type="dxa"/>
            <w:gridSpan w:val="7"/>
            <w:shd w:val="clear" w:color="auto" w:fill="FFFFFF"/>
          </w:tcPr>
          <w:p w14:paraId="2BA8F5AC" w14:textId="0D9318CA" w:rsidR="000C6947" w:rsidRPr="007D4BD5" w:rsidRDefault="000C6947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Ուղղություն 4. Արտաքին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տրի զարգացում </w:t>
            </w:r>
            <w:r w:rsidR="006A064E" w:rsidRPr="007D4BD5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իրացման շուկաների բազմազանեցում</w:t>
            </w:r>
          </w:p>
        </w:tc>
      </w:tr>
      <w:tr w:rsidR="000C6947" w:rsidRPr="007D4BD5" w14:paraId="04E45A32" w14:textId="77777777" w:rsidTr="00A76268">
        <w:trPr>
          <w:trHeight w:val="383"/>
          <w:jc w:val="center"/>
        </w:trPr>
        <w:tc>
          <w:tcPr>
            <w:tcW w:w="2518" w:type="dxa"/>
            <w:vMerge w:val="restart"/>
            <w:shd w:val="clear" w:color="auto" w:fill="FFFFFF"/>
          </w:tcPr>
          <w:p w14:paraId="027389F3" w14:textId="0428EC97" w:rsidR="000C6947" w:rsidRPr="007D4BD5" w:rsidRDefault="000C6947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1.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  <w:t>Երրորդ կողմերի հետ համաշխարհային շուկայում Միության շահերի առաջխաղացմանն ուղղված՝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տրատնտեսական հարաբերությունների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զարգացում</w:t>
            </w:r>
          </w:p>
        </w:tc>
        <w:tc>
          <w:tcPr>
            <w:tcW w:w="4212" w:type="dxa"/>
            <w:gridSpan w:val="2"/>
            <w:vMerge w:val="restart"/>
            <w:shd w:val="clear" w:color="auto" w:fill="FFFFFF"/>
          </w:tcPr>
          <w:p w14:paraId="257FEB72" w14:textId="2FCCF37D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«Երրորդ երկրների հետ փոխադարձ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տրում տեխնիկական խոչընդոտների վերացման կարգի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պայմանների մասին» համաձայնագրի նախագծի վերաբերյալ առաջարկությունների նախապատրաստում, նշված համաձայնագրի նախագծի ներպետական համաձայնեցման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դրա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կնքման համար անհրաժեշտ ներպետական ընթացակարգերի անցկացում</w:t>
            </w:r>
          </w:p>
          <w:p w14:paraId="377848C9" w14:textId="4872A6C5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մասնակցություն «Առ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տրատնտեսական համագործակցության մասին» համաձայնագրի կնքման վերաբերյալ Չինաստանի Ժողովրդական Հանրապետության հետ վարվող բանակցություններին</w:t>
            </w:r>
          </w:p>
        </w:tc>
        <w:tc>
          <w:tcPr>
            <w:tcW w:w="3947" w:type="dxa"/>
            <w:gridSpan w:val="2"/>
            <w:vMerge w:val="restart"/>
            <w:shd w:val="clear" w:color="auto" w:fill="FFFFFF"/>
          </w:tcPr>
          <w:p w14:paraId="1C8D25BB" w14:textId="450D8AE8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«Երրորդ երկրների հետ փոխադարձ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տրում տեխնիկական խոչընդոտների</w:t>
            </w:r>
            <w:r w:rsidR="006A064E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վերացման կարգի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պայմանների մասին» համաձայնագրի նախագծի նախապատրաստում</w:t>
            </w:r>
          </w:p>
          <w:p w14:paraId="6DED412F" w14:textId="77777777" w:rsidR="006A064E" w:rsidRPr="007D4BD5" w:rsidRDefault="006A064E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"/>
                <w:szCs w:val="2"/>
              </w:rPr>
            </w:pPr>
          </w:p>
          <w:p w14:paraId="41EAA880" w14:textId="70F12C21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անդամ պետությունների հետ համատեղ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մասնակցություն «Առ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տրատնտեսական համագործակցության մասին» համաձայնագրի կնքման վերաբերյալ Չինաստանի Ժողովրդական Հանրապետության հետ բանակցությունների կազմակերպմանը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անցկացմանը</w:t>
            </w:r>
          </w:p>
        </w:tc>
        <w:tc>
          <w:tcPr>
            <w:tcW w:w="2282" w:type="dxa"/>
            <w:vMerge w:val="restart"/>
            <w:shd w:val="clear" w:color="auto" w:fill="FFFFFF"/>
          </w:tcPr>
          <w:p w14:paraId="624F1D3A" w14:textId="28376CBE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Տեխնիկական կանոնակարգման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հավատարմագրման դեպարտամենտ, Ձեռնարկատիրական գործունեության զարգացման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դեպարտամենտ</w:t>
            </w:r>
          </w:p>
          <w:p w14:paraId="10211509" w14:textId="289A7FA3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տրային քաղաքականության դեպարտամենտ</w:t>
            </w:r>
          </w:p>
        </w:tc>
        <w:tc>
          <w:tcPr>
            <w:tcW w:w="2632" w:type="dxa"/>
            <w:vMerge w:val="restart"/>
            <w:shd w:val="clear" w:color="auto" w:fill="FFFFFF"/>
          </w:tcPr>
          <w:p w14:paraId="6030C160" w14:textId="319EF37C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երրորդ երկրների հետ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 ծավալների ավելացում</w:t>
            </w:r>
          </w:p>
          <w:p w14:paraId="4977682D" w14:textId="39AEF355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Չինաստանի Ժողովրդական Հանրապետության հետ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տրային համագործակցության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ինտենսիվացում</w:t>
            </w:r>
          </w:p>
        </w:tc>
      </w:tr>
      <w:tr w:rsidR="000C6947" w:rsidRPr="007D4BD5" w14:paraId="76BB6093" w14:textId="77777777" w:rsidTr="00A76268">
        <w:trPr>
          <w:trHeight w:val="383"/>
          <w:jc w:val="center"/>
        </w:trPr>
        <w:tc>
          <w:tcPr>
            <w:tcW w:w="2518" w:type="dxa"/>
            <w:vMerge/>
            <w:shd w:val="clear" w:color="auto" w:fill="FFFFFF"/>
          </w:tcPr>
          <w:p w14:paraId="4764ED75" w14:textId="77777777" w:rsidR="000C6947" w:rsidRPr="007D4BD5" w:rsidRDefault="000C6947" w:rsidP="009475B7">
            <w:pPr>
              <w:tabs>
                <w:tab w:val="left" w:pos="3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05F66B50" w14:textId="77777777" w:rsidR="000C6947" w:rsidRPr="007D4BD5" w:rsidRDefault="000C6947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7" w:type="dxa"/>
            <w:gridSpan w:val="2"/>
            <w:vMerge/>
            <w:shd w:val="clear" w:color="auto" w:fill="FFFFFF"/>
          </w:tcPr>
          <w:p w14:paraId="597F8C51" w14:textId="77777777" w:rsidR="000C6947" w:rsidRPr="007D4BD5" w:rsidRDefault="000C6947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FFFFFF"/>
          </w:tcPr>
          <w:p w14:paraId="0D36D85E" w14:textId="77777777" w:rsidR="000C6947" w:rsidRPr="007D4BD5" w:rsidRDefault="000C6947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0C1758EE" w14:textId="77777777" w:rsidR="000C6947" w:rsidRPr="007D4BD5" w:rsidRDefault="000C6947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C6947" w:rsidRPr="007D4BD5" w14:paraId="2B2C678C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0D74D780" w14:textId="0F9EA440" w:rsidR="000C6947" w:rsidRPr="007D4BD5" w:rsidRDefault="000C6947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2.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  <w:t>Երրորդ երկրների հետ ազատ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 մասին համաձայնագրեր կնքելու վերաբերյալ բանակցությունների, ինչպես նա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անդամ պետությունների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Հանձնաժողովի կողմից անդամ պետությունների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տրային գործընկերների հետ համատեղ աշխատանքի շարունակում, որն ուղղված է այդպիսի համաձայնագրեր կնքելու նպատակահարմարության ուսումնասիրությանը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567BF2C9" w14:textId="07746D7E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«Իսրայելի Պետության հետ ազատ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</w:t>
            </w:r>
            <w:r w:rsidR="006A064E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մասին» համաձայնագիր կնքելու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Սերբիայի Հանրապետության հետ անդամ պետությունների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տրային ռեժիմի միասնականացման վերաբերյալ բանակցությունների մեկնարկ</w:t>
            </w:r>
          </w:p>
          <w:p w14:paraId="6C1DE614" w14:textId="6928C754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մասնակցություն Հնդկաստանի Հանրապետության, Եգիպտոսի Արաբական Հանրապետության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Իրանի Իսլամական Հանրապետության հետ ազատ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 մասին համաձայնագրերի կնքման նպատակահարմարության ուսումնասիրության հարցերով համատեղ</w:t>
            </w:r>
            <w:r w:rsidR="006A064E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հետազոտական խմբերի զեկույցների նախապատրաստման եզրափակման հետ կապված աշխատանքներին</w:t>
            </w:r>
          </w:p>
          <w:p w14:paraId="52107E08" w14:textId="77777777" w:rsidR="006A064E" w:rsidRPr="007D4BD5" w:rsidRDefault="006A064E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"/>
                <w:szCs w:val="2"/>
              </w:rPr>
            </w:pPr>
          </w:p>
          <w:p w14:paraId="5DBFE0FB" w14:textId="60FB3744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մասնակցություն աշխատանքային խմբի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նիստերին՝ համապատասխան աշխատանքը շարունակելու մասին որոշում կայացնելու դեպքում Ինդոնեզիայի Հանրապետության հետ ազատ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 մասին համաձայնագիր կնքելու նպատակահարմարության ուսումնասիրության հարցերով համատեղ հետազոտական խումբ ստեղծելու անհրաժեշտությունը որոշելու համար</w:t>
            </w:r>
          </w:p>
          <w:p w14:paraId="2526E27D" w14:textId="090B3B2A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երրորդ կողմերի հետ ազատ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 մասին համաձայնագրեր կնքելու վերաբերյալ առաջարկությունների նախապատրաստում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5FCB9F10" w14:textId="347A6F4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Սերբիայի Հանրապետության հետ անդամ պետությունների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տրային ռեժիմի միասնականացման շուրջ Սերբիայի Հանրապետության հետ բանակցություններ անցկացնելու վերաբերյալ հրահանգների նախապատրաստում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հաստատում</w:t>
            </w:r>
          </w:p>
          <w:p w14:paraId="21A217DC" w14:textId="35D7A49C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Միության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դրա անդամ պետությունների միջ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ազատ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տրի մասին համաձայնագրեր կնքելու շուրջ Իսրայելի Պետության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Սերբիայի Հանրապետության հետ բանակցությունների կազմակերպում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անցկացում</w:t>
            </w:r>
          </w:p>
          <w:p w14:paraId="627A0DBD" w14:textId="46275C2D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Հնդկաստանի Հանրապետության, Եգիպտոսի Արաբական Հանրապետության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Իրանի Իսլամական Հանրապետության հետ ազատ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տրի մասին համաձայնագրերի կնքման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նպատակահարմարության ուսումնասիրության հարցերով համատեղ</w:t>
            </w:r>
            <w:r w:rsidR="006A064E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հետազոտական խմբերի զեկույցների նախագծերի</w:t>
            </w:r>
            <w:r w:rsidR="006A064E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նախապատրաստման եզրափակման հետ կապված աշխատանքների համակարգում</w:t>
            </w:r>
          </w:p>
          <w:p w14:paraId="7F6DFC0D" w14:textId="23C5FDE5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աշխատանքային խմբի նիստերի անցկացում՝ համապատասխան աշխատանքները շարունակելու մասին որոշում կայացնելու դեպքում Ինդոնեզիայի Հանրապետության հետ ազատ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 մասին համաձայնագիր</w:t>
            </w:r>
            <w:r w:rsidR="006A064E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կնքելու նպատակահարմարության ուսումնասիրության հարցերով համատեղ հետազոտական խումբ ստեղծելու անհրաժեշտությունը որոշելու համար</w:t>
            </w:r>
          </w:p>
          <w:p w14:paraId="396B6A3F" w14:textId="7B4EC7F2" w:rsidR="000C6947" w:rsidRPr="007D4BD5" w:rsidRDefault="000C6947" w:rsidP="006A06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Հանձնաժողովի հարթակում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տրային</w:t>
            </w:r>
            <w:r w:rsidR="006A064E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գործընկեր պետությունների</w:t>
            </w:r>
            <w:r w:rsidR="006A064E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առաջարկությունների ուսումնասիրության ապահովում</w:t>
            </w:r>
          </w:p>
        </w:tc>
        <w:tc>
          <w:tcPr>
            <w:tcW w:w="2282" w:type="dxa"/>
            <w:shd w:val="clear" w:color="auto" w:fill="FFFFFF"/>
          </w:tcPr>
          <w:p w14:paraId="68D7BF89" w14:textId="3CAC5C7A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տրային քաղաքականության դեպարտամենտ</w:t>
            </w:r>
          </w:p>
        </w:tc>
        <w:tc>
          <w:tcPr>
            <w:tcW w:w="2632" w:type="dxa"/>
            <w:shd w:val="clear" w:color="auto" w:fill="FFFFFF"/>
          </w:tcPr>
          <w:p w14:paraId="37DBE401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երրորդ կողմերի շուկաներ անդամ պետությունների ապրանքների հասանելիության պայմանների պարզեցում</w:t>
            </w:r>
          </w:p>
          <w:p w14:paraId="09C6D029" w14:textId="08C63BCA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Միության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տրային գործընկեր պետությունների միջ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ապրանքաշրջանառության ծավալի ավելացում</w:t>
            </w:r>
          </w:p>
        </w:tc>
      </w:tr>
      <w:tr w:rsidR="000C6947" w:rsidRPr="007D4BD5" w14:paraId="1D24F40A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618D379B" w14:textId="77777777" w:rsidR="000C6947" w:rsidRPr="007D4BD5" w:rsidRDefault="000C6947" w:rsidP="009475B7">
            <w:pPr>
              <w:tabs>
                <w:tab w:val="left" w:pos="3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2" w:type="dxa"/>
            <w:gridSpan w:val="2"/>
            <w:shd w:val="clear" w:color="auto" w:fill="FFFFFF"/>
          </w:tcPr>
          <w:p w14:paraId="019B15AC" w14:textId="77777777" w:rsidR="000C6947" w:rsidRPr="007D4BD5" w:rsidRDefault="000C6947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7" w:type="dxa"/>
            <w:gridSpan w:val="2"/>
            <w:shd w:val="clear" w:color="auto" w:fill="FFFFFF"/>
          </w:tcPr>
          <w:p w14:paraId="359B0B3A" w14:textId="1D2090D9" w:rsidR="006A064E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երրորդ կողմերի հետ ազատ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 մասին համաձայնագրեր կնքելու վերաբերյալ առաջարկությունների նախապատրաստում</w:t>
            </w:r>
          </w:p>
        </w:tc>
        <w:tc>
          <w:tcPr>
            <w:tcW w:w="2282" w:type="dxa"/>
            <w:shd w:val="clear" w:color="auto" w:fill="FFFFFF"/>
          </w:tcPr>
          <w:p w14:paraId="180A7C34" w14:textId="77777777" w:rsidR="000C6947" w:rsidRPr="007D4BD5" w:rsidRDefault="000C6947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32" w:type="dxa"/>
            <w:shd w:val="clear" w:color="auto" w:fill="FFFFFF"/>
          </w:tcPr>
          <w:p w14:paraId="654B8472" w14:textId="77777777" w:rsidR="000C6947" w:rsidRPr="007D4BD5" w:rsidRDefault="000C6947" w:rsidP="003946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C6947" w:rsidRPr="007D4BD5" w14:paraId="4A9F55F8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2DB2E951" w14:textId="5A4F3FF6" w:rsidR="000C6947" w:rsidRPr="007D4BD5" w:rsidRDefault="000C6947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3.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  <w:t xml:space="preserve">կոոպերատիվ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հիմունքով արտադրված արտադրանքի արտահանման վարկավորման, ապահովագրման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աջակցության այլ մեխանիզմների զարգացում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իրագործում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3AD9F6B" w14:textId="77777777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անդամ պետությունների զարգացման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բանկերի խորհրդի կողմից կոոպերատիվ հիմունքով արտադրված արտադրանքի ֆինանսավորման համատեղ ծրագրերի մշակում</w:t>
            </w:r>
          </w:p>
          <w:p w14:paraId="76C9A149" w14:textId="4B7C2D39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անդամ պետությունների զարգացման բանկերի խորհրդի կողմից բարձր տեխնոլոգիական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արտահանման կողմնորոշում ունեցող՝ ինտեգրացիոն ներուժով արտադրությունների աջակցությանն ուղղված համատեղ ծրագրերի բանկի ստեղծման հնարավորության ուսումնասիրություն</w:t>
            </w:r>
          </w:p>
          <w:p w14:paraId="303D706C" w14:textId="77777777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 պետություններում կոոպերատիվ հիմունքով արտադրված արտադրանքի արտահանման աջակցության ֆինանսավորման հաշվառում՝ գոյություն ունեցող ծրագրերի շրջանակներում</w:t>
            </w:r>
          </w:p>
          <w:p w14:paraId="400E9F4C" w14:textId="2385D4E3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 պետություններում կոոպերատիվ հիմունքով արտադրված արտադրանքի արտահանմանը համատեղ աջակցելու նպատակով անդամ պետությունների զարգացման բանկերի միջ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վարկավորում իրականացնելու ակտիվացում</w:t>
            </w:r>
          </w:p>
          <w:p w14:paraId="0C020C11" w14:textId="77777777" w:rsidR="006A064E" w:rsidRPr="007D4BD5" w:rsidRDefault="000C6947" w:rsidP="006A064E">
            <w:pPr>
              <w:pStyle w:val="Bodytext20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մասնակցություն արտահանման ֆինանսական աջակցության հարցերով աշխատանքային խմբի գործունեությանը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45959967" w14:textId="4A85C038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անդամ պետությունների զարգացման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բանկերի խորհրդի հետ համագործակցության զարգացում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օժանդակություն դրա աշխատանքին </w:t>
            </w:r>
          </w:p>
          <w:p w14:paraId="172AEB39" w14:textId="0D4D6D15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ներդրումային ծրագրերի, այդ թվում՝ կոոպերացված արտադրանքի արտահանման աջակցության մեխանիզմների ստեղծման նպատակով անդամ պետությունների զարգացման բանկերի ներգրավում՝ Միության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երրորդ կողմերի միջ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տրատնտեսական համագործակցության մասին համաձայնագրերի նախագծերի նախապատրաստման աշխատանքներում արտահանման ֆինանսական աջակցության հարցերով աշխատանքային խմբի ստեղծում</w:t>
            </w:r>
          </w:p>
        </w:tc>
        <w:tc>
          <w:tcPr>
            <w:tcW w:w="2282" w:type="dxa"/>
            <w:shd w:val="clear" w:color="auto" w:fill="FFFFFF"/>
          </w:tcPr>
          <w:p w14:paraId="648EA546" w14:textId="399C985A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տրային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քաղաքականության դեպարտամենտ, Ֆինանսական քաղաքականության դեպարտամենտ, Ագրոարդյունաբերական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քաղաքականության դեպարտամենտ, Արդյունաբերական քաղաքականության դեպարտամենտ, Ձեռնարկատիրական գործունեության զարգացման դեպարտամենտ</w:t>
            </w:r>
          </w:p>
        </w:tc>
        <w:tc>
          <w:tcPr>
            <w:tcW w:w="2632" w:type="dxa"/>
            <w:shd w:val="clear" w:color="auto" w:fill="FFFFFF"/>
          </w:tcPr>
          <w:p w14:paraId="4F6757C7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անդամ պետությունների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արտադրանքի արտահանման ծավալների աճ</w:t>
            </w:r>
          </w:p>
        </w:tc>
      </w:tr>
      <w:tr w:rsidR="000C6947" w:rsidRPr="007D4BD5" w14:paraId="6D1514F4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5DB1DB6A" w14:textId="194F15B9" w:rsidR="000C6947" w:rsidRPr="007D4BD5" w:rsidRDefault="000C6947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4.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  <w:t xml:space="preserve">Երրորդ կողմերի հետ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տեղեկությունների փոխանակման, այդ թվում՝ Միության մաքսային սահմանով տեղափոխվող ապրանքների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տրանսպորտային միջոցների մասին տեղեկությունների փոխանակման կազմակերպման համար պայմանների ստեղծում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0B3B66ED" w14:textId="03F62989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մասնակցություն Չինաստանի Ժողովրդական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Հանրապետության հետ բանակցություններին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Միության ու Չինաստանի Ժողովրդական Հանրապետության մաքսային սահմաններով տեղափոխվող ապրանքների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միջազգային փոխադրման տրանսպորտային միջոցների վերաբերյալ տեղեկությունների փոխանակման մասին համաձայնագրի նախագծի մասով առաջարկությունների նախապատրաստում</w:t>
            </w:r>
          </w:p>
          <w:p w14:paraId="00E8376B" w14:textId="3C5CD8D9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խորհրդակցությունների անցկացում անդամ պետությունների կենտրոնական մաքսային մարմինների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Վիետնամի Սոցիալիստական Հանրապետության միջ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՝ փորձնական էլեկտրոնային տեղեկատվական փոխանակում կազմակերպելու նպատակով</w:t>
            </w:r>
          </w:p>
          <w:p w14:paraId="67A2A284" w14:textId="06670C30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անդամ պետությունների մաքսային մարմինների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Վիետնամի Սոցիալիստական Հանրապետության միջ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փորձնական էլեկտրոնային տեղեկատվական փոխանակման կազմակերպում</w:t>
            </w:r>
          </w:p>
          <w:p w14:paraId="654186F5" w14:textId="76E041D4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երրորդ կողմերի հետ Միության մաքսային սահմանով տեղափոխվող ապրանքների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միջազգային փոխադրման տրանսպորտային միջոցների մասին տեղեկատվական փոխանակում իրականացնելու վերաբերյալ առաջարկությունների նախապատրաստում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1DE3449D" w14:textId="02F1E3C1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Չինաստանի Ժողովրդական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Հանրապետության հետ բանակցությունների կազմակերպում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անցկացում՝ հաստատված հրահանգներին համապատասխան</w:t>
            </w:r>
          </w:p>
          <w:p w14:paraId="32CC0C2F" w14:textId="4DC598BC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աջակցության ցուցաբերում՝ անդամ պետությունների կենտրոնական մաքսային մարմինների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Վիետնամի Սոցիալիստական Հանրապետության միջ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էլեկտրոնային տեղեկատվական փոխանակում կազմակերպելու նպատակով խորհրդատվություններ անցկացնելիս </w:t>
            </w:r>
          </w:p>
          <w:p w14:paraId="58FC360C" w14:textId="6FC31D9E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օժանդակություն անդամ պետությունների</w:t>
            </w:r>
            <w:r w:rsidR="006A064E" w:rsidRPr="007D4BD5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մաքսային մարմինների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Վիետնամի Սոցիալիստական Հանրապետության միջ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էլեկտրոնային տեղեկատվական փոխանակման մեխանիզմի ստեղծման գործընթացին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օժանդակության ցուցաբերում դրա կիրառմանը </w:t>
            </w:r>
          </w:p>
          <w:p w14:paraId="5EB2556E" w14:textId="3F54818F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երրորդ կողմերի հետ Միության մաքսային սահմանով տեղափոխվող ապրանքների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միջազգային փոխադրման տրանսպորտային միջոցների մասին տեղեկատվական փոխանակում իրականացնելու վերաբերյալ առաջարկությունների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նախապատրաստում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ուսումնասիրություն </w:t>
            </w:r>
          </w:p>
        </w:tc>
        <w:tc>
          <w:tcPr>
            <w:tcW w:w="2282" w:type="dxa"/>
            <w:shd w:val="clear" w:color="auto" w:fill="FFFFFF"/>
          </w:tcPr>
          <w:p w14:paraId="7A844C73" w14:textId="6537C20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Մաքսային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ենթակառուցվածքի դեպարտամենտ, Մաքսային օրենսդրության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իրավակիրառ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գործելակերպի դեպարտամենտ,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տրային քաղաքականության դեպարտամենտ, Տեղեկատվական տեխնոլոգիաների դեպարտամենտ, Տրանսպորտի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ենթակառուցվածքի դեպարտամենտ</w:t>
            </w:r>
          </w:p>
        </w:tc>
        <w:tc>
          <w:tcPr>
            <w:tcW w:w="2632" w:type="dxa"/>
            <w:shd w:val="clear" w:color="auto" w:fill="FFFFFF"/>
          </w:tcPr>
          <w:p w14:paraId="4075E2C5" w14:textId="634CDEBE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երրորդ կողմերի հետ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փոխադարձ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 ծավալների ավելացում</w:t>
            </w:r>
          </w:p>
          <w:p w14:paraId="05897750" w14:textId="766053A6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չհաշվառված առ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տրի ծավալների նվազեցում</w:t>
            </w:r>
          </w:p>
          <w:p w14:paraId="05B2E014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մաքսային եկամուտների աճ</w:t>
            </w:r>
          </w:p>
          <w:p w14:paraId="3A4B1298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տրանսպորտային ծառայությունների արտահանման աճ</w:t>
            </w:r>
          </w:p>
        </w:tc>
      </w:tr>
      <w:tr w:rsidR="000C6947" w:rsidRPr="007D4BD5" w14:paraId="087DD57E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5CD1B645" w14:textId="0AD381B3" w:rsidR="000C6947" w:rsidRPr="007D4BD5" w:rsidRDefault="000C6947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5.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  <w:t xml:space="preserve">Տարանցիկ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խառը փոխադրումների զարգացում՝ բեռների առաքումն արագացնելու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տրանսպորտային ծառայությունների որակը բարելավելու նպատակով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744A68FA" w14:textId="31689CE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մասնակցություն երկու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ավելի անդամ պետությունների տարածքներով տարանցիկ անցնող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նոր, նախկինում չիրականացված փոխադրումների կատարումը թույլատրող երթուղիների տեղամասերում անդամ պետությունների փոխադրողների կողմից միջանցիկ սակագնային դրույքաչափերի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ավորման հարցով խորհրդակցություններին</w:t>
            </w:r>
          </w:p>
          <w:p w14:paraId="65AA3EF2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 պետություններում խառը փոխադրումների իրականացման համար պայմանների վերլուծություն, միջազգային հաղորդակցության մեջ խառը փոխադրումների զարգացման վերաբերյալ առաջարկությունների մշակում</w:t>
            </w:r>
          </w:p>
          <w:p w14:paraId="4F3DBB21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բեռնարկղային տարանցիկ փոխադրումների զարգացում, այդ թվում՝ բեռնարկղային փոխադրումներ իրականացնող՝ տնտեսավարող սուբյեկտների գործունեությանն օժանդակելու միջոցով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0E40CC70" w14:textId="7058270B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անդամ պետությունների հարցման հիման վրա տարանցիկ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խառը փոխադրումների զարգացման հարցերով խորհրդատվությունների կազմակերպում</w:t>
            </w:r>
          </w:p>
          <w:p w14:paraId="66EFAA4B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 պետությունների հարցման հիման վրա բեռնարկղային փոխադրումներ իրականացնող՝ տնտեսավարող սուբյեկտների գործունեության հարցերով խորհրդատվությունների կազմակերպում</w:t>
            </w:r>
          </w:p>
        </w:tc>
        <w:tc>
          <w:tcPr>
            <w:tcW w:w="2282" w:type="dxa"/>
            <w:shd w:val="clear" w:color="auto" w:fill="FFFFFF"/>
          </w:tcPr>
          <w:p w14:paraId="1364F5A3" w14:textId="7E4EABCE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Տրանսպորտի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ենթակառուցվածքի դեպարտամենտ</w:t>
            </w:r>
          </w:p>
        </w:tc>
        <w:tc>
          <w:tcPr>
            <w:tcW w:w="2632" w:type="dxa"/>
            <w:shd w:val="clear" w:color="auto" w:fill="FFFFFF"/>
          </w:tcPr>
          <w:p w14:paraId="23302165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տարանցիկ փոխադրումների ծավալների ավելացում</w:t>
            </w:r>
          </w:p>
        </w:tc>
      </w:tr>
      <w:tr w:rsidR="000C6947" w:rsidRPr="007D4BD5" w14:paraId="6FD5956B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5E740648" w14:textId="238E5FED" w:rsidR="000C6947" w:rsidRPr="007D4BD5" w:rsidRDefault="000C6947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6.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  <w:t xml:space="preserve">Միության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Մետաքսե ճանապարհի տնտեսական գոտու կառուցման գործընթացների միակցման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շրջանակներում տրանսպորտի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ենթակառուցվածքի ոլորտում անդամ պետությունների կողմից համատեղ ծրագրերի իրագործման համար պայմանների ստեղծում՝ անդամ պետությունների համար առավելագույնս հասանելի ծրագրերի առաջնահերթության ապահովմամբ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2421EB40" w14:textId="09BF88CA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մասնակցություն տրանսպորտի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ենթակառուցվածքի ոլորտում համատեղ նախագծերի վերաբերյալ առաջարկությունների մշակման հարցերով աշխատանքային խմբի աշխատանքին՝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Միության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Մետաքսե ճանապարհի տնտեսական գոտու կառուցման գործընթացների միակցման շրջանակներում</w:t>
            </w:r>
          </w:p>
          <w:p w14:paraId="444AA9BA" w14:textId="179F0325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Միության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Մետաքսե ճանապարհի տնտեսական գոտու կառուցման գործընթացների միակցման շրջանակներում տրանսպորտի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ենթակառուցվածքի ոլորտում համատեղ ծրագրերի վերաբերյալ առաջարկությունների նախապատրաստում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7F5E163D" w14:textId="13B407B5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Միության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Մետաքսե ճանապարհի տնտեսական գոտու կառուցման գործընթացների միակցման շրջանակներում տրանսպորտի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ենթակառուցվածքի ոլորտում համատեղ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ծրագրերի վերաբերյալ առաջարկությունների մշակման հարցերով աշխատանքային խմբի նիստերի կազմակերպում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անցկացում</w:t>
            </w:r>
          </w:p>
        </w:tc>
        <w:tc>
          <w:tcPr>
            <w:tcW w:w="2282" w:type="dxa"/>
            <w:shd w:val="clear" w:color="auto" w:fill="FFFFFF"/>
          </w:tcPr>
          <w:p w14:paraId="578821E9" w14:textId="7E077C38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Տրանսպորտի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ենթակառուցվածքի դեպարտամենտ</w:t>
            </w:r>
          </w:p>
        </w:tc>
        <w:tc>
          <w:tcPr>
            <w:tcW w:w="2632" w:type="dxa"/>
            <w:shd w:val="clear" w:color="auto" w:fill="FFFFFF"/>
          </w:tcPr>
          <w:p w14:paraId="1C89DC4F" w14:textId="1EEBE86F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տրանսպորտային ծառայությունների տարանցիկ փոխադրման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արտահանման ծավալների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աճ</w:t>
            </w:r>
          </w:p>
        </w:tc>
      </w:tr>
      <w:tr w:rsidR="000C6947" w:rsidRPr="007D4BD5" w14:paraId="6E260893" w14:textId="77777777" w:rsidTr="00A76268">
        <w:trPr>
          <w:jc w:val="center"/>
        </w:trPr>
        <w:tc>
          <w:tcPr>
            <w:tcW w:w="2518" w:type="dxa"/>
            <w:shd w:val="clear" w:color="auto" w:fill="FFFFFF"/>
          </w:tcPr>
          <w:p w14:paraId="6FD21817" w14:textId="5B51263E" w:rsidR="000C6947" w:rsidRPr="007D4BD5" w:rsidRDefault="000C6947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7.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  <w:t xml:space="preserve">Արտաքին տնտեսական գործունեություն վարելու պայմանների բարելավմանը, մաքսային գործառնությունների իրականացման կարգի օպտիմալացմանը, էլեկտրոնային փաստաթղթաշրջանառության ներդրմանը, անդամ պետությունների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ընդհանուր առմամբ Միության տարանցիկ ներուժի զարգացմանն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ուղղված մաքսային կարգավորման կատարելագործում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69F30BAF" w14:textId="3F5143E5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«Եվրասիական տնտեսական միության մաքսային օրենսգրքի մասին» պայմանագրի նախագծի լրամշակում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դրա ներպետական համաձայնեցման, ստորագրման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ուժի մեջ մտնելու համար անհրաժեշտ գործողությունների իրականացում</w:t>
            </w:r>
          </w:p>
          <w:p w14:paraId="2C1436FB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անդամ պետությունների օրենսդրության համապատասխանեցում «Եվրասիական տնտեսական միության մաքսային օրենսգրքի մասին» պայմանագրին</w:t>
            </w:r>
          </w:p>
          <w:p w14:paraId="1E8DFF12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մտավոր սեփականության օբյեկտների միասնական մաքսային ռեեստրում (այսուհետ՝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Միասնական մաքսային ռեեստր) ընդգրկված՝ մտավոր սեփականության օբյեկտներ պարունակող ապրանքների՝ Միության մաքսային սահմանով տեղափոխման նկատմամբ արդյունավետ մաքսային հսկողության ապահովում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487F1EBE" w14:textId="34C1FB45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անդամ պետությունների հետ համատեղ մասնակցություն «Եվրասիական տնտեսական միության մաքսային օրենսգրքի մասին» պայմանագրի նախագծի լրամշակմանը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դրա ներպետական համաձայնեցման, ստորագրման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ուժի մեջ մտնելու համար անհրաժեշտ գործողությունների իրականացում</w:t>
            </w:r>
          </w:p>
          <w:p w14:paraId="4FCB4A9F" w14:textId="4956901A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Միության իրավունքի մաս կազմող՝ մաքսային իրավահարաբերությունները կարգավորող ակտերի համապատասխանեցում «Եվրասիական տնտեսական միության մաքսային օրենսգրքի մասին» պայմանագրին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Միության իրավունքի մաս կազմող նոր ակտերի մշակում</w:t>
            </w:r>
          </w:p>
          <w:p w14:paraId="44FA894F" w14:textId="29CF5689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Միասնական մաքսային ռեեստրի վարման ապահովում, Միասնական մաքսային ռեեստրում ընդգրկված՝ մտավոր սեփականության օբյեկտների մասին կենտրոնական մաքսային մարմիններին տեղեկացում խորհրդատվական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մեթոդական օգնության տրամադրում իրավատերերին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նրանց ներկայացուցիչներին</w:t>
            </w:r>
          </w:p>
        </w:tc>
        <w:tc>
          <w:tcPr>
            <w:tcW w:w="2282" w:type="dxa"/>
            <w:shd w:val="clear" w:color="auto" w:fill="FFFFFF"/>
          </w:tcPr>
          <w:p w14:paraId="5A72637B" w14:textId="77BFBA33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Մաքսային օրենսդրության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իրավակիրառ գործելակերպի 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դեպարտամենտ, Մաքսային ենթակառուցվածքի դեպարտամենտ, Ձեռնարկատիրական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գործունեության զարգացման դեպարտամենտ</w:t>
            </w:r>
          </w:p>
        </w:tc>
        <w:tc>
          <w:tcPr>
            <w:tcW w:w="2632" w:type="dxa"/>
            <w:shd w:val="clear" w:color="auto" w:fill="FFFFFF"/>
          </w:tcPr>
          <w:p w14:paraId="715F3FF8" w14:textId="5793EFDC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Միության մաքսային սահմանով տեղափոխվող ապրանքների նկատմամբ մաքսային գործառնություններ կատարելիս տնտեսավարող սուբյեկտների նյութական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ժամանակային ծախսերի կրճատում Միության տարածքում նմանակված (կոնտրաֆակտ) ապրանքների տարածման նվազեցում, իրավատերերի՝ սեփական իրավունքների պաշտպանության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ապահովման ծախսերի կրճատում</w:t>
            </w:r>
          </w:p>
        </w:tc>
      </w:tr>
      <w:tr w:rsidR="000C6947" w:rsidRPr="007D4BD5" w14:paraId="30FAD748" w14:textId="77777777" w:rsidTr="00A76268">
        <w:trPr>
          <w:jc w:val="center"/>
        </w:trPr>
        <w:tc>
          <w:tcPr>
            <w:tcW w:w="2531" w:type="dxa"/>
            <w:gridSpan w:val="2"/>
            <w:shd w:val="clear" w:color="auto" w:fill="FFFFFF"/>
          </w:tcPr>
          <w:p w14:paraId="4423D66E" w14:textId="77777777" w:rsidR="000C6947" w:rsidRPr="007D4BD5" w:rsidRDefault="000C6947" w:rsidP="009475B7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8.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  <w:t>Մաքսային տարանցման դեպքում Միության շրջանակներում միասնական երաշխիքային մեխանիզմների կատարելագործում</w:t>
            </w:r>
          </w:p>
        </w:tc>
        <w:tc>
          <w:tcPr>
            <w:tcW w:w="4199" w:type="dxa"/>
            <w:shd w:val="clear" w:color="auto" w:fill="FFFFFF"/>
          </w:tcPr>
          <w:p w14:paraId="2DE60A83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««Մաքսային տարանցում» մաքսային ընթացակարգին համապատասխան՝ ապրանքների փոխադրման ժամանակ մաքսատուրքերի, հարկերի վճարման ապահովումը կիրառելու առանձնահատկությունների մասին» համաձայնագրի նախագծի լրամշակում</w:t>
            </w:r>
          </w:p>
          <w:p w14:paraId="6D2E012E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««Մաքսային տարանցում» մաքսային ընթացակարգին համապատասխան՝ ապրանքների փոխադրման ժամանակ մաքսատուրքերի, հարկերի վճարման ապահովումը կիրառելու առանձնահատկությունների մասին» համաձայնագրի նախագծի ներպետական համաձայնեցման անցկացման ապահովում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18F02764" w14:textId="77777777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մասնակցություն ««Մաքսային տարանցում» մաքսային ընթացակարգին համապատասխան՝ ապրանքների փոխադրման ժամանակ մաքսատուրքերի, հարկերի վճարման ապահովումը կիրառելու առանձնահատկությունների մասին» համաձայնագրի նախագծի լրամշակմանը</w:t>
            </w:r>
          </w:p>
        </w:tc>
        <w:tc>
          <w:tcPr>
            <w:tcW w:w="2282" w:type="dxa"/>
            <w:shd w:val="clear" w:color="auto" w:fill="FFFFFF"/>
          </w:tcPr>
          <w:p w14:paraId="5023ED89" w14:textId="1240CC18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իրավակիրառ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գործելակերպի դեպարտամենտ</w:t>
            </w:r>
          </w:p>
        </w:tc>
        <w:tc>
          <w:tcPr>
            <w:tcW w:w="2632" w:type="dxa"/>
            <w:shd w:val="clear" w:color="auto" w:fill="FFFFFF"/>
          </w:tcPr>
          <w:p w14:paraId="0D5C822E" w14:textId="7B0D405A" w:rsidR="000C6947" w:rsidRPr="007D4BD5" w:rsidRDefault="000C6947" w:rsidP="003946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տարանցիկ փոխադրումների իրականացման հետ կապված՝ նյութական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ժամանակային ծախսերի կրճատում, տարանցիկ փոխադրումների արագացում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պարզեցում</w:t>
            </w:r>
          </w:p>
        </w:tc>
      </w:tr>
      <w:tr w:rsidR="000C6947" w:rsidRPr="007D4BD5" w14:paraId="387E7EDD" w14:textId="77777777" w:rsidTr="00A76268">
        <w:trPr>
          <w:jc w:val="center"/>
        </w:trPr>
        <w:tc>
          <w:tcPr>
            <w:tcW w:w="2531" w:type="dxa"/>
            <w:gridSpan w:val="2"/>
            <w:shd w:val="clear" w:color="auto" w:fill="FFFFFF"/>
          </w:tcPr>
          <w:p w14:paraId="2221C451" w14:textId="730DB1F8" w:rsidR="000C6947" w:rsidRPr="007D4BD5" w:rsidRDefault="000C6947" w:rsidP="006A064E">
            <w:pPr>
              <w:pStyle w:val="Bodytext20"/>
              <w:shd w:val="clear" w:color="auto" w:fill="auto"/>
              <w:tabs>
                <w:tab w:val="left" w:pos="35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9.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  <w:t xml:space="preserve">Անդամ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պետություններում վարչական, կազմակերպական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իրավական պայմանների ստեղծում՝ անդամ պետությունների «մեկ պատուհանի» ազգային մեխանիզմների հետագա զարգացման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մոտարկման նպատակով</w:t>
            </w:r>
          </w:p>
        </w:tc>
        <w:tc>
          <w:tcPr>
            <w:tcW w:w="4199" w:type="dxa"/>
            <w:shd w:val="clear" w:color="auto" w:fill="FFFFFF"/>
          </w:tcPr>
          <w:p w14:paraId="04752521" w14:textId="77777777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արտաքին տնտեսական գործունեության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կարգավորման համակարգում «մեկ պատուհանի» ազգային մեխանիզմների զարգացում</w:t>
            </w:r>
          </w:p>
          <w:p w14:paraId="1D1E2454" w14:textId="77777777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պետական մարմինների հետ շահագրգիռ անձանց՝ միասնականացման համար առաջնահերթ համարվող՝ փոխգործակցության ընթացակարգերի մասով աշխատանքի կազմակերպում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28646CFB" w14:textId="77777777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«մեկ պատուհանի» ազգային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մեխանիզմների զարգացման վիճակի վերլուծության անցկացում՝ Հանձնաժողովի կոլեգիայի՝ 2015 թվականի սեպտեմբերի 28-ի թիվ 123 որոշմամբ հաստատված՝ «Մեկ պատուհանի» ազգային մեխանիզմների զարգացման վիճակի գնահատման մեթոդիկային համապատասխան</w:t>
            </w:r>
          </w:p>
          <w:p w14:paraId="2FB59115" w14:textId="77777777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արտաքին տնտեսական գործունեության կարգավորման համակարգում «Մեկ պատուհանի» մեխանիզմի զարգացման հիմնական ուղղությունների իրականացման միջոցառումների պլանի կատարման հարցերով աշխատանքային խմբի աշխատանքի կազմակերպում</w:t>
            </w:r>
          </w:p>
        </w:tc>
        <w:tc>
          <w:tcPr>
            <w:tcW w:w="2282" w:type="dxa"/>
            <w:shd w:val="clear" w:color="auto" w:fill="FFFFFF"/>
          </w:tcPr>
          <w:p w14:paraId="638B996F" w14:textId="5AC61CFD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Մաքսային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օրենսդրության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իրավակիրառ</w:t>
            </w:r>
            <w:r w:rsidRPr="007D4BD5">
              <w:rPr>
                <w:rFonts w:ascii="Sylfaen" w:hAnsi="Sylfaen"/>
                <w:sz w:val="20"/>
                <w:szCs w:val="20"/>
              </w:rPr>
              <w:softHyphen/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գործելակերպի դեպարտամենտ, Մաքսային ենթակառուցվածքի դեպարտամենտ, Տրանսպորտի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ենթակառուցվածքի դեպարտամենտ</w:t>
            </w:r>
          </w:p>
        </w:tc>
        <w:tc>
          <w:tcPr>
            <w:tcW w:w="2632" w:type="dxa"/>
            <w:shd w:val="clear" w:color="auto" w:fill="FFFFFF"/>
          </w:tcPr>
          <w:p w14:paraId="7D8A2A1C" w14:textId="724004DC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արտաքին տնտեսական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գործունեություն իրականացնելիս անհրաժեշտ մաքսային գործառնությունների կատարման հետ կապված՝ ժամանակային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արժեքային ծախսերի կրճատում</w:t>
            </w:r>
          </w:p>
        </w:tc>
      </w:tr>
      <w:tr w:rsidR="000C6947" w:rsidRPr="007D4BD5" w14:paraId="38F8EFDA" w14:textId="77777777" w:rsidTr="00A76268">
        <w:trPr>
          <w:jc w:val="center"/>
        </w:trPr>
        <w:tc>
          <w:tcPr>
            <w:tcW w:w="2531" w:type="dxa"/>
            <w:gridSpan w:val="2"/>
            <w:shd w:val="clear" w:color="auto" w:fill="FFFFFF"/>
          </w:tcPr>
          <w:p w14:paraId="67D5C684" w14:textId="1A74E0D4" w:rsidR="000C6947" w:rsidRPr="007D4BD5" w:rsidRDefault="000C6947" w:rsidP="006A064E">
            <w:pPr>
              <w:pStyle w:val="Bodytext20"/>
              <w:shd w:val="clear" w:color="auto" w:fill="auto"/>
              <w:tabs>
                <w:tab w:val="left" w:pos="35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10.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ab/>
              <w:t>Պետական հսկողության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երի արդյունավետությունը բարձրացնելիս արտաքին տնտեսական գործունեություն իրականացնելու համար անհրաժեշտ պետական ընթացակարգերի իրականացման հետ կապված աշխատանքային, ժամանակային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ֆինանսական ծախսերի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կրճատմանն ուղղված միջոցների իրագործում</w:t>
            </w:r>
          </w:p>
        </w:tc>
        <w:tc>
          <w:tcPr>
            <w:tcW w:w="4199" w:type="dxa"/>
            <w:shd w:val="clear" w:color="auto" w:fill="FFFFFF"/>
          </w:tcPr>
          <w:p w14:paraId="0F2D94D1" w14:textId="1E36D505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արտաքին տնտեսական գործունեության իրականացման համար անհրաժեշտ փաստաթղթերի ու տեղեկությունների վերլուծություն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Միության իրավունքի մաս կազմող ակտերում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անդամ պետությունների օրենսդրության մեջ փոփոխություններ կատարելու անհրաժեշտության գնահատում՝ էլեկտրոնային փաստաթղթերի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ակերպմանն ու օգտագործմանն անցնելու համար պայմաններ ստեղծելու նպատակով</w:t>
            </w:r>
          </w:p>
          <w:p w14:paraId="62B2C7C0" w14:textId="77777777" w:rsidR="006A064E" w:rsidRPr="007D4BD5" w:rsidRDefault="006A064E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</w:p>
          <w:p w14:paraId="7FA608EE" w14:textId="2C491F2B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Միության մաս կազմող ակտերում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անդամ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պետությունների օրենսդրության մեջ փոփոխություններ կատարելու վերաբերյալ առաջարկությունների մշակում՝ էլեկտրոնային փաստաթղթերի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ակերպմանն ու օգտագործմանն անցնելու համար պայմաններ ստեղծելու նպատակով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1FB1A027" w14:textId="7545D805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արտաքին տնտեսական գործունեության իրականացման համար անհրաժեշտ փաստաթղթերի ու տեղեկությունների վերլուծություն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Միության իրավունքի մաս կազմող ակտերում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անդամ պետությունների օրենսդրության մեջ փոփոխություններ կատարելու անհրաժեշտության գնահատում՝ էլեկտրոնային փաստաթղթերի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ակերպմանն ու օգտագործմանն անցնելու համար պայմաններ ստեղծելու նպատակով</w:t>
            </w:r>
          </w:p>
          <w:p w14:paraId="7C59BE39" w14:textId="2946C97F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արտաքին տնտեսական գործունեության 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կարգավորման համակարգում «Մեկ պատուհանի» մեխանիզմի զարգացման հիմնական ուղղությունների իրականացման մասով ամենամյա մանրամասնեցված պլաններում էլեկտրոնային փաստաթղթերը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ակերպելու հնարավորություն նախատեսող՝ Միության իրավունքի մաս կազմող ակտերում փոփոխություններ կատարելու հետ կապված միջոցառումների ներառում, դրանց օգտագործման կարգի, ձ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աչափերի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կառուցվածքների հաստատում</w:t>
            </w:r>
          </w:p>
        </w:tc>
        <w:tc>
          <w:tcPr>
            <w:tcW w:w="2282" w:type="dxa"/>
            <w:shd w:val="clear" w:color="auto" w:fill="FFFFFF"/>
          </w:tcPr>
          <w:p w14:paraId="19E38A8B" w14:textId="4F23A4A9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Մաքսային օրենսդրության </w:t>
            </w:r>
            <w:r w:rsidR="00B6408E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իրավակիրառ գործելակերպի դեպարտամենտ, Մաքսային ենթակառուցվածքի դեպարտամենտ, Տեղեկատվական տեխնոլոգիաների դեպարտամենտ</w:t>
            </w:r>
          </w:p>
        </w:tc>
        <w:tc>
          <w:tcPr>
            <w:tcW w:w="2632" w:type="dxa"/>
            <w:shd w:val="clear" w:color="auto" w:fill="FFFFFF"/>
          </w:tcPr>
          <w:p w14:paraId="4946B775" w14:textId="77777777" w:rsidR="000C6947" w:rsidRPr="007D4BD5" w:rsidRDefault="000C6947" w:rsidP="006A064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D4BD5">
              <w:rPr>
                <w:rStyle w:val="Bodytext2115pt"/>
                <w:rFonts w:ascii="Sylfaen" w:hAnsi="Sylfaen"/>
                <w:sz w:val="20"/>
                <w:szCs w:val="20"/>
              </w:rPr>
              <w:t>արտաքին տնտեսական գործունեության մասնակիցների ծախքերի կրճատում</w:t>
            </w:r>
          </w:p>
        </w:tc>
      </w:tr>
    </w:tbl>
    <w:p w14:paraId="41164AB3" w14:textId="77777777" w:rsidR="005F7050" w:rsidRPr="007D4BD5" w:rsidRDefault="005F7050" w:rsidP="003946C9">
      <w:pPr>
        <w:spacing w:after="160" w:line="360" w:lineRule="auto"/>
        <w:rPr>
          <w:rFonts w:ascii="Sylfaen" w:hAnsi="Sylfaen"/>
        </w:rPr>
      </w:pPr>
    </w:p>
    <w:p w14:paraId="0F3C79F7" w14:textId="77777777" w:rsidR="006A064E" w:rsidRPr="006A064E" w:rsidRDefault="006A064E" w:rsidP="006A064E">
      <w:pPr>
        <w:spacing w:after="160" w:line="360" w:lineRule="auto"/>
        <w:jc w:val="center"/>
        <w:rPr>
          <w:rFonts w:ascii="Sylfaen" w:hAnsi="Sylfaen"/>
          <w:b/>
          <w:u w:val="single"/>
          <w:lang w:val="en-US"/>
        </w:rPr>
      </w:pPr>
      <w:r w:rsidRPr="007D4BD5">
        <w:rPr>
          <w:rFonts w:ascii="Sylfaen" w:hAnsi="Sylfaen"/>
          <w:b/>
          <w:u w:val="single"/>
          <w:lang w:val="en-US"/>
        </w:rPr>
        <w:t>_____________________</w:t>
      </w:r>
    </w:p>
    <w:sectPr w:rsidR="006A064E" w:rsidRPr="006A064E" w:rsidSect="00106038">
      <w:footerReference w:type="default" r:id="rId8"/>
      <w:pgSz w:w="16840" w:h="11900" w:orient="landscape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B17DB7" w14:textId="77777777" w:rsidR="00A6153A" w:rsidRDefault="00A6153A" w:rsidP="005F7050">
      <w:r>
        <w:separator/>
      </w:r>
    </w:p>
  </w:endnote>
  <w:endnote w:type="continuationSeparator" w:id="0">
    <w:p w14:paraId="0E19C422" w14:textId="77777777" w:rsidR="00A6153A" w:rsidRDefault="00A6153A" w:rsidP="005F7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Sylfaen" w:hAnsi="Sylfaen"/>
      </w:rPr>
      <w:id w:val="18822286"/>
      <w:docPartObj>
        <w:docPartGallery w:val="Page Numbers (Bottom of Page)"/>
        <w:docPartUnique/>
      </w:docPartObj>
    </w:sdtPr>
    <w:sdtEndPr/>
    <w:sdtContent>
      <w:p w14:paraId="485F6C97" w14:textId="77777777" w:rsidR="00106038" w:rsidRPr="00106038" w:rsidRDefault="00C33C89">
        <w:pPr>
          <w:pStyle w:val="Footer"/>
          <w:jc w:val="center"/>
          <w:rPr>
            <w:rFonts w:ascii="Sylfaen" w:hAnsi="Sylfaen"/>
          </w:rPr>
        </w:pPr>
        <w:r w:rsidRPr="00106038">
          <w:rPr>
            <w:rFonts w:ascii="Sylfaen" w:hAnsi="Sylfaen"/>
          </w:rPr>
          <w:fldChar w:fldCharType="begin"/>
        </w:r>
        <w:r w:rsidR="00106038" w:rsidRPr="00106038">
          <w:rPr>
            <w:rFonts w:ascii="Sylfaen" w:hAnsi="Sylfaen"/>
          </w:rPr>
          <w:instrText xml:space="preserve"> PAGE   \* MERGEFORMAT </w:instrText>
        </w:r>
        <w:r w:rsidRPr="00106038">
          <w:rPr>
            <w:rFonts w:ascii="Sylfaen" w:hAnsi="Sylfaen"/>
          </w:rPr>
          <w:fldChar w:fldCharType="separate"/>
        </w:r>
        <w:r w:rsidR="007D4BD5">
          <w:rPr>
            <w:rFonts w:ascii="Sylfaen" w:hAnsi="Sylfaen"/>
            <w:noProof/>
          </w:rPr>
          <w:t>33</w:t>
        </w:r>
        <w:r w:rsidRPr="00106038">
          <w:rPr>
            <w:rFonts w:ascii="Sylfaen" w:hAnsi="Sylfaen"/>
          </w:rPr>
          <w:fldChar w:fldCharType="end"/>
        </w:r>
      </w:p>
    </w:sdtContent>
  </w:sdt>
  <w:p w14:paraId="0FD5AC95" w14:textId="77777777" w:rsidR="00106038" w:rsidRPr="00106038" w:rsidRDefault="00106038">
    <w:pPr>
      <w:pStyle w:val="Footer"/>
      <w:rPr>
        <w:rFonts w:ascii="Sylfaen" w:hAnsi="Sylfa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DC64C" w14:textId="77777777" w:rsidR="00A6153A" w:rsidRDefault="00A6153A"/>
  </w:footnote>
  <w:footnote w:type="continuationSeparator" w:id="0">
    <w:p w14:paraId="0A2E5D8A" w14:textId="77777777" w:rsidR="00A6153A" w:rsidRDefault="00A615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5708A"/>
    <w:multiLevelType w:val="multilevel"/>
    <w:tmpl w:val="52A605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1F3DB4"/>
    <w:multiLevelType w:val="multilevel"/>
    <w:tmpl w:val="DC3801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050"/>
    <w:rsid w:val="00022E92"/>
    <w:rsid w:val="000653ED"/>
    <w:rsid w:val="000B78C5"/>
    <w:rsid w:val="000C6947"/>
    <w:rsid w:val="000C6CFE"/>
    <w:rsid w:val="000F42FA"/>
    <w:rsid w:val="00106038"/>
    <w:rsid w:val="001305FC"/>
    <w:rsid w:val="001352F4"/>
    <w:rsid w:val="001767BF"/>
    <w:rsid w:val="00186B13"/>
    <w:rsid w:val="001B393D"/>
    <w:rsid w:val="001E1CE2"/>
    <w:rsid w:val="00212EF1"/>
    <w:rsid w:val="00262482"/>
    <w:rsid w:val="002B274B"/>
    <w:rsid w:val="002B6BB0"/>
    <w:rsid w:val="002D7A83"/>
    <w:rsid w:val="002F1197"/>
    <w:rsid w:val="00306BB7"/>
    <w:rsid w:val="00354050"/>
    <w:rsid w:val="003775E4"/>
    <w:rsid w:val="003946C9"/>
    <w:rsid w:val="003C0E96"/>
    <w:rsid w:val="003C36BF"/>
    <w:rsid w:val="00435ACA"/>
    <w:rsid w:val="004432D5"/>
    <w:rsid w:val="00466281"/>
    <w:rsid w:val="00470BCC"/>
    <w:rsid w:val="004C1D7C"/>
    <w:rsid w:val="004D6703"/>
    <w:rsid w:val="0050758B"/>
    <w:rsid w:val="00517CCB"/>
    <w:rsid w:val="00524BA1"/>
    <w:rsid w:val="00542431"/>
    <w:rsid w:val="00556A17"/>
    <w:rsid w:val="00561A62"/>
    <w:rsid w:val="005907B2"/>
    <w:rsid w:val="00594A90"/>
    <w:rsid w:val="005C1DDE"/>
    <w:rsid w:val="005C2BE4"/>
    <w:rsid w:val="005E5880"/>
    <w:rsid w:val="005F2DB0"/>
    <w:rsid w:val="005F7050"/>
    <w:rsid w:val="00602027"/>
    <w:rsid w:val="006076AC"/>
    <w:rsid w:val="006247A2"/>
    <w:rsid w:val="00645DA9"/>
    <w:rsid w:val="006A064E"/>
    <w:rsid w:val="006A3C02"/>
    <w:rsid w:val="006C4CAF"/>
    <w:rsid w:val="0079151D"/>
    <w:rsid w:val="007D4BD5"/>
    <w:rsid w:val="008275E0"/>
    <w:rsid w:val="00840E77"/>
    <w:rsid w:val="00861A76"/>
    <w:rsid w:val="008670D6"/>
    <w:rsid w:val="008E2D4D"/>
    <w:rsid w:val="00945007"/>
    <w:rsid w:val="009475B7"/>
    <w:rsid w:val="00962EC6"/>
    <w:rsid w:val="00992CBE"/>
    <w:rsid w:val="009A5874"/>
    <w:rsid w:val="009D022E"/>
    <w:rsid w:val="009D72C1"/>
    <w:rsid w:val="009F1AC7"/>
    <w:rsid w:val="00A017BD"/>
    <w:rsid w:val="00A22ED5"/>
    <w:rsid w:val="00A6153A"/>
    <w:rsid w:val="00A76268"/>
    <w:rsid w:val="00A92477"/>
    <w:rsid w:val="00AD45B3"/>
    <w:rsid w:val="00AF4DAE"/>
    <w:rsid w:val="00B047A3"/>
    <w:rsid w:val="00B2041E"/>
    <w:rsid w:val="00B45AD5"/>
    <w:rsid w:val="00B57C2E"/>
    <w:rsid w:val="00B61859"/>
    <w:rsid w:val="00B6408E"/>
    <w:rsid w:val="00BA2F8B"/>
    <w:rsid w:val="00BA4B85"/>
    <w:rsid w:val="00BA5CD2"/>
    <w:rsid w:val="00C02CAF"/>
    <w:rsid w:val="00C11D2F"/>
    <w:rsid w:val="00C153B9"/>
    <w:rsid w:val="00C33C89"/>
    <w:rsid w:val="00C37A6B"/>
    <w:rsid w:val="00C40831"/>
    <w:rsid w:val="00C607B0"/>
    <w:rsid w:val="00C94C47"/>
    <w:rsid w:val="00CC5836"/>
    <w:rsid w:val="00CC6B92"/>
    <w:rsid w:val="00D07F20"/>
    <w:rsid w:val="00D121CA"/>
    <w:rsid w:val="00D855FC"/>
    <w:rsid w:val="00D861AA"/>
    <w:rsid w:val="00D95BD1"/>
    <w:rsid w:val="00DC55AC"/>
    <w:rsid w:val="00DE037E"/>
    <w:rsid w:val="00DF6EDB"/>
    <w:rsid w:val="00EC059F"/>
    <w:rsid w:val="00EE1567"/>
    <w:rsid w:val="00EF0727"/>
    <w:rsid w:val="00F533BB"/>
    <w:rsid w:val="00F730E6"/>
    <w:rsid w:val="00F8226A"/>
    <w:rsid w:val="00F91826"/>
    <w:rsid w:val="00F94546"/>
    <w:rsid w:val="00FC625F"/>
    <w:rsid w:val="00FC693D"/>
    <w:rsid w:val="00FD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E8134"/>
  <w15:docId w15:val="{8B953B05-5D51-491F-9EF2-73F03336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F705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F705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F70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F70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5F70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5F70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F70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5F70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5F70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5F70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"/>
    <w:basedOn w:val="Bodytext2"/>
    <w:rsid w:val="005F70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5F70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Sylfaen">
    <w:name w:val="Body text (2) + Sylfaen"/>
    <w:aliases w:val="4 pt,Spacing 0 pt"/>
    <w:basedOn w:val="Bodytext2"/>
    <w:rsid w:val="005F705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5F705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F705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5F7050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F7050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5F7050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962E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2EC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62E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2EC6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3E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3ED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02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C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CA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C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CAF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566D-5553-4A6A-8ECF-A821D9394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33</Pages>
  <Words>8751</Words>
  <Characters>49887</Characters>
  <Application>Microsoft Office Word</Application>
  <DocSecurity>0</DocSecurity>
  <Lines>415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39</cp:revision>
  <dcterms:created xsi:type="dcterms:W3CDTF">2019-01-21T13:09:00Z</dcterms:created>
  <dcterms:modified xsi:type="dcterms:W3CDTF">2020-05-05T09:52:00Z</dcterms:modified>
</cp:coreProperties>
</file>