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43986" w14:textId="3DF939F5" w:rsidR="00B3553F" w:rsidRPr="00F21F7C" w:rsidRDefault="00B3553F" w:rsidP="00F21F7C">
      <w:pPr>
        <w:pStyle w:val="mechtex"/>
        <w:ind w:left="10080" w:firstLine="720"/>
        <w:jc w:val="left"/>
        <w:rPr>
          <w:rFonts w:ascii="GHEA Mariam" w:hAnsi="GHEA Mariam"/>
          <w:spacing w:val="-8"/>
          <w:sz w:val="20"/>
          <w:szCs w:val="20"/>
        </w:rPr>
      </w:pPr>
      <w:r w:rsidRPr="00F21F7C">
        <w:rPr>
          <w:rFonts w:ascii="GHEA Mariam" w:hAnsi="GHEA Mariam"/>
          <w:spacing w:val="-8"/>
          <w:sz w:val="20"/>
          <w:szCs w:val="20"/>
        </w:rPr>
        <w:t xml:space="preserve">  </w:t>
      </w:r>
      <w:r w:rsidR="00F9441C">
        <w:rPr>
          <w:rFonts w:ascii="GHEA Mariam" w:hAnsi="GHEA Mariam"/>
          <w:spacing w:val="-8"/>
          <w:sz w:val="20"/>
          <w:szCs w:val="20"/>
          <w:lang w:val="en-US"/>
        </w:rPr>
        <w:t xml:space="preserve">  </w:t>
      </w:r>
      <w:r w:rsidRPr="00F21F7C">
        <w:rPr>
          <w:rFonts w:ascii="GHEA Mariam" w:hAnsi="GHEA Mariam"/>
          <w:spacing w:val="-8"/>
          <w:sz w:val="20"/>
          <w:szCs w:val="20"/>
        </w:rPr>
        <w:t xml:space="preserve"> Հավելված N 1</w:t>
      </w:r>
    </w:p>
    <w:p w14:paraId="017FB5A8" w14:textId="77777777" w:rsidR="00B3553F" w:rsidRPr="00F21F7C" w:rsidRDefault="00B3553F">
      <w:pPr>
        <w:pStyle w:val="mechtex"/>
        <w:ind w:left="3600" w:firstLine="720"/>
        <w:jc w:val="left"/>
        <w:rPr>
          <w:rFonts w:ascii="GHEA Mariam" w:hAnsi="GHEA Mariam"/>
          <w:spacing w:val="-6"/>
          <w:sz w:val="20"/>
          <w:szCs w:val="20"/>
        </w:rPr>
      </w:pPr>
      <w:r w:rsidRPr="00F21F7C">
        <w:rPr>
          <w:rFonts w:ascii="GHEA Mariam" w:hAnsi="GHEA Mariam"/>
          <w:spacing w:val="-6"/>
          <w:sz w:val="20"/>
          <w:szCs w:val="20"/>
        </w:rPr>
        <w:t xml:space="preserve">       </w:t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  ՀՀ կառավարության 2020 թվականի</w:t>
      </w:r>
    </w:p>
    <w:p w14:paraId="1B6897B2" w14:textId="2E6A2F86" w:rsidR="00B3553F" w:rsidRPr="00F21F7C" w:rsidRDefault="00B3553F">
      <w:pPr>
        <w:pStyle w:val="mechtex"/>
        <w:jc w:val="left"/>
        <w:rPr>
          <w:rFonts w:ascii="GHEA Mariam" w:hAnsi="GHEA Mariam"/>
          <w:spacing w:val="-2"/>
          <w:sz w:val="20"/>
          <w:szCs w:val="20"/>
        </w:rPr>
      </w:pP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</w:t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 </w:t>
      </w:r>
      <w:r w:rsidR="00F9441C">
        <w:rPr>
          <w:rFonts w:ascii="GHEA Mariam" w:hAnsi="GHEA Mariam"/>
          <w:spacing w:val="-2"/>
          <w:sz w:val="20"/>
          <w:szCs w:val="20"/>
          <w:lang w:val="en-US"/>
        </w:rPr>
        <w:t xml:space="preserve">    </w:t>
      </w:r>
      <w:r w:rsidRPr="00F21F7C">
        <w:rPr>
          <w:rFonts w:ascii="GHEA Mariam" w:hAnsi="GHEA Mariam" w:cs="IRTEK Courier"/>
          <w:spacing w:val="-4"/>
          <w:sz w:val="20"/>
          <w:szCs w:val="20"/>
          <w:lang w:val="pt-BR"/>
        </w:rPr>
        <w:t>ապրիլի</w:t>
      </w:r>
      <w:r w:rsidRPr="00F21F7C">
        <w:rPr>
          <w:rFonts w:ascii="GHEA Mariam" w:hAnsi="GHEA Mariam" w:cs="Sylfaen"/>
          <w:spacing w:val="-2"/>
          <w:sz w:val="20"/>
          <w:szCs w:val="20"/>
          <w:lang w:val="pt-BR"/>
        </w:rPr>
        <w:t xml:space="preserve"> 28-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ի N </w:t>
      </w:r>
      <w:r w:rsidR="00FB0DCA" w:rsidRPr="00557683">
        <w:rPr>
          <w:rFonts w:ascii="GHEA Mariam" w:hAnsi="GHEA Mariam"/>
          <w:spacing w:val="-2"/>
          <w:sz w:val="20"/>
          <w:szCs w:val="20"/>
        </w:rPr>
        <w:t>636</w:t>
      </w:r>
      <w:r w:rsidRPr="00F21F7C">
        <w:rPr>
          <w:rFonts w:ascii="GHEA Mariam" w:hAnsi="GHEA Mariam"/>
          <w:spacing w:val="-2"/>
          <w:sz w:val="20"/>
          <w:szCs w:val="20"/>
        </w:rPr>
        <w:t>-Ն որոշման</w:t>
      </w:r>
    </w:p>
    <w:p w14:paraId="16903AD8" w14:textId="77777777" w:rsidR="00C051DF" w:rsidRPr="00557683" w:rsidRDefault="00C051DF" w:rsidP="00415F7A">
      <w:pPr>
        <w:jc w:val="right"/>
        <w:rPr>
          <w:rFonts w:ascii="GHEA Mariam" w:hAnsi="GHEA Mariam"/>
          <w:sz w:val="20"/>
          <w:szCs w:val="20"/>
        </w:rPr>
      </w:pPr>
    </w:p>
    <w:p w14:paraId="362E31C5" w14:textId="77777777" w:rsidR="00415F7A" w:rsidRPr="00F21F7C" w:rsidRDefault="00415F7A" w:rsidP="00415F7A">
      <w:pPr>
        <w:jc w:val="right"/>
        <w:rPr>
          <w:rFonts w:ascii="GHEA Mariam" w:hAnsi="GHEA Mariam"/>
          <w:sz w:val="20"/>
          <w:szCs w:val="20"/>
          <w:lang w:val="hy-AM"/>
        </w:rPr>
      </w:pPr>
    </w:p>
    <w:p w14:paraId="253824BA" w14:textId="77777777" w:rsidR="00F21F7C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 xml:space="preserve">«ՀԱՅԱUՏԱՆԻ ՀԱՆՐԱՊԵՏՈՒԹՅԱՆ 2020 ԹՎԱԿԱՆԻ ՊԵՏԱԿԱՆ ԲՅՈՒՋԵԻ ՄԱUԻՆ» ՀԱՅԱUՏԱՆԻ ՀԱՆՐԱՊԵՏՈՒԹՅԱՆ OՐԵՆՔԻ  </w:t>
      </w:r>
    </w:p>
    <w:p w14:paraId="75E5C0BE" w14:textId="77777777" w:rsid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>N</w:t>
      </w:r>
      <w:r w:rsidR="00F21F7C" w:rsidRPr="00557683">
        <w:rPr>
          <w:rFonts w:ascii="GHEA Mariam" w:hAnsi="GHEA Mariam"/>
          <w:sz w:val="20"/>
          <w:szCs w:val="20"/>
          <w:lang w:val="hy-AM"/>
        </w:rPr>
        <w:t xml:space="preserve"> </w:t>
      </w:r>
      <w:r w:rsidRPr="00F21F7C">
        <w:rPr>
          <w:rFonts w:ascii="GHEA Mariam" w:hAnsi="GHEA Mariam"/>
          <w:sz w:val="20"/>
          <w:szCs w:val="20"/>
          <w:lang w:val="hy-AM"/>
        </w:rPr>
        <w:t>1 ՀԱՎԵԼՎԱԾԻ  N</w:t>
      </w:r>
      <w:r w:rsidR="00F21F7C" w:rsidRPr="00557683">
        <w:rPr>
          <w:rFonts w:ascii="GHEA Mariam" w:hAnsi="GHEA Mariam"/>
          <w:sz w:val="20"/>
          <w:szCs w:val="20"/>
          <w:lang w:val="hy-AM"/>
        </w:rPr>
        <w:t xml:space="preserve"> </w:t>
      </w:r>
      <w:r w:rsidRPr="00F21F7C">
        <w:rPr>
          <w:rFonts w:ascii="GHEA Mariam" w:hAnsi="GHEA Mariam"/>
          <w:sz w:val="20"/>
          <w:szCs w:val="20"/>
          <w:lang w:val="hy-AM"/>
        </w:rPr>
        <w:t>2 ԱՂՅՈՒՍԱԿՈՒՄ ՎԵՐԱԲԱՇԽՈՒՄ ԵՎ ՀԱՅԱUՏԱՆԻ ՀԱՆՐԱՊԵՏՈՒԹՅԱՆ ԿԱՌԱՎԱՐՈՒԹՅԱՆ 2019 ԹՎԱԿԱՆԻ</w:t>
      </w:r>
    </w:p>
    <w:p w14:paraId="0A203CAD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 xml:space="preserve"> ԴԵԿՏԵՄԲԵՐԻ 26-Ի  N 1919-Ն ՈՐՈՇՄԱՆ  N 5 ՀԱՎԵԼՎԱԾԻ N 1 ԱՂՅՈՒՍԱԿՈՒՄ ԿԱՏԱՐՎՈՂ ՓՈՓՈԽՈՒԹՅՈՒՆՆԵՐԸ</w:t>
      </w:r>
    </w:p>
    <w:p w14:paraId="11C471DF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38513441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165"/>
        <w:gridCol w:w="8656"/>
        <w:gridCol w:w="1574"/>
        <w:gridCol w:w="1574"/>
        <w:gridCol w:w="1985"/>
      </w:tblGrid>
      <w:tr w:rsidR="00415F7A" w:rsidRPr="00F21F7C" w14:paraId="16AE59D1" w14:textId="77777777" w:rsidTr="00F21F7C">
        <w:trPr>
          <w:trHeight w:val="285"/>
        </w:trPr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4E7CF4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hy-AM" w:eastAsia="en-US"/>
              </w:rPr>
            </w:pPr>
            <w:r w:rsidRPr="00557683">
              <w:rPr>
                <w:rFonts w:ascii="Calibri" w:hAnsi="Calibri" w:cs="Calibri"/>
                <w:b/>
                <w:bCs/>
                <w:sz w:val="20"/>
                <w:szCs w:val="20"/>
                <w:lang w:val="hy-AM" w:eastAsia="en-US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1C603A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hy-AM" w:eastAsia="en-US"/>
              </w:rPr>
            </w:pPr>
            <w:r w:rsidRPr="00557683">
              <w:rPr>
                <w:rFonts w:ascii="Calibri" w:hAnsi="Calibri" w:cs="Calibri"/>
                <w:b/>
                <w:bCs/>
                <w:sz w:val="20"/>
                <w:szCs w:val="20"/>
                <w:lang w:val="hy-AM" w:eastAsia="en-US"/>
              </w:rPr>
              <w:t> 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A464C5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hy-AM" w:eastAsia="en-US"/>
              </w:rPr>
            </w:pPr>
            <w:r w:rsidRPr="00557683">
              <w:rPr>
                <w:rFonts w:ascii="Calibri" w:hAnsi="Calibri" w:cs="Calibri"/>
                <w:b/>
                <w:bCs/>
                <w:sz w:val="20"/>
                <w:szCs w:val="20"/>
                <w:lang w:val="hy-AM" w:eastAsia="en-US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A88EC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hy-AM" w:eastAsia="en-US"/>
              </w:rPr>
            </w:pPr>
            <w:r w:rsidRPr="00557683">
              <w:rPr>
                <w:rFonts w:ascii="Calibri" w:hAnsi="Calibri" w:cs="Calibri"/>
                <w:b/>
                <w:bCs/>
                <w:sz w:val="20"/>
                <w:szCs w:val="20"/>
                <w:lang w:val="hy-AM" w:eastAsia="en-US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2397C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hy-AM" w:eastAsia="en-US"/>
              </w:rPr>
            </w:pPr>
            <w:r w:rsidRPr="00557683">
              <w:rPr>
                <w:rFonts w:ascii="Calibri" w:hAnsi="Calibri" w:cs="Calibri"/>
                <w:sz w:val="20"/>
                <w:szCs w:val="20"/>
                <w:lang w:val="hy-AM" w:eastAsia="en-US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82A987" w14:textId="77777777" w:rsidR="00415F7A" w:rsidRPr="00F21F7C" w:rsidRDefault="00F21F7C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(հազ. դրամ)</w:t>
            </w:r>
          </w:p>
        </w:tc>
      </w:tr>
      <w:tr w:rsidR="00415F7A" w:rsidRPr="00F9441C" w14:paraId="2D08E747" w14:textId="77777777" w:rsidTr="00F21F7C">
        <w:trPr>
          <w:trHeight w:val="840"/>
        </w:trPr>
        <w:tc>
          <w:tcPr>
            <w:tcW w:w="23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9B85C2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0B3101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07E163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1633" w:type="pct"/>
            <w:gridSpan w:val="3"/>
            <w:tcBorders>
              <w:top w:val="single" w:sz="4" w:space="0" w:color="auto"/>
            </w:tcBorders>
            <w:shd w:val="clear" w:color="000000" w:fill="FFFFFF"/>
            <w:hideMark/>
          </w:tcPr>
          <w:p w14:paraId="2027AC4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Ցուցանիշների փոփոխությունը (ավելացումները նշված են դրական նշանով, իսկ</w:t>
            </w: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 w:cs="GHEA Grapalat"/>
                <w:sz w:val="20"/>
                <w:szCs w:val="20"/>
                <w:lang w:val="en-US" w:eastAsia="en-US"/>
              </w:rPr>
              <w:t>նվազեցումները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  <w:r w:rsidRPr="00F21F7C">
              <w:rPr>
                <w:rFonts w:ascii="GHEA Mariam" w:hAnsi="GHEA Mariam" w:cs="GHEA Grapalat"/>
                <w:sz w:val="20"/>
                <w:szCs w:val="20"/>
                <w:lang w:val="en-US" w:eastAsia="en-US"/>
              </w:rPr>
              <w:t>փակագծերում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) </w:t>
            </w:r>
          </w:p>
        </w:tc>
      </w:tr>
      <w:tr w:rsidR="00415F7A" w:rsidRPr="00F21F7C" w14:paraId="5ADAE2F7" w14:textId="77777777" w:rsidTr="00F21F7C">
        <w:trPr>
          <w:trHeight w:val="600"/>
        </w:trPr>
        <w:tc>
          <w:tcPr>
            <w:tcW w:w="610" w:type="pct"/>
            <w:gridSpan w:val="2"/>
            <w:shd w:val="clear" w:color="000000" w:fill="FFFFFF"/>
            <w:hideMark/>
          </w:tcPr>
          <w:p w14:paraId="499D4D3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Ծրագրային դասիչը</w:t>
            </w:r>
          </w:p>
        </w:tc>
        <w:tc>
          <w:tcPr>
            <w:tcW w:w="2756" w:type="pct"/>
            <w:vMerge/>
            <w:vAlign w:val="center"/>
            <w:hideMark/>
          </w:tcPr>
          <w:p w14:paraId="32A7CF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501" w:type="pct"/>
            <w:shd w:val="clear" w:color="000000" w:fill="FFFFFF"/>
            <w:hideMark/>
          </w:tcPr>
          <w:p w14:paraId="6ADDEA1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</w:t>
            </w:r>
          </w:p>
        </w:tc>
        <w:tc>
          <w:tcPr>
            <w:tcW w:w="501" w:type="pct"/>
            <w:shd w:val="clear" w:color="000000" w:fill="FFFFFF"/>
            <w:hideMark/>
          </w:tcPr>
          <w:p w14:paraId="5E6A2C8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</w:t>
            </w:r>
          </w:p>
        </w:tc>
        <w:tc>
          <w:tcPr>
            <w:tcW w:w="631" w:type="pct"/>
            <w:shd w:val="clear" w:color="000000" w:fill="FFFFFF"/>
            <w:hideMark/>
          </w:tcPr>
          <w:p w14:paraId="2A3C000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</w:t>
            </w:r>
          </w:p>
        </w:tc>
      </w:tr>
      <w:tr w:rsidR="00415F7A" w:rsidRPr="00F21F7C" w14:paraId="59A46D2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A41FB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05327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11567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ԸՆԴԱՄԵՆԸ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D1ECB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1781B3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7B8DA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</w:tr>
      <w:tr w:rsidR="00415F7A" w:rsidRPr="00F21F7C" w14:paraId="60E037D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3FCFB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B506C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75D45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Հանրապետության նախագահի աշխատակազմ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04500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23DF9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E918D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7880FF6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4CB92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1154</w:t>
            </w:r>
          </w:p>
        </w:tc>
        <w:tc>
          <w:tcPr>
            <w:tcW w:w="371" w:type="pct"/>
            <w:shd w:val="clear" w:color="auto" w:fill="auto"/>
            <w:hideMark/>
          </w:tcPr>
          <w:p w14:paraId="60C48A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F104D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F8676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6C18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1F6EA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9441C" w14:paraId="7DDD8FF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7D3FA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A2D97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2079F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Հանրապետության նախագահի լիազորությունների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970F9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E1BB4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7F645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BA754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7E8D4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A345B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5B099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2F36D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FBDF9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61326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81FD594" w14:textId="77777777" w:rsidTr="00F21F7C">
        <w:trPr>
          <w:trHeight w:val="60"/>
        </w:trPr>
        <w:tc>
          <w:tcPr>
            <w:tcW w:w="239" w:type="pct"/>
            <w:shd w:val="clear" w:color="auto" w:fill="auto"/>
            <w:hideMark/>
          </w:tcPr>
          <w:p w14:paraId="17328D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95AC8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AD16637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Աջակցել Հանրապետության նախագահի լիազորությ</w:t>
            </w:r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ունների իրականացման ապահովմանը</w:t>
            </w:r>
          </w:p>
        </w:tc>
        <w:tc>
          <w:tcPr>
            <w:tcW w:w="501" w:type="pct"/>
            <w:shd w:val="clear" w:color="auto" w:fill="auto"/>
            <w:hideMark/>
          </w:tcPr>
          <w:p w14:paraId="4E4B56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B37A7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1215D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7A8A7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85175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81DDD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CC180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66932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CB44B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BCD5D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F78977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81FAC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22AD6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7087C3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նախագահի  Սահմանադրությամբ սահմանված լիազորությ</w:t>
            </w:r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ունների իրականացման ապահովումը</w:t>
            </w:r>
          </w:p>
        </w:tc>
        <w:tc>
          <w:tcPr>
            <w:tcW w:w="501" w:type="pct"/>
            <w:shd w:val="clear" w:color="auto" w:fill="auto"/>
            <w:hideMark/>
          </w:tcPr>
          <w:p w14:paraId="181502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91B5C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9AC3B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3D107A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0583D8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6B3A116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5ADE7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B8953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7E5826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6BBF0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309D6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B63B5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9441C" w14:paraId="5E150B7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DBBB6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54F6B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2D20D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Հանրապետության նախագահի գործունեության և ներկայացուցչականության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F5BE6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3B9B1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5CD3F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D6D92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864A6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85900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9852B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4E029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69593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356D2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895F836" w14:textId="77777777" w:rsidTr="00F21F7C">
        <w:trPr>
          <w:trHeight w:val="1275"/>
        </w:trPr>
        <w:tc>
          <w:tcPr>
            <w:tcW w:w="239" w:type="pct"/>
            <w:shd w:val="clear" w:color="auto" w:fill="auto"/>
            <w:hideMark/>
          </w:tcPr>
          <w:p w14:paraId="5154DC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FA08F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DAD6C14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Հանրապետության նախագահի` ներքին և արտաքին քաղաքականության առնչությամբ Սահմանադրությամբ սահմանված լիազորությունների իրականացման ապահովում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br/>
            </w:r>
          </w:p>
        </w:tc>
        <w:tc>
          <w:tcPr>
            <w:tcW w:w="501" w:type="pct"/>
            <w:shd w:val="clear" w:color="auto" w:fill="auto"/>
            <w:hideMark/>
          </w:tcPr>
          <w:p w14:paraId="511801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10040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1AD18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4CA93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C5FD3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33F1C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7321F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48F4D0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2F20A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A78FB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C50199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E035A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1B2AB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E5AC1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ABE99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D2123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B4F4D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6F401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7F2FE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01AD2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FF98D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Ազգային ժողով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3C675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FA88E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06226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120717E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6FA15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1024</w:t>
            </w:r>
          </w:p>
        </w:tc>
        <w:tc>
          <w:tcPr>
            <w:tcW w:w="371" w:type="pct"/>
            <w:shd w:val="clear" w:color="auto" w:fill="auto"/>
            <w:hideMark/>
          </w:tcPr>
          <w:p w14:paraId="030C79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092BB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82552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AE64B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FF7D72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9441C" w14:paraId="799A459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52C5C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1E07A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BC7B5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Ազգային ժողովի լիազորությունների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79BE9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4749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0CB12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11F5C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E6C41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08FE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60D8A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08366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ED5D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C3089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68301CC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50E69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4F6D7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CB7E7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Օրենսդրական դաշտի ձևավորում և կատարելագործում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62BC6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868BF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5960A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89E55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8CC86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94C4F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8412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8D437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05658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B9595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99284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93072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29369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C4565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Արդյունավետ օրենսդրական դաշտի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D5FFF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6C9A1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04B08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6707FE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3ABB5B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6D33297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4AA85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CC88F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552D42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4AD8F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6724E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A2A20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9441C" w14:paraId="18494D93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5EC9A3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885C7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F5642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Ազգային ժողովի գործունեության ապահովում, օրենսդրական, վերլուծական և ներկայացուցչական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6B42F4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29F73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A2AD5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DA9605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F31CE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4D0C2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7B890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E8C5F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A3407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90205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8DD1A4D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55E283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D832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A1FE7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Իրավական ակտերի նախագծերի մասնագիտական փորձաքննություն, արտաքին կապերի կառավարում, տեղեկատվության և խորհրդատվության տրամադրում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4F7C4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035FC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2119D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5DDDD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546D0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8AAE8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F958D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76219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96F9D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9F8C9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4EAA3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41391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DBA83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5787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3E700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01206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E8891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E45F83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CE599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3294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27E09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վարչապետի աշխատակազմ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83FB2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(66,190.3)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EB245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(66,190.3)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82353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(66,190.3)</w:t>
            </w:r>
          </w:p>
        </w:tc>
      </w:tr>
      <w:tr w:rsidR="00415F7A" w:rsidRPr="00F21F7C" w14:paraId="1367BCC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D5107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1136</w:t>
            </w:r>
          </w:p>
        </w:tc>
        <w:tc>
          <w:tcPr>
            <w:tcW w:w="371" w:type="pct"/>
            <w:shd w:val="clear" w:color="auto" w:fill="auto"/>
            <w:hideMark/>
          </w:tcPr>
          <w:p w14:paraId="089269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3D6A0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BCBAB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F88B0A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9EDD0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9441C" w14:paraId="78177BF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DC1A6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92A2E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240AE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Վարչապետի լիազորությունների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667B8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414C5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BDA12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4C408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7FC20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E7C8F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B8FED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0B9085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24B81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5AC76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E011C9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C5393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D59A1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841C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Աջակցել կառավարության, վարչապետի և փոխվարչապետերի գործունեությանը</w:t>
            </w:r>
          </w:p>
        </w:tc>
        <w:tc>
          <w:tcPr>
            <w:tcW w:w="501" w:type="pct"/>
            <w:shd w:val="clear" w:color="auto" w:fill="auto"/>
            <w:hideMark/>
          </w:tcPr>
          <w:p w14:paraId="213619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37C8B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BF917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F8F511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BB227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CA3C7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234E8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32BEC4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B95A4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6D835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74D3C3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82697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B997E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9A43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կառավարության և վարչապետի որոշումների ու հանձնարարականների կատարման վերահսկողության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B2699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2C9B8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FAA67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8729DB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390C28D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1EF6F74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65D6C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0749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67999D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B4ECB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8D836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99CC9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1198E1A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379E4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62F48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F0203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Ծառայությունների, ծրագրերի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B5CB6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EDC75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A84BE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6A87A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11628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A0E26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BED6B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E4876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CED94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165BF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B4C61CC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CE224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A4C3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DDEA6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Աջակցություն ՀՀ կառավարությանը`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197EB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C1F1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09B92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C56AE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C5083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7D3E4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6F133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4E470B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68434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8F067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1483D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5A2F5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7B920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4128A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648C1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031D6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2F188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AA07C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9131C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1213</w:t>
            </w:r>
          </w:p>
        </w:tc>
        <w:tc>
          <w:tcPr>
            <w:tcW w:w="371" w:type="pct"/>
            <w:shd w:val="clear" w:color="auto" w:fill="auto"/>
            <w:hideMark/>
          </w:tcPr>
          <w:p w14:paraId="7D463D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B4DF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7E4C8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(21,657.2)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EECD0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(21,657.2)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DFB74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(21,657.2)</w:t>
            </w:r>
          </w:p>
        </w:tc>
      </w:tr>
      <w:tr w:rsidR="00415F7A" w:rsidRPr="00F21F7C" w14:paraId="37573A2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FF9AB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82F3C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72E7C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Տեսչական վերահսկողության ծրագիր</w:t>
            </w:r>
          </w:p>
        </w:tc>
        <w:tc>
          <w:tcPr>
            <w:tcW w:w="501" w:type="pct"/>
            <w:shd w:val="clear" w:color="auto" w:fill="auto"/>
            <w:hideMark/>
          </w:tcPr>
          <w:p w14:paraId="2D7DC9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DB1D4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A3C53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64F01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85DDC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3F161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2C45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13786E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E2C9C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076DF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1AACA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A5BB0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A9761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C77EF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Տեսչական վերահսկողության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02E36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7F0F9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2902C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6393F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A5DFB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8260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EBD16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72053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E20BF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95B73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A7DE3C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B2F29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B630E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23B1E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Տեխնիկական կանոնակարգերին համապատասխանության գնահատում և պահանջների պահպանում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10045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26EE5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35AB9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E59E25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1A986EF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296ED81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7F0D5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D4B88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756" w:type="pct"/>
            <w:shd w:val="clear" w:color="auto" w:fill="auto"/>
            <w:hideMark/>
          </w:tcPr>
          <w:p w14:paraId="65BF0C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D5DF0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7EBB2E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83A23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6A8A119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C6467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2DB24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C0899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Բնապահպանության ոլորտում վերահսկողության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30FDA5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DB567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3623B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9CCD0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DD21A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05D42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4CF63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32C19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DE3E3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A8E9F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E6CEC65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6728C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37617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45FBB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վրա վնասակար ներգործությունների և բնական ռեսուրսների գերշահագործման վերահսկողության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7AD91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8B144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3AC92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F0BE61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3B5C4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F3E16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BF29C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561E6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7D471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C0F39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49F01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686AF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8014B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4C90E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03FC4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961A8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29006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F3917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18BC8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AA3D1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11003</w:t>
            </w:r>
          </w:p>
        </w:tc>
        <w:tc>
          <w:tcPr>
            <w:tcW w:w="2756" w:type="pct"/>
            <w:shd w:val="clear" w:color="auto" w:fill="auto"/>
            <w:hideMark/>
          </w:tcPr>
          <w:p w14:paraId="79A6BB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C82B3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D22A8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59743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1E68627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91FD9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5DB32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51F82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 ոլորտում վերահսկողության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54CBC5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872BD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4DF87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D9662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59637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ECF08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7775A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8C9D8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28323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BEA5C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F5A812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73129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403C8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0411D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 ոլորտում տեսչական վերահսկողության ծառայությունների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D0418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11E31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E4BDC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55A6A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E193E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869C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C1FC4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69C327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EC252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FD25D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CBAD4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4E779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F2A81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CB9AD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A45FE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A50DD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B5AD5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E2EDA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EC301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A0CAA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11004</w:t>
            </w:r>
          </w:p>
        </w:tc>
        <w:tc>
          <w:tcPr>
            <w:tcW w:w="2756" w:type="pct"/>
            <w:shd w:val="clear" w:color="auto" w:fill="auto"/>
            <w:hideMark/>
          </w:tcPr>
          <w:p w14:paraId="62EACC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4C4B5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96877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7BFA9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4720222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2C4E0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5E5D3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CE3AA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Շուկայի վերահսկողության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151E8C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FF7FE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7E92A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D293A5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6CA45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8C5D1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811D6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F6BED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A7376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A8D63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15D2E17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11B073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4DAE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42993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Տեխնիկական կանոնակարգի պահանջների և չափագիտական կանոնների ու նորմերի պահպանման վերահսկողություն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7A075C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76470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34AA3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84C764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EBE0D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C1636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333B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78754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DD468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8C7E9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BF3EE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8631B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D34FB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4A2E6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870AE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5D54A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286F7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17B38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9DDE8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124F8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11006</w:t>
            </w:r>
          </w:p>
        </w:tc>
        <w:tc>
          <w:tcPr>
            <w:tcW w:w="2756" w:type="pct"/>
            <w:shd w:val="clear" w:color="auto" w:fill="auto"/>
            <w:hideMark/>
          </w:tcPr>
          <w:p w14:paraId="6258B1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FB05B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BA1C1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77762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9441C" w14:paraId="476C7FB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A4E87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1B1FE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48A4B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վերահսկողության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588B05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86321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E07AC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C2C2E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86B98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2C8E8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09664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4A885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00E76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5E98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EF72BA5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09BD3B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B9B58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1952D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 վերահսկողության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2F4B0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01E8C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EF8EF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CAD67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5251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FC40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B360F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40455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544D7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CFE95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3D9D4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991F7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FDC87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A4B23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F8F1F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0BCFB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D1922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1408A6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EC78D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881BB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3F542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սահմանադրական դատարան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308BE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17B43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0CE31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165BBA6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40A2D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1092</w:t>
            </w:r>
          </w:p>
        </w:tc>
        <w:tc>
          <w:tcPr>
            <w:tcW w:w="371" w:type="pct"/>
            <w:shd w:val="clear" w:color="auto" w:fill="auto"/>
            <w:hideMark/>
          </w:tcPr>
          <w:p w14:paraId="45899E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B9EE5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9D88D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3B125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DF977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9441C" w14:paraId="5C37EB6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80AC8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C164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641D8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սահմանադրական դատարանի գործունեության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72761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CD83A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E3898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B141F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84E02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3D49A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E48E7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DF4F5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97E5A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F65A6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75A70D1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103C3C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1EAEF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CFE16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ՀՀ-ում սահմանադրական արդարադատության իրականացում և սահմանադրության գերակայության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AA048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20F68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1EA9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05FFC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3A6D4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235CC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4EB18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A0E93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C2BB2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35EAC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FE2196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B31AF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C2230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6B4E9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ՀՀ-ում սահմանադրականության, քաղաքացիների և կազմակերպությունների իրավունքի ապահովումը</w:t>
            </w:r>
          </w:p>
        </w:tc>
        <w:tc>
          <w:tcPr>
            <w:tcW w:w="501" w:type="pct"/>
            <w:shd w:val="clear" w:color="auto" w:fill="auto"/>
            <w:hideMark/>
          </w:tcPr>
          <w:p w14:paraId="357566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3FBF8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482FA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328439F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2FF5C8E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41185C8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AB6E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53373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71E00D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B7910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E71F4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4CDAA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9441C" w14:paraId="02EAB9E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EA25F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63DC9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575A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սահմանադրական դատարանի գործունեության և սահմանադրական արդարադատության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14186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C5C4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31976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0C645E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1EA41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2CCF1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4AE6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38254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9F4FA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627D2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6F72BA3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1750D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28687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E0E0C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Վեճերի քննում, լուծում և որոշումների կայացում ՀՀ սահմանադրությանը համապատասխանության վերաբերյալ</w:t>
            </w:r>
          </w:p>
        </w:tc>
        <w:tc>
          <w:tcPr>
            <w:tcW w:w="501" w:type="pct"/>
            <w:shd w:val="clear" w:color="auto" w:fill="auto"/>
            <w:hideMark/>
          </w:tcPr>
          <w:p w14:paraId="2BF1ED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B32F9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DAD28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5473C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351D9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6050F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B1D5E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20CB86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AFCE2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287E4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CB5F5D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CEAB5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3455E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74008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E9667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B0A30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0E783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0B6F7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BA580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73682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14895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Բարձրագույն դատական խորհուրդ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896C2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(130,784.5)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A393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(130,784.5)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06393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(130,784.5)</w:t>
            </w:r>
          </w:p>
        </w:tc>
      </w:tr>
      <w:tr w:rsidR="00415F7A" w:rsidRPr="00F21F7C" w14:paraId="0174FE3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CBF39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71" w:type="pct"/>
            <w:shd w:val="clear" w:color="auto" w:fill="auto"/>
            <w:hideMark/>
          </w:tcPr>
          <w:p w14:paraId="0F0778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CAD55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0C606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(130,784.5)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7FD6F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(130,784.5)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0B8ED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(130,784.5)</w:t>
            </w:r>
          </w:p>
        </w:tc>
      </w:tr>
      <w:tr w:rsidR="00415F7A" w:rsidRPr="00F9441C" w14:paraId="3BD86D7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0494A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6AA35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AC419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Դատական իշխանության գործունեության ապահովում և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00493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A8FFC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0DD10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49AF5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8ED49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21C1B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B6968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5D0A4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04999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287F1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6F4C91A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9D995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B48F5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90459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Դատական իշխանության անկախության երաշխավորում, բնականոն գործունեության և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6EAD4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9EBD6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78C93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BCED3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7D3D7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4F255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FCDAB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03976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7713E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E76FC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0811E8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BE4C7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BF70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53A85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Դատական իշխանության գուծունեության և դատական պաշտպանության իրավունքի ապահովման արդյունավետության բարձրացում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12822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B537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2227F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0CAF7B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147BCA4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7FC84C6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DB4F4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21F29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60923C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51DC9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2C9F4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8B3AB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9441C" w14:paraId="69CB68B5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42272C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3E265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F6221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Բարձրագույն դատական խորհրդի բնականոն գործունեության ապահովում և Բարձրագույն դատական խորհրդի կողմից դատական իշխանության անկախության երաշխավորմանն ուղղված միջոցառումների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2A01B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355BB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B1403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3CD9F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B7CD5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F26B2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AA7DD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4ECAA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65680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F97A2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BCCB2C8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48205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B0808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E3090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Դատական գործերի բաշխման համակարգի արդիականացում, դատարանների բնականոն գործունեության համար նյութատեխնիկական պայմաններով ապահովում, Դատական դեպարտամենտին որակյալ կադրերով ապահովում, ճշգրիտ դատական վիճակագրության վարում և այլն</w:t>
            </w:r>
          </w:p>
        </w:tc>
        <w:tc>
          <w:tcPr>
            <w:tcW w:w="501" w:type="pct"/>
            <w:shd w:val="clear" w:color="auto" w:fill="auto"/>
            <w:hideMark/>
          </w:tcPr>
          <w:p w14:paraId="482D32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046B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99532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4E166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6F377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3B4E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F3E58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5E5E4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F7BAD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6C1F7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E91E4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0BD32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575D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3AEBD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19883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30634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01926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B3A14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D3A89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9B788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756" w:type="pct"/>
            <w:shd w:val="clear" w:color="auto" w:fill="auto"/>
            <w:hideMark/>
          </w:tcPr>
          <w:p w14:paraId="60EDDF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0A26F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29501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9651A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9441C" w14:paraId="2F03158E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243F57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D1409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4CCAC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Վճռաբեկ դատարանի բնականոն գործունեության և ՀՀ Վճռաբեկ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AF9CC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C2AFB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7FB4E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D7FE5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45EB7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0B1F4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5F049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E3D72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65010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A1D7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AD6C1D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04524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798F4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1E85E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A809D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327BD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6A45E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27695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BD7DC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32F40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6C463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72A4F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D3933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688DA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62CA8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200D2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4954C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E9E1D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2D3AA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D48D8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EB575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65E8D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30104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21D8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11003</w:t>
            </w:r>
          </w:p>
        </w:tc>
        <w:tc>
          <w:tcPr>
            <w:tcW w:w="2756" w:type="pct"/>
            <w:shd w:val="clear" w:color="auto" w:fill="auto"/>
            <w:hideMark/>
          </w:tcPr>
          <w:p w14:paraId="62882B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CEF7E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C3B0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046FD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9441C" w14:paraId="271B184D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16A308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7825D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F4F5D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վերաքննիչ քաղաքացիական դատարանի բնականոն գործունեության և ՀՀ Վերաքննիչ քաղաքացիական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2C115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455C6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9BD1D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E68FF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58014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D9859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8A196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A08F2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44792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8D052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2B0F66D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A2E83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664E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0E461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46CA1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67A44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BAFCF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DFAECA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9EA56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DFA52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74287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2E5111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71ECC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39CB5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2FD85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E54BF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447F6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7BB03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C7F04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FCE1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0E779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AB0CC5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58B56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D851E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11004</w:t>
            </w:r>
          </w:p>
        </w:tc>
        <w:tc>
          <w:tcPr>
            <w:tcW w:w="2756" w:type="pct"/>
            <w:shd w:val="clear" w:color="auto" w:fill="auto"/>
            <w:hideMark/>
          </w:tcPr>
          <w:p w14:paraId="66EFA0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1ECB7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14E25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E0C58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9441C" w14:paraId="2B308249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1B9BF3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8E31E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C0CC0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վերաքննիչ քրեական դատարանի բնականոն գործունեության և ՀՀ Վերաքննիչ քրեական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03F69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BB37B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F8A64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E3F8AE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F02EF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EB772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B18F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CCA59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9E55E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F6EF1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05CE6CC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6C0D8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F2F0D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B27A5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AFA75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56DB7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D1381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28107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70ECF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E4B19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1E35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BF2BE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A8CB6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3517C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63730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40CCA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9CDC4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5FC8B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47557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4B374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396B9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E4763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A4171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BA528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11005</w:t>
            </w:r>
          </w:p>
        </w:tc>
        <w:tc>
          <w:tcPr>
            <w:tcW w:w="2756" w:type="pct"/>
            <w:shd w:val="clear" w:color="auto" w:fill="auto"/>
            <w:hideMark/>
          </w:tcPr>
          <w:p w14:paraId="19FFB0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13270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71C3F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1C1E1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9441C" w14:paraId="4EB0F1A7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89842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43AE6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2AFBE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վերաքննիչ վարչական դատարանի բնականոն գործունեության և ՀՀ Վերաքննիչ վարչական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B3B98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8481F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1F4FD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B00B6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5337A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2E2B0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D8869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545C1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0149B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18E49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B9AD0B5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EB2B1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862C7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07FA6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C2042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CB6E8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FF817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C8412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D4573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C60E4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C2D1F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7A30DE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FE0AA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F421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DD93D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57813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A9737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64576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1D3F5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B8924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75834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A92DB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87DD1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DD2B5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11006</w:t>
            </w:r>
          </w:p>
        </w:tc>
        <w:tc>
          <w:tcPr>
            <w:tcW w:w="2756" w:type="pct"/>
            <w:shd w:val="clear" w:color="auto" w:fill="auto"/>
            <w:hideMark/>
          </w:tcPr>
          <w:p w14:paraId="377AD9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F0907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86D4A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3C8C7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9441C" w14:paraId="2878CD79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D4BFF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790F8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FA076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վարչական դատարանի բնականոն գործունեության և ՀՀ Վարչական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9DF0C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CE4C5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F7C23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40B6F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D6F5B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42632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87489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9C5E0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73C4E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FA36A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ECC8264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CB89B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286E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71551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7E4D5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0E136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AEA04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34FB3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6B325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B06E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89156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4AAE87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4A10B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14E91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533EE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1965C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05DD2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737E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BC847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D7339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8787C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E13F4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1A1FA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E1938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11007</w:t>
            </w:r>
          </w:p>
        </w:tc>
        <w:tc>
          <w:tcPr>
            <w:tcW w:w="2756" w:type="pct"/>
            <w:shd w:val="clear" w:color="auto" w:fill="auto"/>
            <w:hideMark/>
          </w:tcPr>
          <w:p w14:paraId="08A5C8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B19F0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D2C7E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F0B19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9441C" w14:paraId="2F417AB3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7461C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7B6B4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73EC4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Երևան քաղաքի ընդհանուր իրավասության դատարանի բնականոն գործունեության և Երևան քաղաքի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DFD2A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453F4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3E7D0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F9A0F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E0CEA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07B40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35D91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7A68D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B91D3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46648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EFA5B36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2DA1CE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38ED2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9248A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9F1E6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01875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55668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CB6D26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58A00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A405A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1D049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4EAF65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9DA95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192ED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D04F5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CB2D7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40E46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AC5F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9DE55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17FDC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12FFB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30B80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A7FAC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F1898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11008</w:t>
            </w:r>
          </w:p>
        </w:tc>
        <w:tc>
          <w:tcPr>
            <w:tcW w:w="2756" w:type="pct"/>
            <w:shd w:val="clear" w:color="auto" w:fill="auto"/>
            <w:hideMark/>
          </w:tcPr>
          <w:p w14:paraId="4D9389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02B3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2B8B6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34251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9441C" w14:paraId="496AD31E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721019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EA804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EB524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Արագածոտնի մարզի ընդհանուր իրավասության դատարանի բնականոն գործունեության և ՀՀ Արագածոտնի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65034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E051A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D924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8BFF8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2320E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554AE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CB74C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EF609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FCF89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7E31A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6CACB98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BD803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90BAE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03067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BF66E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7F433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E6BC0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4CDCD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CF142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E9264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11612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6D964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CDE4C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72BED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5A995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EC18B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22229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39F70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6B2F1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9EA3B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9FA09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C04FF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6B88D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11254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11009</w:t>
            </w:r>
          </w:p>
        </w:tc>
        <w:tc>
          <w:tcPr>
            <w:tcW w:w="2756" w:type="pct"/>
            <w:shd w:val="clear" w:color="auto" w:fill="auto"/>
            <w:hideMark/>
          </w:tcPr>
          <w:p w14:paraId="37504B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E6C89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E599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737DA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9441C" w14:paraId="7D274DD3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10C883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7599A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37845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Արարատի և Վայոց ձորի մարզերի ընդհանուր իրավասության դատարանի բնականոն գործունեության և ՀՀ Արարատի և Վայոց ձորի մարզերի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7FE23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B7B5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1B7A4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1EFA46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7E1A3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654A0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7A793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2D681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A30A7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79B0A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2EA13F1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181CD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BBDD3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C60FB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FADBF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787AE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381E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9CC52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90BC0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E487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4330A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5142A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1C081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136A6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32DB7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1450D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12B03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A21C1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C160D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50C05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93CC3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86C23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91B1A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E60D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11010</w:t>
            </w:r>
          </w:p>
        </w:tc>
        <w:tc>
          <w:tcPr>
            <w:tcW w:w="2756" w:type="pct"/>
            <w:shd w:val="clear" w:color="auto" w:fill="auto"/>
            <w:hideMark/>
          </w:tcPr>
          <w:p w14:paraId="478ED8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E1681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076A5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2B3F3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9441C" w14:paraId="6809E2E1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8D6E4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708AE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31A96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Արմավիրի մարզի ընդհանուր իրավասության դատարանի բնականոն գործունեության և ՀՀ Արմավիրի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E09A3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2C2C5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51454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6C08CE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E51BE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0F61E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CFCB3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56E97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EB9C6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7F896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ECB16A8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3EA53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FA4AA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B37C7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5FB5F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77844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DCC0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09691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030F1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9DD2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1ADCF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740AD6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ED0E8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F6E3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0E759D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127A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F0152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0BD17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13870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D4408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6193A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6896FA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66E25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AAE33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11011</w:t>
            </w:r>
          </w:p>
        </w:tc>
        <w:tc>
          <w:tcPr>
            <w:tcW w:w="2756" w:type="pct"/>
            <w:shd w:val="clear" w:color="auto" w:fill="auto"/>
            <w:hideMark/>
          </w:tcPr>
          <w:p w14:paraId="680C97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62C0E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326A4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C85DD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9441C" w14:paraId="52169785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718D4F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51FA4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9EF2F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Գեղարքունիքի մարզի ընդհանուր իրավասության դատարանի բնականոն գործունեության և ՀՀ Գեղարքունիքի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80BD7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95715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CDCEA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F0ADC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7BF9E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D33AF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2D0F3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52B8F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31A48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2696F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7C7BCF5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94893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045C8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03556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943B0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4CACC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31215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F1BF95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4A8CD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AD737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D6761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420921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35C86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F98AC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D10D5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F3A32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6BE06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2FCE7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B5044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16FBA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64E66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6332B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6FA77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C2D9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11012</w:t>
            </w:r>
          </w:p>
        </w:tc>
        <w:tc>
          <w:tcPr>
            <w:tcW w:w="2756" w:type="pct"/>
            <w:shd w:val="clear" w:color="auto" w:fill="auto"/>
            <w:hideMark/>
          </w:tcPr>
          <w:p w14:paraId="4B1330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A47CA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F2921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8092F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9441C" w14:paraId="271BB35D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F9CF2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2FF45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6154D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Լոռու մարզի ընդհանուր իրավասության դատարանի բնականոն գործունեության և ՀՀ Լոռու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A4D77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8EAD8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48B17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9BE88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CBCC5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0F5CE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10BA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7EB20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255BF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EB27E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661C0E13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2834A1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62DC5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4EE35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18A5A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B0D5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203C7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DFE22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D54CE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9863F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432B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1F503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F967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973FD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5942A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4F2DE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456B3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D4338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6E675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230BA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273E6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772E4D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25E8B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007A8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11013</w:t>
            </w:r>
          </w:p>
        </w:tc>
        <w:tc>
          <w:tcPr>
            <w:tcW w:w="2756" w:type="pct"/>
            <w:shd w:val="clear" w:color="auto" w:fill="auto"/>
            <w:hideMark/>
          </w:tcPr>
          <w:p w14:paraId="70C938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29AA9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25266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E2F4B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9441C" w14:paraId="58EDA9AA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2DC142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A2AA0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052DC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Կոտայքի մարզի ընդհանուր իրավասության դատարանի բնականոն գործունեության և ՀՀ Կոտայքի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5CF6F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1FD15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53262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524775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092D3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BD6E8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9602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BDF68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4B4CC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72658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196E2A0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1303B2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FEC6D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C29F3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078B8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2598F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0E2A3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FA1D04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480DB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E840D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B0479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45A4A8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8EB0D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C7CED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80C25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DC0CE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8B065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2A7C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2EAE8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8ECE0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27D0D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F72E3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0AB55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7F517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11014</w:t>
            </w:r>
          </w:p>
        </w:tc>
        <w:tc>
          <w:tcPr>
            <w:tcW w:w="2756" w:type="pct"/>
            <w:shd w:val="clear" w:color="auto" w:fill="auto"/>
            <w:hideMark/>
          </w:tcPr>
          <w:p w14:paraId="40A51B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9283C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7A0EB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37718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9441C" w14:paraId="139D19CE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77B430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6A5F3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7753C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Շիրակի մարզի ընդհանուր իրավասության դատարանի բնականոն գործունեության և ՀՀ Շիրակի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7A789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153F7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D5291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3235C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CF3BD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DC4D2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DD11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603FD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21059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84982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AFF6265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C4579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0568A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30A03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22854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04252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B6273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A41CD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26E87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5B6A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F13A9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704EB4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66830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607B4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643A2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2F340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8FDFA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273EA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3EB28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F72D9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41AE8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00D51A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B16E7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8C16E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11015</w:t>
            </w:r>
          </w:p>
        </w:tc>
        <w:tc>
          <w:tcPr>
            <w:tcW w:w="2756" w:type="pct"/>
            <w:shd w:val="clear" w:color="auto" w:fill="auto"/>
            <w:hideMark/>
          </w:tcPr>
          <w:p w14:paraId="1FC26C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0B63B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A0DEA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2DB3F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9441C" w14:paraId="19F625CF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3A0214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CEA07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93016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Սյունիքի մարզի ընդհանուր իրավասության դատարանի բնականոն գործունեության և ՀՀ Սյունիքի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4DBC6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E4F77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9BAAF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32F31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31538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2E69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9322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AA82C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0C909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B71FE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7A2F3B3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0A411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13A36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15B34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3011C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C9E0F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6D655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965D2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16BBF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A0F7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34734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6DB5C1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0CC61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BBBBE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AF78F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F7FBF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2DE11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C47DD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BFEB6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5BED5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5074A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165EC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DC032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158C7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11016</w:t>
            </w:r>
          </w:p>
        </w:tc>
        <w:tc>
          <w:tcPr>
            <w:tcW w:w="2756" w:type="pct"/>
            <w:shd w:val="clear" w:color="auto" w:fill="auto"/>
            <w:hideMark/>
          </w:tcPr>
          <w:p w14:paraId="05F85E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44765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20807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90D44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9441C" w14:paraId="5F92F524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1E3E78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DA80E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33EC2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Տավուշի մարզի ընդհանուր իրավասության դատարանի բնականոն գործունեության և ՀՀ Տավուշի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9A9D4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33D0B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7FD68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5BBC7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3D362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F63D1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35D6F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2909F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141D3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5599F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A307BC2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C5A48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EA3AD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8397E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0C584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482EC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DB600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188593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108A6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3D651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0572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C1359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D5100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7909A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2832F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6D482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18E27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58C7B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96559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02E39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8558D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EB0D0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238B5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4A830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11017</w:t>
            </w:r>
          </w:p>
        </w:tc>
        <w:tc>
          <w:tcPr>
            <w:tcW w:w="2756" w:type="pct"/>
            <w:shd w:val="clear" w:color="auto" w:fill="auto"/>
            <w:hideMark/>
          </w:tcPr>
          <w:p w14:paraId="2363D0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73279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663E6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1905A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9441C" w14:paraId="552441F7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595E92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C22D4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4117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Սնանկության դատարանի բնականոն գործունեության և ՀՀ Սնանկության դատարանի կողմից դատական պաշտպանության իրավունքի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F2930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A39A5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081F8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2A253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038E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8A21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83F41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DD347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D5F5A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E2053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3DE9F4A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60E1BA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ECC95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98D38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9AD74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E56F6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9357B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1FCBD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E919B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3195A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EC01E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B6CD5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95331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7A4AA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FE882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5DCE4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63AE9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2808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3DFFA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29258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365A1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5C1D4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BB917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6C1CE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42893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դատախազություն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3BDD1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4223A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02D4F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7349495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9DB2B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1087</w:t>
            </w:r>
          </w:p>
        </w:tc>
        <w:tc>
          <w:tcPr>
            <w:tcW w:w="371" w:type="pct"/>
            <w:shd w:val="clear" w:color="auto" w:fill="auto"/>
            <w:hideMark/>
          </w:tcPr>
          <w:p w14:paraId="280E21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12AFE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973AA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55F18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C390A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9441C" w14:paraId="47D196F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D8FE1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3BA9E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9708C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Դատավարական ղեկավարում և դատախազական հսկողություն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4DC026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F853A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510FD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48463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E993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64A87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43EDF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0B12E7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F5983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81BD1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8AB4FCE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5BBBB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E1AA4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F1A0A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ՀՀ-ում հանցավորության դեմ պայքար, հանցագործության դեպքերի կանխարգելում և կրճատում, հանցագործության բոլոր դեպքերի առնչությամբ բազմակողմանի,լրիվ և օբյեկտիվ քննության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51A3F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AF02D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1B12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8AAE9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F2155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CDCA3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7FCA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C9A12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DB7A4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91E96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36521D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45821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401A5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E44FF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ՀՀ-ում մարդու իրավունքների, ազատությունների և օրինական շահերի պաշտպանության արդյունավետության բարձրացում, հանցավորությունների կանխարգելման արդյունավետության աճ</w:t>
            </w:r>
          </w:p>
        </w:tc>
        <w:tc>
          <w:tcPr>
            <w:tcW w:w="501" w:type="pct"/>
            <w:shd w:val="clear" w:color="auto" w:fill="auto"/>
            <w:hideMark/>
          </w:tcPr>
          <w:p w14:paraId="781A1A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C89F5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3A606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884B88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19D1251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79A94C0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2C65D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EEB86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0CA6B9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339A7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5E55B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AE977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9441C" w14:paraId="7819BA04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6ED69F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AB009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E5CA3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Քրեական հետապնդման, դատավարական ղեկավարման և դատախազական հսկողության ծառայությունների տրամադրում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2F32F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68353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73931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80A82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E0236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5F82A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C9069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B2A37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D9ED6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197D9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7FF9554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77C066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B1D47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419B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Քրեական հետապնդման, հարուցման, հետաքննության և նախաքննության օրինականության հսկողություն, մեղադրանքի պաշտպանություն հայցերի հարուցում, դատավճիռների և որոշումների բողոքարկում, պատիժների և հարկադրանքի այլ միջոցների կիրառման օրինականության հսկողություն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78EB5F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8BF3E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BC537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AEF91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31098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EBBF5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B9FB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8FA8E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F2831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40AB4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47A84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897B4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F109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F7B0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C2B6D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1A46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01199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6FB5F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E1021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BD8BC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4D431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հատուկ քննչական ծառայություն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B8E1C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5F7EF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3A678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7E7B130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CA3FA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1062</w:t>
            </w:r>
          </w:p>
        </w:tc>
        <w:tc>
          <w:tcPr>
            <w:tcW w:w="371" w:type="pct"/>
            <w:shd w:val="clear" w:color="auto" w:fill="auto"/>
            <w:hideMark/>
          </w:tcPr>
          <w:p w14:paraId="29DB53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E170C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543D96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6F84C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EA0EB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146FF81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29550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53A52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96B17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հատուկ քննչական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4C60A6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2D476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BCFF8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C1AC94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68D50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66405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6286A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7846C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E3A2C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8C301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672CC027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1AA88D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4360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6C7DE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Օրենսդիր, գործադիր և դատական իշխանության մարմինների ղեկավար աշխատողների, պետական ծառայություն իրականացնող անձանց մասնակցությամբ կատարված հանցագործությունների և ընտրական գործընթացներին առնչվող քրեական գործերի օբյեկտիվ, արդյունավետ նախաքննության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CAD25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98E70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873C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A4DC5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AD47A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473F9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03385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39F5D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C5C7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5754A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637E17A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2A680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8A248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4B9D6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Արդյունավետ նախաքննություն, նախաքննության ժամկետների կրճատում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87248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4F2C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68D3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335AFD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775EE2E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0B6339A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3364F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9BDA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370BA0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40C61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9FF50F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2D333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2A0B5BB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8A8B0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A99A4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34EB2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Քրեական վարույթի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D1EC6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0A48A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36523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18935C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CA51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CAB22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C62CF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5C39C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C4EBB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37E5B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C4667C5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17E041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14AEA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1944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Օրենսդիր, գործադիր և դատական իշխանության մարմինների ղեկավար աշխատողների, պետական ծառայություն իրականացնող անձանց մասնակցությամբ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>հանցագործությունների և  ընտրական գործընթացների հետ կապված քրեական գործերի օբյեկտիվ, արդյունավետ նախաքննության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E663D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35B67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AF18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28E85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407F5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647F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A6A61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7E284E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514A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9E18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19BCF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06693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A3BF2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8C731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CBAEE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A6ADF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0FB70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C3E68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B7357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2F388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3C0F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C4578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(24,730.6)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1A69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(29,300.5)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0478B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(29,300.5)</w:t>
            </w:r>
          </w:p>
        </w:tc>
      </w:tr>
      <w:tr w:rsidR="00415F7A" w:rsidRPr="00F21F7C" w14:paraId="6389474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D703A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1001</w:t>
            </w:r>
          </w:p>
        </w:tc>
        <w:tc>
          <w:tcPr>
            <w:tcW w:w="371" w:type="pct"/>
            <w:shd w:val="clear" w:color="auto" w:fill="auto"/>
            <w:hideMark/>
          </w:tcPr>
          <w:p w14:paraId="758292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D3764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10B7F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12700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058A3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9441C" w14:paraId="18E71F90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247F49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22827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98AFF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Տարածքային կառավարման ոլորտում քաղաքականության մշակում, ծրագրերի համակարգում և մոնիտորինգի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48A9E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4F0FE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C72BD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A95DE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5B287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D04BE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A1674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6A7DB8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416B3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5E3EA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DEB270C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384B3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4DA7E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3A3E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Տարածքային կառավարման բնագավառում պետական արդյունավետ քաղաքականության մշակման և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E7275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7FFDF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E2F76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C9E59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145D0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E6BE3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C0BCD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BD1E8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EDC40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2B109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842342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87A5F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9C0A6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EB3FA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Տարածքային կառավարման քաղաքականության իրագործմանն ուղղված ծրագրերի  ազդեցության և արդյունավետության բարելավում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9A06D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AA63A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63131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362F77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5ED8C62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27D3591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2C7C0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43660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55275B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1DE22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1CF016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D74E0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9441C" w14:paraId="498C89DE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20CD1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0C7F3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1D89A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Տարածքային կառավարման և ենթակառուցվածքների քաղաքականության մշակում և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DA95F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5B52C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28453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985CEF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F91E3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C584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67CCB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C9614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492F5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4D850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62301B5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D6275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4A8A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7B50F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Տարածքային կառավարման և ենթակառուցվածքների բնագավառում պետական քաղաքականության մշակման և դրա կատարման համակարգման, պետական ծրագրերի մշակման, իրականացման, մոնիտորինգի, խորհրդատվության և աջակցության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38158A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D7B6B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2E995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EE90F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80522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7FBB1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D236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248B5E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1BA42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195CD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52367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D3C59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F4A1F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9A8C0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9DEB6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01AC5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E0D4D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30D45A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000D4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1079</w:t>
            </w:r>
          </w:p>
        </w:tc>
        <w:tc>
          <w:tcPr>
            <w:tcW w:w="371" w:type="pct"/>
            <w:shd w:val="clear" w:color="auto" w:fill="auto"/>
            <w:hideMark/>
          </w:tcPr>
          <w:p w14:paraId="1ADB13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1978C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DFFFAB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4326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B1801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3DA89A7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F359F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727C8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C31A7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գույքի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7E4AC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ABE31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D86F6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425A05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83AFC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A0622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86C6B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327689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88776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FE4B5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7845BE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28615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CF7C4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848E9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գույքի համալիր և արդյունավետ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02BC9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AEA98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4DC6E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539BD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C5A7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8ADF3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473B5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603C0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8F93D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CAFE0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D35E1B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C8D66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7A645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0D11F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գույքի կառավարման արդյունավետության բարձրացում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1C24E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650B6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183ED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86A5D1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721675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3B6E718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393E6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BF69A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6EA120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65F28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B94C94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5FA39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9441C" w14:paraId="61445E7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706B1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6C3D5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1E776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գույքի կառավարման համակարգման, խորհրդատվության և մոնիտորինգի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37B528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BDF98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E4BD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D9CDE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6E98B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8862B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E3470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CCE21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ADF24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D80FF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22E6ACE" w14:textId="77777777" w:rsidTr="00F21F7C">
        <w:trPr>
          <w:trHeight w:val="170"/>
        </w:trPr>
        <w:tc>
          <w:tcPr>
            <w:tcW w:w="239" w:type="pct"/>
            <w:shd w:val="clear" w:color="auto" w:fill="auto"/>
            <w:hideMark/>
          </w:tcPr>
          <w:p w14:paraId="56BCB1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FE1C2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2E21801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գույքի հաշվառում, գույքագրում, աճուրդների կազմակերպում, մասնավորեցվող գույքի վերաբեր</w:t>
            </w:r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յալ տեղեկատվության հրապարակում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6BF9C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FF423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0801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D50106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9C462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108B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BBED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381BF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39C58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002FA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B9D40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39249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2676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4AA24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E544D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32882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2594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13998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4090B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1106</w:t>
            </w:r>
          </w:p>
        </w:tc>
        <w:tc>
          <w:tcPr>
            <w:tcW w:w="371" w:type="pct"/>
            <w:shd w:val="clear" w:color="auto" w:fill="auto"/>
            <w:hideMark/>
          </w:tcPr>
          <w:p w14:paraId="7A0390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5CEE8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DAF6D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E06F5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C04FA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9441C" w14:paraId="74D96B9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8F474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5264A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90EE2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Միգրացիոն բնագավառում պետական քաղաքականության մշակում և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B1E87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D4C43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1CDF2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6B3BC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401DB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64A93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60E24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778C2E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7EE0B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22ECC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63502C3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4E239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5B98B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A2037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Միգրացիոն պետական քաղաքականության մշակում և արդյունավետ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0EF79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E150A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8334E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7E713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5BD8C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3D35F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1596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A2AF6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D3A7F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37DF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6AB460F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7CA99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26654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AD76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Միգրացիոն պետական քաղաքականության մշակում և իրագործման միջոցառումների արդյունավետության աճ</w:t>
            </w:r>
          </w:p>
        </w:tc>
        <w:tc>
          <w:tcPr>
            <w:tcW w:w="501" w:type="pct"/>
            <w:shd w:val="clear" w:color="auto" w:fill="auto"/>
            <w:hideMark/>
          </w:tcPr>
          <w:p w14:paraId="63AB57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F3934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08F76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2AD551B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24F83F9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2A2E3B1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EA6DC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25E5A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08C69D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69957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3BC67D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DE94C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9441C" w14:paraId="38E1508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A9DE9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724EE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D08C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Միգրացիոն բնագավառում պետական քաղաքականության մշակում և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1BA72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8B836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E1A0F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953B4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6DA76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601D0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EB0D4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0DE7C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2546D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BF1BA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2CA898E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F10C8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ED58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97561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Միգրացիոն գործընթացների քաղաքականության մշակում, իրականացում,օտարերկրյա քաղաքացիներին, քաղաքացիություն չունեցող անձանց ապաստանի տրամադրում, բռնագաղթած փախստականներին, տեղաշարժված այլ անձանց հասարակության մեջ ինտեգրում,ռեադմիսիոն գործառույթների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7193E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E6FB0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DCC54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4536B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F0BCA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274C4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4AC3A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E5061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CC064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DF01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CB443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B4FE4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2F2E9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BF48C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FD0EC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D0030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B4E3E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AD592A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803D4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1109</w:t>
            </w:r>
          </w:p>
        </w:tc>
        <w:tc>
          <w:tcPr>
            <w:tcW w:w="371" w:type="pct"/>
            <w:shd w:val="clear" w:color="auto" w:fill="auto"/>
            <w:hideMark/>
          </w:tcPr>
          <w:p w14:paraId="1609B3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D2D47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D0EAA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6AB52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59972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9441C" w14:paraId="3204227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E6851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2FB7D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517EB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Ջրային տնտեսության ոլորտում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21A945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5E4C8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4FF52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0601D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3AB23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7843B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6E3CD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4C43B0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BE79C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F675A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997289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08145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5752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316FF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Ջրային տնտեսության ոլորտում պետական արդյունավետ ծրագրերի մշակման և իրականացման 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44A86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A12DC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0A51E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DDE6B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6FE17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CE03A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1264A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50196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8FF5B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75A64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F22AEF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8E974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2D8A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12EF9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Ջրային տնտեսության ոլորտում իրականացվող ծրագրերի ազդեցության և արդյունավետության բարելավում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21DE3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F9EFD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16808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3D4721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009E2D5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05110D6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CDE9A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D9F9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7F518E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6C870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2A1FC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B7225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9441C" w14:paraId="221EC403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A3BE9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766BB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B29A7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Ջրային տնտեսության ոլորտում պետական քաղաքականության մշակում,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381022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E059B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81CC0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DD708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1525A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F6C1E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1D01F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85998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0416D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9108C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82B4AFE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C3407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305F7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6F171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Ոլորտի քաղաքականության խորհրդատվության, կոմիտեի իրավասության տակ ընկնող ծառայությունների ու ծրագրերի համակարգման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37AD6C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240E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94CF3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8E784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FE8D4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22D37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BBF8C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7E79F6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800D6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3397D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A7EE7E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7A7F0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B174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2C483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7F3BD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CB2FE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9CFF8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3BB12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19368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1176</w:t>
            </w:r>
          </w:p>
        </w:tc>
        <w:tc>
          <w:tcPr>
            <w:tcW w:w="371" w:type="pct"/>
            <w:shd w:val="clear" w:color="auto" w:fill="auto"/>
            <w:hideMark/>
          </w:tcPr>
          <w:p w14:paraId="0F2F13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C08A6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2D9C5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7830C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9910A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9441C" w14:paraId="035E2FD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908C9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1464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66968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Ավիացիայի բնագավառում վերահսկողության և կանոնակարգման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4E169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69168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3551D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725F8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F5ECF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341E3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1C66A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03EB21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E662A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08C67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322B58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FC82F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DD1A5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EB970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քաղաքացիական ավիացիայի համակարգի ենթակառուցվածքների գործունեության կանոնակարգում  և զարգացում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B0F8D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EA927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A6441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24AC7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59AB4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AFE8A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22649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1DF76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4C702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1B155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9244F7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8FA6A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9D6FB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78565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օդային տարածքով քաղաքացիների և բեռների անվտանգ և արագ տեղափոխման գործընթացների պատշաճ կանոնակարգում և դրանց պահանջների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39F03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657F3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73075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F7ECE4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1109EDE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785A331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647AE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710D0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1B1474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AB666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293B0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6D3D9E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9441C" w14:paraId="649DE22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76746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00030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24881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Ավիացիայի բնագավառում վերահսկողության և կանոնակարգման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628C0C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1D85F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4D759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D4769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7FA88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15D14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AED27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6FEF6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E3FE8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4C530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F9D9B52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0D5A0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E7354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98765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քաղաքացիական ավիացիայի համակարգի ենթակառուցվածքների գործունեության կանոնակարգման ու զարգացման ծառայությունների մատուցում, այդ թվում՛ մասնակցություն պետական քաղաքականության շրջանակներում ուղևորահոսքի ծավալների աճի համար նախադրյալների ստեղծմանը</w:t>
            </w:r>
          </w:p>
        </w:tc>
        <w:tc>
          <w:tcPr>
            <w:tcW w:w="501" w:type="pct"/>
            <w:shd w:val="clear" w:color="auto" w:fill="auto"/>
            <w:hideMark/>
          </w:tcPr>
          <w:p w14:paraId="7A4BD7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AA48F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61B47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97F5F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C5C86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4A2F9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5751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FCE00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CF8C3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E70AC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FB577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7C3B1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97626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4BC41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52B6A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D907E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B60C8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440C8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75837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E456D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87953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արդարադատության նախարարություն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178AF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(46,601.3)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DEA01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(46,601.3)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54968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(46,601.3)</w:t>
            </w:r>
          </w:p>
        </w:tc>
      </w:tr>
      <w:tr w:rsidR="00415F7A" w:rsidRPr="00F21F7C" w14:paraId="42A1701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9A25A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1057</w:t>
            </w:r>
          </w:p>
        </w:tc>
        <w:tc>
          <w:tcPr>
            <w:tcW w:w="371" w:type="pct"/>
            <w:shd w:val="clear" w:color="auto" w:fill="auto"/>
            <w:hideMark/>
          </w:tcPr>
          <w:p w14:paraId="247CCC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2B593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ADC78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(20,207.1)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70D34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(20,207.1)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0A2DA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(20,207.1)</w:t>
            </w:r>
          </w:p>
        </w:tc>
      </w:tr>
      <w:tr w:rsidR="00415F7A" w:rsidRPr="00F9441C" w14:paraId="2C65527B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65617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FE06B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F9B85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Արդարադատության ոլորտում քաղաքականության  մշակում, ծրագրերի համակարգում, խորհրդատվության և մոնիտորինգի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C6423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8B977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E3A44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38EA6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61A10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0F4F3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04071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434182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33CA9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944A9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68AB5A9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48464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620C2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1C6D9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Արդարադատության ոլորտում քաղաքականության, խորհրդատվության, մոնիտորինգի, գնման և աջակցության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49E34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45431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CF972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86653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C034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8A5D3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CA5A3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98CA4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393E5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D8C1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186ED59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FE6AA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F1F4C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ED2E4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Արդարադատության քաղաքականության իրագործմանն ուղղված ծրագրերի արդյունավետության բարելավում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B9EE9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A7D2D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4580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30B00E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F04DA1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471B55F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EDEC6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35EE1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1A0508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E16E4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F3710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E859E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9441C" w14:paraId="0EB58C77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EBE08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B6838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8494B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Արդարադատության ոլորտում քաղաքականության, խորհրդատվության, մոնիտորինգի, գնման և աջակցության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ED68D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7F903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7107D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B5537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5DA76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910C6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388C3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0BDBC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9F1C8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B979E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B6AFF9C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314F6F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77F3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B9F073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Ոլորտի քաղաքականության, խորհրդատվության, մոնիտորինգի, արդարադատության ծրագրերի համակարգման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434A4E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4B0C0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BE1AB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683F8A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2DCF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C547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54DA6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6F03C4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E8A30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665B2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5D874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FE6F0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9B052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C4F0A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F4761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07097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A7645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FBAF3E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D1B63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ECC60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11003</w:t>
            </w:r>
          </w:p>
        </w:tc>
        <w:tc>
          <w:tcPr>
            <w:tcW w:w="2756" w:type="pct"/>
            <w:shd w:val="clear" w:color="auto" w:fill="auto"/>
            <w:hideMark/>
          </w:tcPr>
          <w:p w14:paraId="419681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60502C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94948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B5D921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22BEAAE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22C5D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B0FD8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9E055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Անձնական տվյալների պաշտպանության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E36FD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E9559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2953F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B1933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7AFB9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B66DC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4358B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54875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7D839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D21FB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479D01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66A20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06879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FBF6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Անձնական տվյալների պաշտպանության հետ կապված հարաբերությունների սուբյեկտների իրավունքների պաշտպանության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71A3A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45125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82026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FEC82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02FB5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14A38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7448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3133A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B098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8E2E1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B4175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35057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C340E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429D3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3B211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1605A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87CD9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1334A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FF092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1120</w:t>
            </w:r>
          </w:p>
        </w:tc>
        <w:tc>
          <w:tcPr>
            <w:tcW w:w="371" w:type="pct"/>
            <w:shd w:val="clear" w:color="auto" w:fill="auto"/>
            <w:hideMark/>
          </w:tcPr>
          <w:p w14:paraId="3B347C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78601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AEE2B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E008B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5F6AB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22A7E3D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2D78B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217A2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FD247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Քրեակատարողական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611A28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38E59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6FE3E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E6D00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DDD66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1AC9F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66D07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7FD0BF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64F79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1FAC1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1BC038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0C7F6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25441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568B2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Դատապարտյալների պատժի կատարման և ուղղման համար անհրաժեշտ պայմանների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C8C80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53BA9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CDD52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AAD0EE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4E087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4C190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0CB8F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C486F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1EC62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49D89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815CB2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C22AA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8F331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4C6E4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Դատապարտյալների զբաղվածության և իրավունքների պաշտպանություն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2D4112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47EFA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653CE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25AB2E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571E801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3F79008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824EA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B56C4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756" w:type="pct"/>
            <w:shd w:val="clear" w:color="auto" w:fill="auto"/>
            <w:hideMark/>
          </w:tcPr>
          <w:p w14:paraId="7AC6A4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18ECB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E2780F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C8A44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25F4854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01716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C397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A8F76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Պրոբացիայի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4CC2FC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F6DC8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1AF87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45B34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0A922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39E37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C745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2B733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2CC0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4DCE4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06418F7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1FB8A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9F682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10399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Հասարակության անվտանգության ապահովումը՛ կրկնահանցագործության կանխարգելման և կրճատման միջոցով</w:t>
            </w:r>
          </w:p>
        </w:tc>
        <w:tc>
          <w:tcPr>
            <w:tcW w:w="501" w:type="pct"/>
            <w:shd w:val="clear" w:color="auto" w:fill="auto"/>
            <w:hideMark/>
          </w:tcPr>
          <w:p w14:paraId="3229B3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4C77D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2667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030BA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B1E69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8BCE0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0EAC9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4A3D47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BDC18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5940E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25D7C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E246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2B4B8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A07F5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E5DFA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669C0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218B6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2B805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BD2E2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1182</w:t>
            </w:r>
          </w:p>
        </w:tc>
        <w:tc>
          <w:tcPr>
            <w:tcW w:w="371" w:type="pct"/>
            <w:shd w:val="clear" w:color="auto" w:fill="auto"/>
            <w:hideMark/>
          </w:tcPr>
          <w:p w14:paraId="3437F7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219A1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C4722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007C0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4764B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419614A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4E701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D34C6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CC296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Հարկադիր կատարման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300814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0F4A4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46569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B2DF5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5A356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62E2B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43A6E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10AC38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A0330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76780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A63A45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12F22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83B8E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C8E7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Հարկադիր կատարման ենթակա ակտերի կատարման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9602D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9B3F9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8770E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E89ED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BA3F1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B7669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8AE54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2F6C6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02F10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88A0B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02D4A6D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122A0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87EEA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7E7D2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Հարկադիր կատարման ենթակա ակտերի կատարողական ընթացակարգերի զարգացում և  կատարման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37E41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DAB83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7D778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3E85BBF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148D184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2ED4AF5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41451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A8B69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7148CA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07ED0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C2190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EA303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9441C" w14:paraId="62B7C36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057E3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6B2A9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1AE5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Հարկադիր կատարման ենթակա ակտերի կատարումն ապահովող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45EC32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14894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6C6D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DC495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ECF82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C9C6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CC313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32BF51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0AC9C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ED9E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313E8C8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23F5D3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8C7CF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47BA76B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Դատական ակտերի, կատարողական թերթերի, կատարողական մակագրության թերթերի և անբողոքարկելի վարչական ակտերի պահանջների կատարման ապահովում:</w:t>
            </w:r>
          </w:p>
        </w:tc>
        <w:tc>
          <w:tcPr>
            <w:tcW w:w="501" w:type="pct"/>
            <w:shd w:val="clear" w:color="auto" w:fill="auto"/>
            <w:hideMark/>
          </w:tcPr>
          <w:p w14:paraId="66D273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29F7E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BBD95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F8CA5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DD618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972CF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48C88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E6332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E917B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E2A6F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94EDB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F76A1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50D53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B55B9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2B14A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671F7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D1FF8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E43F8B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26FE3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98473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95342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էկոնոմիկայի նախարարություն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A28DA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795,058.7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C41AE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883,228.1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ED1B61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883,228.1</w:t>
            </w:r>
          </w:p>
        </w:tc>
      </w:tr>
      <w:tr w:rsidR="00415F7A" w:rsidRPr="00F21F7C" w14:paraId="102F185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A91B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1058</w:t>
            </w:r>
          </w:p>
        </w:tc>
        <w:tc>
          <w:tcPr>
            <w:tcW w:w="371" w:type="pct"/>
            <w:shd w:val="clear" w:color="auto" w:fill="auto"/>
            <w:hideMark/>
          </w:tcPr>
          <w:p w14:paraId="42A174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6F08A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4EAF9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5703C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DDDC72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01167C" w14:paraId="0A479FE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9C47E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32A2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B7F4B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Էկոնոմիկայի ոլորտում պետական քաղաքականության մշակում,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0D7E51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1FFBF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745E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5C745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8CD98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61AE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86263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71A28A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39F74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738A6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4155BBF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3CE89E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3042E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26DD77D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Էկոնոմիկայի  ոլորտում պետական արդյունավետ քաղաքականության մշակման և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AF092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A288C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0A8BA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B992D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26D6F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B5595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5C00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D9431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93B6D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7E14F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A2150C3" w14:textId="77777777" w:rsidTr="00F21F7C">
        <w:trPr>
          <w:trHeight w:val="60"/>
        </w:trPr>
        <w:tc>
          <w:tcPr>
            <w:tcW w:w="239" w:type="pct"/>
            <w:shd w:val="clear" w:color="auto" w:fill="auto"/>
            <w:hideMark/>
          </w:tcPr>
          <w:p w14:paraId="2F42D5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1F49E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081DB51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Էկոնոմիկայի  ոլորտում իրականացվող ծրագրերի ազդեցության և արդյունավետության բարելավում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0C777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F40A2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D9B4E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AC5AE0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4B24250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40C537A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32710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CA18F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4D02B5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BEDF2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27110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680A8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9441C" w14:paraId="36DDD32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8F536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231BF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97F33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Էկոնոմիկայի  ոլորտում պետական քաղաքականության մշակում,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4FE4CA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74875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1BF66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CD810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6F9FB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F4074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6B4C3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FB9FC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D1A59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6E5B1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78789CDE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0ADB93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4B3AB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BB874AB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Քաղաքականության մշակման և դրա կատարման համակարգման, պետական ծրագրերի պլանավորման, մշակման, իրականացման և մոնիտորինգի (վերահսկման)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0E6084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7CD23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3E161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DF559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626E3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CFE83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B0580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D3026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B4094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79464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DD3ED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CE26C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575A9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DF94A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FA60F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0A998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549FF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7118B7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CC021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1190</w:t>
            </w:r>
          </w:p>
        </w:tc>
        <w:tc>
          <w:tcPr>
            <w:tcW w:w="371" w:type="pct"/>
            <w:shd w:val="clear" w:color="auto" w:fill="auto"/>
            <w:hideMark/>
          </w:tcPr>
          <w:p w14:paraId="41DFBC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F4BA0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34D83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FC4DB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E2E73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1908E39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71FC3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899D2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02368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Զբոսաշրջության զարգացման ծրագիր</w:t>
            </w:r>
          </w:p>
        </w:tc>
        <w:tc>
          <w:tcPr>
            <w:tcW w:w="501" w:type="pct"/>
            <w:shd w:val="clear" w:color="auto" w:fill="auto"/>
            <w:hideMark/>
          </w:tcPr>
          <w:p w14:paraId="497341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59C6D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D163C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60E239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50F90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11C53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6BF97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F326C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C70BC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BEA49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4E9721E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77772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C66F5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4EF24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և հայկական զբոսաշրջային արդյունքի մրցունակության և ճանաչելիության բարձրացում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56ACE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D6E03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081CC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4500C2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6FBA4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EE98F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12AC8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16710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9E96F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B659D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11FEBA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DEF20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ADF5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1A5B6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Զբոսաշրջիկների թվաքանակի ավելացում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D4792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DCC4C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19661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5A98F6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50A0BC0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5902996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BAADA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482BA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562BAD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49C96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6573C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BB991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01167C" w14:paraId="2178D99D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3C2DC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597D8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D50B4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Զբոսաշրջության զարգացման ոլորտում պետական քաղաքականության մշակման և դրա կատարման համակարգման, պետական ծրագրերի պլանավորման, մշակման, իրականացման և մոնիտորինգի (վերահսկման)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7C2D09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6DFD9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4B511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5FA6F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44124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21C02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916F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3168F9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398E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2122D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5B707A5D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695A8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67B79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9F025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Քաղաքականության մշակման և դրա կատարման համակարգման, պետական ծրագրերի պլանավորման, մշակման, իրականացման և մոնիտորինգի (վերահսկման)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7CE8B8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6F013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32E1F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F5CF4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51325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A9309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5E8F7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55B20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FA49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3D087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3578B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E1CFB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8E4A1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60F57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59EDC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A809B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2E56A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006E9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C64E7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1224</w:t>
            </w:r>
          </w:p>
        </w:tc>
        <w:tc>
          <w:tcPr>
            <w:tcW w:w="371" w:type="pct"/>
            <w:shd w:val="clear" w:color="auto" w:fill="auto"/>
            <w:hideMark/>
          </w:tcPr>
          <w:p w14:paraId="0624A7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4579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F5109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2F182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627FC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01167C" w14:paraId="66F5904F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26A00A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4BAC5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C27D0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501" w:type="pct"/>
            <w:shd w:val="clear" w:color="auto" w:fill="auto"/>
            <w:hideMark/>
          </w:tcPr>
          <w:p w14:paraId="4E720E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8B467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C02EA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15F42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5AE13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22EBF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66581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3F2B31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71587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0003C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C92207E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944F7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CB66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72309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61D31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9038F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8A2E7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D171D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CF54F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9FC7C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63D35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353F8D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219A9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D9540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EB62C37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B0A10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C2B3A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1707C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Կորոնավիրուսի (COVID-19)  տարածման կրճատում, տնտեսական կայունության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35C44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5B315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2443B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3EC43A4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0DCB1B8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12DDE0A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9EBC1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46AF3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560FA2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CC71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E35E7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5052E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01167C" w14:paraId="03B73DB7" w14:textId="77777777" w:rsidTr="00F21F7C">
        <w:trPr>
          <w:trHeight w:val="345"/>
        </w:trPr>
        <w:tc>
          <w:tcPr>
            <w:tcW w:w="239" w:type="pct"/>
            <w:shd w:val="clear" w:color="auto" w:fill="auto"/>
            <w:hideMark/>
          </w:tcPr>
          <w:p w14:paraId="6500F7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11791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0399E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Կորոնավիրուսով (COVID-19) պայմանավորված մեկուսացված անձանց կեցության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D7DDC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08334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47ABD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1F25A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7C73F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EDC0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8F313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03A78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E1C7D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6050F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CEE1CD3" w14:textId="77777777" w:rsidTr="00F21F7C">
        <w:trPr>
          <w:trHeight w:val="540"/>
        </w:trPr>
        <w:tc>
          <w:tcPr>
            <w:tcW w:w="239" w:type="pct"/>
            <w:shd w:val="clear" w:color="auto" w:fill="auto"/>
            <w:hideMark/>
          </w:tcPr>
          <w:p w14:paraId="24F3B5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48FA6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5FD93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Կորոնավիրուսի (COVID-19)վարակման կանխարգելման նպատակով  մեկուսացման մեջ գտնվող անձանց կեցության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C070D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5A11F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14987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9A5FD6" w14:textId="77777777" w:rsidTr="00F21F7C">
        <w:trPr>
          <w:trHeight w:val="405"/>
        </w:trPr>
        <w:tc>
          <w:tcPr>
            <w:tcW w:w="239" w:type="pct"/>
            <w:shd w:val="clear" w:color="auto" w:fill="auto"/>
            <w:hideMark/>
          </w:tcPr>
          <w:p w14:paraId="45D4A8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4141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47094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6DFFEB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E05AD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AD551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804EDE" w14:textId="77777777" w:rsidTr="00F21F7C">
        <w:trPr>
          <w:trHeight w:val="345"/>
        </w:trPr>
        <w:tc>
          <w:tcPr>
            <w:tcW w:w="239" w:type="pct"/>
            <w:shd w:val="clear" w:color="auto" w:fill="auto"/>
            <w:hideMark/>
          </w:tcPr>
          <w:p w14:paraId="215B63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A15EE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65EA4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7D54F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D6012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9C3A4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ACEC4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25E4F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71E90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AA75F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արտաքին գործերի  նախարարություն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217B6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(18,000.9)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2B0F2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(18,000.9)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960BF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(18,000.9)</w:t>
            </w:r>
          </w:p>
        </w:tc>
      </w:tr>
      <w:tr w:rsidR="00415F7A" w:rsidRPr="00F21F7C" w14:paraId="37F92C8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7F24B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1061</w:t>
            </w:r>
          </w:p>
        </w:tc>
        <w:tc>
          <w:tcPr>
            <w:tcW w:w="371" w:type="pct"/>
            <w:shd w:val="clear" w:color="auto" w:fill="auto"/>
            <w:hideMark/>
          </w:tcPr>
          <w:p w14:paraId="2549F4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13DA7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54F10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5451A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7216A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01167C" w14:paraId="045DE1A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D2CFA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18E00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FB52C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Արտաքին գործերի ոլորտում Կառավարության քաղաքականության մշակում և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4847E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9ED40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DCFB4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CD68B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0A6F5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01B5E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5038F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4B4BC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4B359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6A29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80CB197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613684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37B7F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3E300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Միջազգային իրավունքի հիման վրա բոլոր պետությունների հետ բարիդրացիական, փոխշահավետ հարաբերությունների հաստատում և զարգացում, միջազգային հարաբերություններում ՀՀ շահերի և իրավունքների ներկայացում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6A12D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05B80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160C2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8D966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A05BE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97798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C25F2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6D63A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381AF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135B5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2F315F7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6CFC8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C3B9F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65846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ինքնիշխանության պաշտպանություն, արտաքին անվտանգության բաղադրիչի ամրապնդում, ԼՂ հիմնախնդրի կարգավորում, ՀՀ միջազգ© հեղինակության բարձրացում, զարգացման համար արտաքին բարենպաստ պայմանների ապահովում, արտերկրում ՀՀ քաղաքացիների շահերի պաշտպանություն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639522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4ACA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4CC5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0D0E99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142831D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52BCC05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0F5E9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0555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28A7E7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C60BE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68A4B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280D01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01167C" w14:paraId="0C0CD2A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E2C12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BBCDF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CB92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Կառավարության արտաքին քաղաքականության մշակում և իրագործման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7ACE8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F5439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D2629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2BAA4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2F97D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85059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D86D1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81C3B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E34C9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A2F50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0249E87" w14:textId="77777777" w:rsidTr="00F21F7C">
        <w:trPr>
          <w:trHeight w:val="1020"/>
        </w:trPr>
        <w:tc>
          <w:tcPr>
            <w:tcW w:w="239" w:type="pct"/>
            <w:shd w:val="clear" w:color="auto" w:fill="auto"/>
            <w:hideMark/>
          </w:tcPr>
          <w:p w14:paraId="3A3118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88A85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51D006E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Կառավարության ծրագրի հիման վրա արտաքին գործերի բնագավառում քաղաքականության մշակում և իրականացում, դիվանագիտական ծառայության կազմակերպում և ղեկավարում, հյուպատոսական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4A654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C16CC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1B2B7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37039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7E254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0D9E3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1FD57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1F24BA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F1F58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09188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E6861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B917E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7A6AC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4139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158FF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E50FA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3A4DE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0CF1A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4B2E8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1178</w:t>
            </w:r>
          </w:p>
        </w:tc>
        <w:tc>
          <w:tcPr>
            <w:tcW w:w="371" w:type="pct"/>
            <w:shd w:val="clear" w:color="auto" w:fill="auto"/>
            <w:hideMark/>
          </w:tcPr>
          <w:p w14:paraId="1E8061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E1638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581AD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AF1EF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E8150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01167C" w14:paraId="4DEDD0EF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59F2A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64058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D9933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Հանրապետությունում և օտարերկրյա պետություններում արարողակարգային միջոցառումների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947BB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FE0F4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03B9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26D36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77533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638EA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083C1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099AD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50F78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D91F9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3B9CBB2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5088E7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F1455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A230A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Հանրապետությունում և ՀՀ միջազգային հարաբերություններում պետական արարողակարգային կանոնների միասնական կիրառում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D48F3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2C388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24CB4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CD3C0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9C82B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F3124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B5D96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060B8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98860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FF3FA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67252D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585FC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029B1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A9DC8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ՀՀ-ում  և օտարերկրյա պետություններում միջազգային արարողակարգային չափանիշներին համապատասխան միջոցառումների ընթացակարգերի և ծիսակարգերի կազմակերպում և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22264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C66B5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3B8B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327C6D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ADFDD1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7517215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DC21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809F5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611F71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E46BF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B2B2CF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267D9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01167C" w14:paraId="1CDFD78D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136799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887A7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7246F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Հանրապետությունում և օտարերկրյա պետություններում արարողակարգային միջոցառումների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BD6E7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E7A38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1D3FE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5496D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25CF5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3478D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B0B94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65782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6277B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3A8D7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42C0A41A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B2AC1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2434D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AFD03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Հանրապետությունում և օտարերկրյա պետություններում միջազգային արարողակարգային չափանիշներին համապատասխան միջոցառումների կազմակերպում և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7809B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BE480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8132D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D2770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36446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8EA9F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BF847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4ECF90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BF38B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935C4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55F508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B2CF0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61732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2F7D5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8D97E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ADD10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DC764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22A16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4A26A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5DA71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84E9B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շրջակա միջավայրի նախարարություն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A6C5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AE1BB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0E2A6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</w:tr>
      <w:tr w:rsidR="00415F7A" w:rsidRPr="00F21F7C" w14:paraId="3D42DBA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597E8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1071</w:t>
            </w:r>
          </w:p>
        </w:tc>
        <w:tc>
          <w:tcPr>
            <w:tcW w:w="371" w:type="pct"/>
            <w:shd w:val="clear" w:color="auto" w:fill="auto"/>
            <w:hideMark/>
          </w:tcPr>
          <w:p w14:paraId="5FCBEE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D7B04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36F9D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(12,354.7)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BEF39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(12,354.7)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37F7F4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(12,354.7)</w:t>
            </w:r>
          </w:p>
        </w:tc>
      </w:tr>
      <w:tr w:rsidR="00415F7A" w:rsidRPr="0001167C" w14:paraId="3F3F5FD8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8F252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35837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A65CE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ոլորտում պետական քաղաքականության մշակում,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6EB18F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CE395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1E1D1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90C6C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D4CA6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0A6FA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F09A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4971C4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C8F8B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9EB00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5950FC3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82723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0778F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5D261D0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պահպանությանն ուղղված պետական քաղաքականության մշակում և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2FF30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2FCD9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9351C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2F3EA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28A6A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32C64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9160F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E6AFF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C596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C3B68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4D07A74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582AA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0D15F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B49C961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պահպանությանն ուղղված օրենսդրական դաշտի բարելավում, իրականացվող ծրագրերի ազդեցության և արդյունավետության աճ</w:t>
            </w:r>
          </w:p>
        </w:tc>
        <w:tc>
          <w:tcPr>
            <w:tcW w:w="501" w:type="pct"/>
            <w:shd w:val="clear" w:color="auto" w:fill="auto"/>
            <w:hideMark/>
          </w:tcPr>
          <w:p w14:paraId="18BF6F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319AC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0154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FAEFEC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39A8561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3C65CF9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AD2DC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6534B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447AED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AEBCA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2C450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05949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01167C" w14:paraId="0B662DF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8D938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6AE0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F3FE5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ոլորտում քաղաքականության մշակում,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216694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74F02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D114A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E16E11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9FEF4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502A8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0167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AFBCF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94B9F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53D5C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3D6E6E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EC69C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46077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3CAD2B8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պահպանությանն ուղղված օրենսդրական դաշտի բարելավում, իրականացվող ծրագրերի արդյունավետության 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702D7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306B1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2C893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9F906C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6654A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6F7DD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E0415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1DB113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D4791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DABFC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EDD2C5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184FC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5D19A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52D8F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FDBB6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AE4DE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92E43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79DA1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5FC23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4F97A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756" w:type="pct"/>
            <w:shd w:val="clear" w:color="auto" w:fill="auto"/>
            <w:hideMark/>
          </w:tcPr>
          <w:p w14:paraId="61D111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CA5A0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912AC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C7909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01167C" w14:paraId="70A4854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FB044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851F8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BBC87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ոլորտի ծրագրերի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AAD67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96EB5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739D4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341B5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299A3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B3558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887C8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C1445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0A988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2DE82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6BA0EF8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630A88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629BF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A9E67CA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Շրջակա միջավայրի ոլորտի  ծրագրերի մշակում և իրականացման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A007B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F9017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5EB16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9AD1E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ADD31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2D08E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5E8B9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6C22B6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AB2D9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A5E1D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83BA7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972A0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7C4B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45F55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86E4F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AF8A5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FEFD9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B906C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B95EA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1173</w:t>
            </w:r>
          </w:p>
        </w:tc>
        <w:tc>
          <w:tcPr>
            <w:tcW w:w="371" w:type="pct"/>
            <w:shd w:val="clear" w:color="auto" w:fill="auto"/>
            <w:hideMark/>
          </w:tcPr>
          <w:p w14:paraId="5145DD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04881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892AA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DA774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C2258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0657B63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1460C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75405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D5F0E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Անտառների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2B501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51047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C9BF6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A9971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DF742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1D0BA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8CA0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50E970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69876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20728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66A89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015DF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23156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9CA37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Անտառային տարածքների կայուն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DC1DD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16BFF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7275E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12B66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95FBC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8E05A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1EA3D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25735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6A749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AC6A0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2ED83DF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5EC6B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9E5F9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698F8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Կայուն կառավարվող անտառային տարածքների աճ</w:t>
            </w:r>
          </w:p>
        </w:tc>
        <w:tc>
          <w:tcPr>
            <w:tcW w:w="501" w:type="pct"/>
            <w:shd w:val="clear" w:color="auto" w:fill="auto"/>
            <w:hideMark/>
          </w:tcPr>
          <w:p w14:paraId="559277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F0566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D48D9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DF670A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38CD811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759F604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B80D0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7C173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137215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AB7C9C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7C579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DCFBD5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01167C" w14:paraId="5356FF32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E3EAF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5D65A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B6862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Անտառային ոլորտում քաղաքականության մշակման և աջակցության ծառայությունների, ծրագրերի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E919B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2FB7C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ED6C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3A622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B88FE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190A1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48A90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2E3B3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46BA5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0C290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8FCCCC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1D3CC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549F7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19BA1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Անտառային ոլորտի քաղաքականության մշակման, աջակցության և համակարգման ծրագրեր</w:t>
            </w:r>
          </w:p>
        </w:tc>
        <w:tc>
          <w:tcPr>
            <w:tcW w:w="501" w:type="pct"/>
            <w:shd w:val="clear" w:color="auto" w:fill="auto"/>
            <w:hideMark/>
          </w:tcPr>
          <w:p w14:paraId="5A7F7D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7FF17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033A9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221E2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548FB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BF1F8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CE232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2CA9E0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C09DD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17289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32CE6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1EB2B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E592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325C7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B57F4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84122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5E2A7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53FBE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F25BD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E3E7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3356A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կրթության , գիտության, մշակույթի և սպորտի նախարարություն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34E14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5672C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23257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</w:tr>
      <w:tr w:rsidR="00415F7A" w:rsidRPr="00F21F7C" w14:paraId="23B5AF0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0F3B9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1130</w:t>
            </w:r>
          </w:p>
        </w:tc>
        <w:tc>
          <w:tcPr>
            <w:tcW w:w="371" w:type="pct"/>
            <w:shd w:val="clear" w:color="auto" w:fill="auto"/>
            <w:hideMark/>
          </w:tcPr>
          <w:p w14:paraId="511CF1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E7AB4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459EF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(18,262.2)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94F65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(18,262.2)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60332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(18,262.2)</w:t>
            </w:r>
          </w:p>
        </w:tc>
      </w:tr>
      <w:tr w:rsidR="00415F7A" w:rsidRPr="00F9441C" w14:paraId="32BA2796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C082E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DC98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9C980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Կրթության, գիտության, մշակույթի և սպորտի  բնագավառի   պետական քաղաքականության մշակում,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625B4E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3E857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37FA3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C1892A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A8D84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229A8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3280F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12F0AE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67108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96613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15B886E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5BF7C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2532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4087B68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Ապահովել համընդհանուր, հավասարապես հասանելի, ներառական և որակյալ կրթություն՛  բավարարելով տնտեսության ու հասարակության պահանջները, լիարժեք ծառայելով  ազգային շահերին</w:t>
            </w:r>
          </w:p>
        </w:tc>
        <w:tc>
          <w:tcPr>
            <w:tcW w:w="501" w:type="pct"/>
            <w:shd w:val="clear" w:color="auto" w:fill="auto"/>
            <w:hideMark/>
          </w:tcPr>
          <w:p w14:paraId="04733C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3DCD8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A62A7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E3ABD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31BBD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A4E68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D0CB5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BA8FF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D5153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3F7C2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39B31DF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734490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85EE1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AEDE0E2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Կրթության, գիտության, մշակույթի և սպորտի  բնագավառում իրականացվող ծրագրերի ազդեցության և արդյունավետության  բարելավում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2D91A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DD725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1D7EC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D350B3B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13D4FE8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71F2037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6FCCB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B0E10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75A06A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61C8F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C78EF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2C45B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9441C" w14:paraId="490EDD2E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6C7C79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5D3B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9CFF4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Կրթության, գիտության, մշակույթի և սպորտի  բնագավառի պետական քաղաքականության մշակման, ծրագրերի համակարգման և մոնիտորինգի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19E55A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ECAF0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A8A5C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933EC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A47FC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6B890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18D03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9C56C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5D30E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CE6DC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9FA5B15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1EDC0A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A7A39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DF1B811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Կրթության, գիտության, մշակույթի և սպորտի  բնագավառի պետական քաղաքականության մշակման, ծրագրերի համակարգման և մոնիտորինգի ծառայությունների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D2F29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56893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7FA57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23A246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484E8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9E5E4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36FDB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556FE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56113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83347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E3628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944D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37E5F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21918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7D3A8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E0408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BC9DB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053223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3485C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A16D9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756" w:type="pct"/>
            <w:shd w:val="clear" w:color="auto" w:fill="auto"/>
            <w:hideMark/>
          </w:tcPr>
          <w:p w14:paraId="59B0EE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3C4BC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D75F3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11AE8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01167C" w14:paraId="7A0863E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05588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C5EB6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87DDA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Լեզվի բնագավառում պետական քաղաքականության մշակման և իրականացման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7F2A56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6489F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B0B42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D69B9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EED2B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BAF4E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F53FF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46BA9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1564E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71781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4AB8610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31BF6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2CF55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71E18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Լեզվի բնագավառում պետական քաղաքականության մշակման և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890E5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9C285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679D3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54C55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E6F94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9355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44934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6766FD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51EC2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80704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C0681D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F23CB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B4614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A9441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4A5D4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8E212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3FC95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CC643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B0AC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1162</w:t>
            </w:r>
          </w:p>
        </w:tc>
        <w:tc>
          <w:tcPr>
            <w:tcW w:w="371" w:type="pct"/>
            <w:shd w:val="clear" w:color="auto" w:fill="auto"/>
            <w:hideMark/>
          </w:tcPr>
          <w:p w14:paraId="64D144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B437E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757F6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4A885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00696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01167C" w14:paraId="2B4BB28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72D7C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717CB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6EFBA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Գիտական և գիտատեխնիկական հետազոտությունների ծրագիր</w:t>
            </w:r>
          </w:p>
        </w:tc>
        <w:tc>
          <w:tcPr>
            <w:tcW w:w="501" w:type="pct"/>
            <w:shd w:val="clear" w:color="auto" w:fill="auto"/>
            <w:hideMark/>
          </w:tcPr>
          <w:p w14:paraId="75C134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008F4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29A0F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0C9D4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20CE6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3E5F2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78205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5207B0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C01E8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04397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9018073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0AF987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D5DE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4CA42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Գիտական և գիտատեխնիկական գործունեության հիմնարար, կիրառական և թեմատիկ հետազոտությունների իրականացում, ենթակառուցվածքի և ազգային արժեք ներկայացնող գիտական  օբյեկտների պահպանում և զարգացում, գիտական ներուժի վերարտադրության ապահովում£</w:t>
            </w:r>
          </w:p>
        </w:tc>
        <w:tc>
          <w:tcPr>
            <w:tcW w:w="501" w:type="pct"/>
            <w:shd w:val="clear" w:color="auto" w:fill="auto"/>
            <w:hideMark/>
          </w:tcPr>
          <w:p w14:paraId="7E584A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C3882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EEA2E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3AB477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9A98D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8A16E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4112B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1D021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89D7C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CB480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2B2713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CE188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3341D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166DC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Գիտության և տեխնիկայի զարգացման գերակա ուղղությունների հետազոտությունների իրականացում, գիտական ներուժի զարգացում, ազգային արժեք ներկայացնող գիտական օբյեկտների պահպանում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21FE4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C8536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D7A94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B52147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2AD697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3C71DDC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CCA69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C2EC8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39D9A5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DB4E1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F34BE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5814C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01167C" w14:paraId="46CC8FFD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75694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8ED7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5FA56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Գիտության բնագավառի պետական քաղաքականության մշակման, ծրագրերի համակարգման և մոնիտորինգի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5FC404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DED32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FB5A6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853267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0BCB9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32050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9CC43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C51C4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7EA33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EC14A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1A84AB5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8F7EF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AA867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9A53F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Գիտության բնագավառի պետական քաղաքականության իրականացում, մոնիտորինգի և գիտության ծառայությունների ու ծրագրերի համակարգման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2374D2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3B775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022C9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97359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046C6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63B6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B3F3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2A24A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7233E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E18DB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BBE59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5F0D0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2750F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FEE7A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ACF62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10003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884FB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0DDCE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364E6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1192</w:t>
            </w:r>
          </w:p>
        </w:tc>
        <w:tc>
          <w:tcPr>
            <w:tcW w:w="371" w:type="pct"/>
            <w:shd w:val="clear" w:color="auto" w:fill="auto"/>
            <w:hideMark/>
          </w:tcPr>
          <w:p w14:paraId="00FB9D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FD2AF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0A25E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01A78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27FEF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30C6D85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BDFA2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D7328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5DD93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Կրթության որակի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07DB4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171A7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03588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D8EDF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76530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FFEDA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F06B1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4EDDBB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B724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98545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7F441B88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652D03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F1F3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29ED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Ընթացիկ աշխատանքների, բարեփոխումների և նոր նախաձեռնությունների միջոցով ֆորմալ և ոչ-ֆորմալ կրթության ոլորտում իրականացվող միջոցառումների, մատուցվող ծառայությունների բովանդակության և կազմակերպման որակի շարունակական բարելավում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69B6B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67E7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432E3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2D179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2E12D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38B88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AFD72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82134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CFAA1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6168D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0F55CEC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EEED1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AF366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69F3D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Նախադպրոցականից մինչև հետբուհական կրթության որակի, այն է սովորողների, միջավայրի, ծրագրերի և ուսումնական նյութերի բովանդակության, գործընթացների, ինչպես նաև վերջնարդյունքների որակի բարելավում ըստ ներպետական և միջազգային ցուցիչների</w:t>
            </w:r>
          </w:p>
        </w:tc>
        <w:tc>
          <w:tcPr>
            <w:tcW w:w="501" w:type="pct"/>
            <w:shd w:val="clear" w:color="auto" w:fill="auto"/>
            <w:hideMark/>
          </w:tcPr>
          <w:p w14:paraId="06002D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FE283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FE355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4F6EECB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9EB5A5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6B6BE85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3394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C27F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11004</w:t>
            </w:r>
          </w:p>
        </w:tc>
        <w:tc>
          <w:tcPr>
            <w:tcW w:w="2756" w:type="pct"/>
            <w:shd w:val="clear" w:color="auto" w:fill="auto"/>
            <w:hideMark/>
          </w:tcPr>
          <w:p w14:paraId="31A02D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8F9AA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D0D9B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E0CC8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01167C" w14:paraId="629C207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5BD33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66658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5E41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Գիտական որակավորման պարբերական գործընթացի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5E130A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B77FA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4D536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5BB620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A9728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4085F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03B5C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04B94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E88B8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E0A21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016E184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0ABD7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B7125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A96A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Բարձրագույն որակավորման կոմիտեի գործունեության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461ED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BF2EC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16602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C624C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7A5D1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F52C7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5AC35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A8713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B0CF7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B9016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BE451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97D12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E30F6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76175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0DF65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54B39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1D732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8143B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96CA3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7CFD9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BC679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բարձր տեխնոլոգիական արդյունաբերության նախարարություն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83D67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6B97C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4F8D7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</w:tr>
      <w:tr w:rsidR="00415F7A" w:rsidRPr="00F21F7C" w14:paraId="7A7E030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F0EC2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</w:t>
            </w:r>
          </w:p>
        </w:tc>
        <w:tc>
          <w:tcPr>
            <w:tcW w:w="371" w:type="pct"/>
            <w:shd w:val="clear" w:color="auto" w:fill="auto"/>
            <w:hideMark/>
          </w:tcPr>
          <w:p w14:paraId="1457FD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EA2DC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9041F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E2B64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1A8F9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(14,652.7)</w:t>
            </w:r>
          </w:p>
        </w:tc>
      </w:tr>
      <w:tr w:rsidR="00415F7A" w:rsidRPr="0001167C" w14:paraId="61D55DF2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F465C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95500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CF33B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 տեխնոլոգիական արդյունաբերության բնագավառում պետական քաղաքականության մշակում,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0A4034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C38D5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5BF5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90AD1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18205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42456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10D76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7C7A39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7F5A4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5A290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1107CD24" w14:textId="77777777" w:rsidTr="00F21F7C">
        <w:trPr>
          <w:trHeight w:val="1020"/>
        </w:trPr>
        <w:tc>
          <w:tcPr>
            <w:tcW w:w="239" w:type="pct"/>
            <w:shd w:val="clear" w:color="auto" w:fill="auto"/>
            <w:hideMark/>
          </w:tcPr>
          <w:p w14:paraId="114C4D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73F55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3BCFC22" w14:textId="25512FD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Ոլորտի արդիականացում,  ճանապարհների որակի բարձրացում, պատշաճ տրանսպորտային ենթակառուցվածքների և որակյալ ու անվտանգ ծառայությունների ապահովում, տրանսպորտային միջոցների հարմարավետութ</w:t>
            </w:r>
            <w:r w:rsidR="00557683">
              <w:rPr>
                <w:rFonts w:ascii="GHEA Mariam" w:hAnsi="GHEA Mariam"/>
                <w:sz w:val="20"/>
                <w:szCs w:val="20"/>
                <w:lang w:val="hy-AM" w:eastAsia="en-US"/>
              </w:rPr>
              <w:t>յ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ուն և հասանելիության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4216D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16F0C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C3D26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06D5A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35599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DD39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ED08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A6F17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2E13A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586D7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4949188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E3FDE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346FA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51686E2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 տեխնոլոգիական արդյունաբերության բնագավառում  իրականացվող ծրագրերի ազդեցության և արդյունավետության բարելավում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C416B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4D695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7409B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78739A1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729FCCF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69F100D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9BAD9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2EB2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0A8FBC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73E23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5EBAD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D5D28B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9441C" w14:paraId="59C7CC8C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DBA80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6DC43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2800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 տեխնոլոգիաների, ռազմարդյունաբերության, թվայնացման, կիբեռանվտանգության, ինովացիոն տեխնոլոգիաների, կապի, փոստի, համացանցի և տիեզերական  բնագավառներում պետական քաղաքականության մշակում, 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28B070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CD61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91586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371F1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0FEFC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1395F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1161C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853D8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397F6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7EAE3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40AD8DB" w14:textId="77777777" w:rsidTr="00F21F7C">
        <w:trPr>
          <w:trHeight w:val="1020"/>
        </w:trPr>
        <w:tc>
          <w:tcPr>
            <w:tcW w:w="239" w:type="pct"/>
            <w:shd w:val="clear" w:color="auto" w:fill="auto"/>
            <w:hideMark/>
          </w:tcPr>
          <w:p w14:paraId="32B18C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0746D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D890D06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 տեխնոլոգիաների, ռազմարդյունաբերության, թվայնացման, կիբեռանվտանգության, ինովացիոն տեխնոլոգիաների, կապի, փոստի, համացանցի և տիեզերական  բնագավառներում պետական քաղաքականության մշակում,   մոնիտորինգի և աջակցության ծառայություններ, ծրագրերի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DC595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01614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A22CC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1C1ADB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F2E2B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94463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FB8E8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3B322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A3743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52399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E62EE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E32D5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3723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16AA4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32FD5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D17E0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7FAC8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7F234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BA1D2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A06BB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11005</w:t>
            </w:r>
          </w:p>
        </w:tc>
        <w:tc>
          <w:tcPr>
            <w:tcW w:w="2756" w:type="pct"/>
            <w:shd w:val="clear" w:color="auto" w:fill="auto"/>
            <w:hideMark/>
          </w:tcPr>
          <w:p w14:paraId="1F4CD3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16A88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EFFD3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76D27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01167C" w14:paraId="665F28EF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579AF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84968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34202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Ռազմարդյունաբերության բնագավառում պետական քաղաքականության մշակում խորհրդատվական, մոնիտորինգի և աջակցության ծառայություններ, ծրագրերի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678FE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AD77B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7A4BF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7E013B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B256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3B237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70262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17729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92B6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E6BC7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DB962B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A618C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B4E70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B42BF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Ոլորտի քաղաքականության, խորհրդատվության, մոնիտորինգի, գնման և աջակցության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7AC21F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43035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87724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8EA72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C0CC2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099EE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C5C3E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29D03D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4CCF8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6629F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DBF72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BB05E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8330A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9226A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86932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6BC05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61C68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B5A81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3A443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FBD18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47311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ֆինանսների նախարարություն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D77D7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9915D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8AB82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6A4F87B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1FE66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1108</w:t>
            </w:r>
          </w:p>
        </w:tc>
        <w:tc>
          <w:tcPr>
            <w:tcW w:w="371" w:type="pct"/>
            <w:shd w:val="clear" w:color="auto" w:fill="auto"/>
            <w:hideMark/>
          </w:tcPr>
          <w:p w14:paraId="37BF73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6BEFA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7A843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D297B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B7DF5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01167C" w14:paraId="2FF80BF1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81762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42251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396CF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ֆինանսների կառավարման բնագավառում պետական քաղաքականության մշակում, ծրագրերի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3BB434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B5D7D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CB392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53A46B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9EEED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E2D3A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82981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1B5F14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9AF79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BC23A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28C13439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57B798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578F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F3A8E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Հարկաբյուջետային քաղաքականության մշակում և իրականացման ապահովում, հանրային ֆինանսների արդյունավետ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47055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48008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ECCFA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DADCE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6FD48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DC695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655CD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4B375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A8A8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847A0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63F5A53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D58C8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1FFA7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7D891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ֆինանսների ձևավորման, բաշխման և օգտագործման արդյունավետության աճ, ֆինանսական կարգապահության բարելավում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A4EB9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91D9D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028B0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D1C16B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1D0942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7B49207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EF5E0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9AE3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0A94CA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92875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02CA4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B9E19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01167C" w14:paraId="7403EF80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F6EF7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F1BCE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8C7AB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Պլանավորում, բյուջետավորում, գանձապետական ծառայություններ, պետական պարտքի կառավարում, տնտեսական և հարկաբյուջետային քաղաքականության մշակում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6F0E54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B9CB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9C4F5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579FE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60801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C3BE7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13B7A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1E4EE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69B1D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7CDF5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72654EEB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239F47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8206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740CB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Քաղաքականության մշակման և դրա կատարման համակարգման, պետական ծրագրերի պլանավորման, մշակման, իրականացման և մոնիտորինգի (վերահսկման)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5BC118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9CE56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BE9C6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4F492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39176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E8179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82789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1FD763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509EA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865B7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62A593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9B585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3C9AC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AD97C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4910D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BCE55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5B0AE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D61B2C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1ADBD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15ABA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0A275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վիճակագրական կոմիտե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37BD0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00D39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6678B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3D5ABA6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81487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1143</w:t>
            </w:r>
          </w:p>
        </w:tc>
        <w:tc>
          <w:tcPr>
            <w:tcW w:w="371" w:type="pct"/>
            <w:shd w:val="clear" w:color="auto" w:fill="auto"/>
            <w:hideMark/>
          </w:tcPr>
          <w:p w14:paraId="26A252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C4D27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6E8A9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6CDDE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2D2001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01167C" w14:paraId="29F15D5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CAE4D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E3BF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D2EA2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Ազգային պաշտոնական վիճակագրության արտադրություն և տարածում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12A29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97FAA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1C33C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7A0922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B969A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BA7E2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A998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3F5D88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24C87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CE7E7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3F97AA6B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66136F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2B7ED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52D4367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Տնտեսական և հասարակական գործընթացների վերաբերյալ պաշտոնական վիճակագրության մշակում, արտադրում ու տարածում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47F93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D4B2B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7D5C9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A7DE11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871AD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C275C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D01B4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573DB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8CA84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C3D65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5F5E080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A301A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6EB1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B8E03B2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Նախատեսված ժամկետներով և պարբերականությամբ ամբողջական, համադրելի, արդիական և օգտատերերին հավասար մատչելիությամբ հասանելի պաշտոնական վիճակագրության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230B3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15601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B7A56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BAB270B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35676C1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33C4CC7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005A5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3B14E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441722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69123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916D4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BF43C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01167C" w14:paraId="1C11326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FE59F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71BD4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1C5B2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Վիճակագրության քաղաքականության մշակում և իրականացում, պաշտոնական վիճակագրական տեղեկատվության մշակում, արտադրում և տարածում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85881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660DB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CCD53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0E45B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AC85A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338AE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07A98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3A419C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229CC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8A39E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542C950A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3695EB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84F6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7E3798C" w14:textId="3987B306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Պաշտոնական վիճակագրության իրավական դաշտի ձևավորում և կատարելագործում, վիճ</w:t>
            </w:r>
            <w:r w:rsidR="00904D1D">
              <w:rPr>
                <w:rFonts w:ascii="GHEA Mariam" w:hAnsi="GHEA Mariam"/>
                <w:sz w:val="20"/>
                <w:szCs w:val="20"/>
                <w:lang w:val="hy-AM" w:eastAsia="en-US"/>
              </w:rPr>
              <w:t>.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տվյալների հավաքման մեթոդաբանության մշակում, միջազգային համեմատությունների անցկացում, բիզնես ռեգիստրի վարում, վիճակագրության մշակում, ամփոփ տեղեկատվության արտադրում և տարածում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CBAF2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AE604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539C4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2DD35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D5E7D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CEF01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80F1B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691CE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2B995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9715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4B2C6E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01087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53647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628B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5A043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04EE9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E6B47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A2D11A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9867A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703D8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98EBF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հանրային ծառայությունները կարգավորող հանձնաժողով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44E3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1EB41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93F3D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7E3DB3A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E0BE3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1064</w:t>
            </w:r>
          </w:p>
        </w:tc>
        <w:tc>
          <w:tcPr>
            <w:tcW w:w="371" w:type="pct"/>
            <w:shd w:val="clear" w:color="auto" w:fill="auto"/>
            <w:hideMark/>
          </w:tcPr>
          <w:p w14:paraId="092F14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E2021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1A813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7EFB7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25266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7B7342B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02347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46D38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D2F7C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ծառայությունների ոլորտի կարգավորում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1D498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3F3C4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9CA28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316E7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FD2A1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E868D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AFF04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146BE2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ED12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6E813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0D9B5F9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36790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720D8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226FB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ծառայությունների ոլորտում կարգավորման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C9817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1C21D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EF239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790EC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CAEF1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647D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01EA9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36C9E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8F994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9D4EC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741F88D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73897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11BAD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DDE01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Սպառողների և հանրային ծառայությունների ոլորտում կարգավորվող գործունեություն իրականացնող անձանց շահերի հավասարակշռում, կարգավորվող անձանց համար գործունեության միատեսակ պայմանների ստեղծում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8EE0C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F74F1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4510A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93C59A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78D08BE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5C892ED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71097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2800C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257A62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313A91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44B93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26876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01167C" w14:paraId="6D3E824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5D636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5E79C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16244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ծառայությունների ոլորտում կարգավորման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1F088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BAC5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F2C30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37867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219C5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1C9E1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8D110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77040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877A3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0C1C8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0071580" w14:textId="77777777" w:rsidTr="00F21F7C">
        <w:trPr>
          <w:trHeight w:val="1020"/>
        </w:trPr>
        <w:tc>
          <w:tcPr>
            <w:tcW w:w="239" w:type="pct"/>
            <w:shd w:val="clear" w:color="auto" w:fill="auto"/>
            <w:hideMark/>
          </w:tcPr>
          <w:p w14:paraId="3E2D5F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C462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1F83D75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ծառայությունների ոլորտում կարգավորման ծառայություններ, այդ թվում` լիցենզիաների և թույլտվությունների տրամադրում, սակագների հայտերի քննում և սակագների սահմանում, սպառողների դիմումների քննում, մոնիտորինգի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B5A7F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9EB94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DA50D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0FCFB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AD099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F9BDB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9480C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2C14D7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68B09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EEFD6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FC540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3A13C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BA0DF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5A3B1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3D26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A5893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323D7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CFDE9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2F49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024D5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02BE8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կենտրոնական ընտրական հանձնաժողով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F93ADC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F7F8C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B3574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67E8632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D9AAD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1096</w:t>
            </w:r>
          </w:p>
        </w:tc>
        <w:tc>
          <w:tcPr>
            <w:tcW w:w="371" w:type="pct"/>
            <w:shd w:val="clear" w:color="auto" w:fill="auto"/>
            <w:hideMark/>
          </w:tcPr>
          <w:p w14:paraId="31FA45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9440C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2B2A6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AB94B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18009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9441C" w14:paraId="2313B54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930E6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3FA19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CBF40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Ընտրական գործընթացների համակարգում,կանոնակարգում և տեղեկատվության տրամադրում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00FBE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6FC94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2D727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A1259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61DC2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A955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14573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07C03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0A750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DB71B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664D359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52CAA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D8E94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1DD4F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Օրինական և թափանցիկ ընտրական գործընթացների կազմակերպում և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23EE9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2A093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550C2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D4B20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B0CF4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B0845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75910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ED99A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D1437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B9CA7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B6CD06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1BF70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856ED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9F31A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Ընտրական գործընթացների նկատմամբ հանրային վստահության մակարդակի բարձրացում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E46EC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1F742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5CC58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79CB68E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3884542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51583B5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21438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CC3D6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4005F0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EF12DA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571DD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C3827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01167C" w14:paraId="546C005C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0EA85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0133E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D63F0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Կենտրոնական ընտրական հանձնաժողովի գործունեության ապահովում և ընտրական ծրագրերի համակարգման, կազմակերպման, անցկացման, մոնիտորինգի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7E0316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794F6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8D452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D9C70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E56A9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B388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B7AF2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6AE15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F6918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DD4AC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DF63FB6" w14:textId="77777777" w:rsidTr="00F21F7C">
        <w:trPr>
          <w:trHeight w:val="1020"/>
        </w:trPr>
        <w:tc>
          <w:tcPr>
            <w:tcW w:w="239" w:type="pct"/>
            <w:shd w:val="clear" w:color="auto" w:fill="auto"/>
            <w:hideMark/>
          </w:tcPr>
          <w:p w14:paraId="07B5B3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0BB0D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FCFCB0" w14:textId="3DBA810B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Ընտրական գործընթացների համակարգում, նախապա</w:t>
            </w:r>
            <w:r w:rsidR="005E0AC8">
              <w:rPr>
                <w:rFonts w:ascii="GHEA Mariam" w:hAnsi="GHEA Mariam"/>
                <w:sz w:val="20"/>
                <w:szCs w:val="20"/>
                <w:lang w:val="hy-AM" w:eastAsia="en-US"/>
              </w:rPr>
              <w:t>տ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րաստում,  իրականացում, հաշվետվական համակարգի կազմակերպում, վերլուծություն ընտրական պաշտոնյաների  վերապատրաստում,  տեղեկատվություն,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br/>
              <w:t>քաղաքացիների դիմումների  և  բողոքների քննարկում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E7693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5F70C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1A33A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7C376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AF71E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4CB3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9DA6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D041F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23EB8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B4A7B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C62E5B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F6713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06FC3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A8A3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2A1F2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9E5D2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0CBFA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6DCC46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91489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3EB1D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CE44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տնտեսական մրցակցության պաշտպանության պետական հանձնաժողով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D1AF6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E60F9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95BEE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0A26A49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E67DA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1034</w:t>
            </w:r>
          </w:p>
        </w:tc>
        <w:tc>
          <w:tcPr>
            <w:tcW w:w="371" w:type="pct"/>
            <w:shd w:val="clear" w:color="auto" w:fill="auto"/>
            <w:hideMark/>
          </w:tcPr>
          <w:p w14:paraId="31407D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211D7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17B3A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F910C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A898E5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67EC25C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78591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A3232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2BF89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Տնտեսական մրցակցության պաշտպանություն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690B37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E5D7D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39220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FFDBE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971CD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DDF1C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35F01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6EB6B5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256CD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7158E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60B8A2CC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2A35F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09CD2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B4116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Պաշտպանել և խրախուսել ազատ տնտեսական մրցակցությունը, ապահովել բարեխիղճ մրցակցության համար անհրաժեշտ միջավայր, նպաստել ձեռնարկատիրության զարգացմանը և սպառողների շահերի պաշտպանությանը</w:t>
            </w:r>
          </w:p>
        </w:tc>
        <w:tc>
          <w:tcPr>
            <w:tcW w:w="501" w:type="pct"/>
            <w:shd w:val="clear" w:color="auto" w:fill="auto"/>
            <w:hideMark/>
          </w:tcPr>
          <w:p w14:paraId="0B1899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9C2A7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BA700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F808C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64A43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1CB0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9A9B4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E82FB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20578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6DE1C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1895D8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376AA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A7A4D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FA07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Հակամրցակցային գործունեության կանխարգելում և սահմանափակում, չարաշահումների նվազեցում, գործունեության համար միատեսակ և մրցակցային պայմանների երաշխավորում, ապրանքային շուկաներում կենտրոնացվածության կրճատում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2F5E1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DE223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77E40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434689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5DD5E87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624B16D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9F5EF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B014D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4C10C0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9C804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96DC9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3D80B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01167C" w14:paraId="79299C2E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75B8FB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49032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AE460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Հանրապետությունում տնտեսական մրցակցության պաշտպանության բնագավառում քաղաքականության մշակում և վերահսկողություն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6650F8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B5702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40D9C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93FFD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C5986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8F64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5112B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EB7C8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B8722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A46D6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60E1309E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7ACA1C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6AD21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AD8B5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Տնտեսական մրցակցության պաշտպանության պետական քաղաքականության մշակման, վերահսկողության ծառայություններ, ապրանքային շուկաների կառուցվածքի ուսումնասիրություն, ծրագրերի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6BE87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6541D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3FD20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AD92F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A1301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638FE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38C07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E02E4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00051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7447E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078D9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2EC86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6F90B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B28B8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43240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6D2FE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77FAC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30678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4CEF3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24F31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33798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կադաստրի կոմիտե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6EB54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D1FAF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39618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6778DFE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C002F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1012</w:t>
            </w:r>
          </w:p>
        </w:tc>
        <w:tc>
          <w:tcPr>
            <w:tcW w:w="371" w:type="pct"/>
            <w:shd w:val="clear" w:color="auto" w:fill="auto"/>
            <w:hideMark/>
          </w:tcPr>
          <w:p w14:paraId="4E331D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9F238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C6712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92C776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9ECAB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01167C" w14:paraId="7613273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3330F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8D7B6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67128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Անշարժ գույքի կադաստրի վարման բնագավառում պետական քաղաքականության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E3382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93333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C4DF7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093F3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7D468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B743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39692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328849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173FD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9D413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58151316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5CA4E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D2645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05581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Անշարժ գույքի պետական միասնական կադաստրի համակարգի զարգացում և պետության կողմից անշարժ գույքի նկատմամբ իրավունքների ճանաչում, երաշխավորում և պաշտպանություն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2B5C5E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1A61F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D20A2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693EE5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B8A17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BA7C7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E91F6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30981F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70694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27C53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B1B590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42C2D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DD16E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6884A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Անշարժ գույքի կադաստրի արդյունավետ համակարգի ապահովում և սեփականության իրավունքի պաշտպանություն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5596B8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21F82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DEE54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45DB94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0333476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3B21A91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005B5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60A2B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4F454B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5CB4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F79BB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C25A4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9441C" w14:paraId="117700AA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155F9E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05F16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AE745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Գույքի նկատմամբ իրավունքների պետական գրանցում,գույքի և դրա նկատմամբ գրանցված իրավունքների և սահմանափակումների վերաբերյալ տեղեկատվության տրամադրում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55ECB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0A824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D91E7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AB432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D6135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3C1B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DE561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3DE92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CB4DF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1DE13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63F2672D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783CA7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9EC32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54C1C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Գույքի նկատմամբ իրավունքների պետական գրանցում, գրանցված իրավունքների և սահմանափակումների վերաբերյալ տեղեկատվության տրամադրում, համակարգված դիտարկումների և անշարժ գույքի շուկայի վերլուծությունների իրականացում և իրազեկման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53EDD4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60F83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C4451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6C7ED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56D16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4F479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1E6BA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1B7ABE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EF039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0E904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968AF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B4B79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96F5A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FF114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EB817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761BC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B8D80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DE91F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05DDA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BA4B4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8BEBB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Հեռուստատեսության և ռադիոյի հանձնաժողով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83E16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EA4F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7F6F9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4938E6C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D92E2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1007</w:t>
            </w:r>
          </w:p>
        </w:tc>
        <w:tc>
          <w:tcPr>
            <w:tcW w:w="371" w:type="pct"/>
            <w:shd w:val="clear" w:color="auto" w:fill="auto"/>
            <w:hideMark/>
          </w:tcPr>
          <w:p w14:paraId="271ABC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AF3A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863AF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358E5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461DB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01167C" w14:paraId="60EEEDC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6F9AA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31453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DDB2E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Հեռուստատեսության և ռադիոյի բնագավառի կանոնակարգում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CA4F9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01662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5DA40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24890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924E4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75D04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69454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73889A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A8995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B40AC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11D53337" w14:textId="77777777" w:rsidTr="00F21F7C">
        <w:trPr>
          <w:trHeight w:val="60"/>
        </w:trPr>
        <w:tc>
          <w:tcPr>
            <w:tcW w:w="239" w:type="pct"/>
            <w:shd w:val="clear" w:color="auto" w:fill="auto"/>
            <w:hideMark/>
          </w:tcPr>
          <w:p w14:paraId="33A89A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64CF6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1997C5F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Հեռարձակվող լրատվության միջոցների ազատության, անկախության և բազմազանության ապահովում, հեռուստաընկերությունների և ռադիոընկերությունների գործունեությա</w:t>
            </w:r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 վերահսկում և կարգավորում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84503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A9ABE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D794E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665269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B1A6E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FFC64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09B02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5CC71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F3888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6DFE5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67A9668D" w14:textId="77777777" w:rsidTr="00F21F7C">
        <w:trPr>
          <w:trHeight w:val="557"/>
        </w:trPr>
        <w:tc>
          <w:tcPr>
            <w:tcW w:w="239" w:type="pct"/>
            <w:shd w:val="clear" w:color="auto" w:fill="auto"/>
            <w:hideMark/>
          </w:tcPr>
          <w:p w14:paraId="2186F4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15BFD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12BF7E7" w14:textId="1526B9A5" w:rsidR="00415F7A" w:rsidRPr="00F074CF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hy-AM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Հեռարձակվող լրատվության միջոցների ազատության, անկախության և բազմազանության բարձր մակարդակ, մրցակցային հավասար պայմաններ, հեռուստառադիոծրագրերի հեռարձակման ոլորտում օրինախախտումների նվազեցում հեղինակային իրավունքի պահպանո</w:t>
            </w:r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ւթյուն ոլորտի համաչափ զարգաց</w:t>
            </w:r>
            <w:r w:rsidR="00F074CF">
              <w:rPr>
                <w:rFonts w:ascii="GHEA Mariam" w:hAnsi="GHEA Mariam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ED231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0C9CF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93BD6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1378E22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8D0116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75A404E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B5464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F98AF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6F8E86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9D31B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2D03C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99BB6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01167C" w14:paraId="341F25F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05E3A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9F5A1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F4557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Հեռուստատեսության և ռադիոյի բնագավառում կանոնակարգման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323BB3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7727B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E03D5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CE871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A0042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6F5DE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1595D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C6AD2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258A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04493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1167C" w14:paraId="52382E84" w14:textId="77777777" w:rsidTr="00F21F7C">
        <w:trPr>
          <w:trHeight w:val="1020"/>
        </w:trPr>
        <w:tc>
          <w:tcPr>
            <w:tcW w:w="239" w:type="pct"/>
            <w:shd w:val="clear" w:color="auto" w:fill="auto"/>
            <w:hideMark/>
          </w:tcPr>
          <w:p w14:paraId="4B20D5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5A859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67369AC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Հեռուստատեսության և ռադիոյի բնագավառում քաղաքականության, նորմատիվ իրավական ակտերի մշակում, մրցույթների անցկացում, լիցենզիաների և թույլտվությունների տրամադրում, մշտադիտարկում տեխնիկական պահանջների կատարման վերահսկողություն, վարչական վարույթի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4A9CB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0ECA8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20343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D194E7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05D5B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88229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47DD9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B0EF0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72689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C7B9B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5C255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EE388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E8AC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E3EE0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D32D2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1CB6C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41DEE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6CF45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91272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3B1DD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99D35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Հայաստանի հանրային հեռուստառադիոընկերության խորհուրդ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F1986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15BEFB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F0964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0BB162C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CE5E4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1042</w:t>
            </w:r>
          </w:p>
        </w:tc>
        <w:tc>
          <w:tcPr>
            <w:tcW w:w="371" w:type="pct"/>
            <w:shd w:val="clear" w:color="auto" w:fill="auto"/>
            <w:hideMark/>
          </w:tcPr>
          <w:p w14:paraId="7A7DCB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6EAD1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963D8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665AC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5954C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48C69E6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F27D0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6EE9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B0275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Ռադիո և հեռուստահաղորդումների հեռարձակում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873E0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06B92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9EEC9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D9B088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6B702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E3D3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0229F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4B5E74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19919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96CCA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A0024CB" w14:textId="77777777" w:rsidTr="00F21F7C">
        <w:trPr>
          <w:trHeight w:val="1020"/>
        </w:trPr>
        <w:tc>
          <w:tcPr>
            <w:tcW w:w="239" w:type="pct"/>
            <w:shd w:val="clear" w:color="auto" w:fill="auto"/>
            <w:hideMark/>
          </w:tcPr>
          <w:p w14:paraId="0FA30C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D2AC0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C273B3F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Տեղեկատվական, քաղաքական, տնտեսական, կրթական,մշակութային,մանկապատանեկան,գիտական, հայոց լեզվի և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>պատմության,մարզական,ժամանցային և  հանրության համար կարևոր ու նշանակալից այլ տեղեկատվական բնույթի հաղորդումների արտադրության և հեռարձակման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818D6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BF534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8DE0F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50734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29080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CB19D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4E914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CB43F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A060A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4C7AD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1433B079" w14:textId="77777777" w:rsidTr="00F21F7C">
        <w:trPr>
          <w:trHeight w:val="359"/>
        </w:trPr>
        <w:tc>
          <w:tcPr>
            <w:tcW w:w="239" w:type="pct"/>
            <w:shd w:val="clear" w:color="auto" w:fill="auto"/>
            <w:hideMark/>
          </w:tcPr>
          <w:p w14:paraId="08638B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E092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6B8EF1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Տեղեկատվական, քաղաքական, տնտեսական, կրթական,մշակութային,մանկապատանեկան,գիտական, հայոց լեզվի և պատմության,մարզական,ժամանցային և  հանրության համար կարևոր ու նշանակալից այլ տեղեկատվական բնույթի հաղորդումների արտադր</w:t>
            </w:r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ության և հեռարձակման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857AB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66152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EB080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98E0C8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1E05DA6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6F35971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0F455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87D87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02C5B6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5FC6E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02D8B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E4243F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01167C" w14:paraId="6F135A2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5F166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8F827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309C8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հեռուստառադիոընկերության կառավարում,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595676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4FEE4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19F15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DC71F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4770C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6282F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EB4D0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9B157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828F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2B57F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4DFF465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F0D90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66BD6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20C4D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հեռուստառադիոընկերության կառավարում, համակարգում և մոնիտորինգ</w:t>
            </w:r>
          </w:p>
        </w:tc>
        <w:tc>
          <w:tcPr>
            <w:tcW w:w="501" w:type="pct"/>
            <w:shd w:val="clear" w:color="auto" w:fill="auto"/>
            <w:hideMark/>
          </w:tcPr>
          <w:p w14:paraId="6D0381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A8728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E36F9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43C8D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53A67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C8F2E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C04C9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EC21D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7E7F5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8B058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E9D86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37D93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394B2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A9FE0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279F1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B33D5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E8734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CD918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D208F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53DAD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A47D2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հաշվեքննիչ պալատ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055A1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012E7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03F27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775DB70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655C9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1161</w:t>
            </w:r>
          </w:p>
        </w:tc>
        <w:tc>
          <w:tcPr>
            <w:tcW w:w="371" w:type="pct"/>
            <w:shd w:val="clear" w:color="auto" w:fill="auto"/>
            <w:hideMark/>
          </w:tcPr>
          <w:p w14:paraId="442505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52A0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BE25E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659D9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FE961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0F107B" w14:paraId="4E3E230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14284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D91B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710B9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ֆինանսների և սեփականության ոլորտում հաշվեքննություն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37A82C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9B29B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40FD3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5A1642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0D210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5CABD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DDB02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35FF40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C69ED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6BFC2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EB689D9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3B8B13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16B0F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34026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Հանրային ֆինանսների և սեփականության ոլորտում հաշվեքննության օբյեկտների կողմից իրականացվող ֆինանսատնտեսական գործունեության օրինականության ու տնտեսման, նպատակային և ծախսային  արդյունավետության սկզբունքների պահպանման գնահատում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F1D88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B0969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31DF1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AC15E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BD30D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AC4F4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F4C3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8E992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3A8AE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92904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0AFB516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5D04E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352F9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147BE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Հաշվեքննության օբյեկտների կողմից իրականացվող ֆինանսատնտեսական գործունեության օրինականության և արդյունավետության վերաբերյալ Ազգային ժողովին և հանրությանը ժամանակին, մասնագիտական և անկողմնակալ տեղեկատվության ներկայացում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87123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75CBD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BD7A5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AF2194E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66EFD2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25AE40A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4C1AD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520BA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63A783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C7265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BB086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E3080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0F107B" w14:paraId="045B5CD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8F41C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7FE79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88B58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Հաշվեքննիչ պալատի գործունեություն և հաշվեքննության իրականացման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54DEF8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8F5EA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D403C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987DA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005A1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30761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D3AEC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88B50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3A8BE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B905E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6941E21E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211857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DCFF4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DDFB7C1" w14:textId="66D5CCB5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Հաշվեքննիչ պալատի բնականոն գործունեության ապահովմանն և հանրային ֆինանսների և սեփականության ոլորտում օրենքով սահմանված կարգով հաշվեքննության իրական</w:t>
            </w:r>
            <w:r w:rsidR="00C87287">
              <w:rPr>
                <w:rFonts w:ascii="GHEA Mariam" w:hAnsi="GHEA Mariam"/>
                <w:sz w:val="20"/>
                <w:szCs w:val="20"/>
                <w:lang w:val="hy-AM" w:eastAsia="en-US"/>
              </w:rPr>
              <w:t>ա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ցմանն ուղղված միջոցառումներ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3A996A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AAA39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F76BD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2AF78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F8C77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AE0E5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0CDB6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7EE7BF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BA7D2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037D6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15D98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6608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527B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85ADE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1229E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82516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1DB9C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4C80C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E4723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A3B10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6F69A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Մարդու իրավունքների պաշտպանի աշխատակազմ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D952A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E7F2D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FF7DFA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0B729E7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8F554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1060</w:t>
            </w:r>
          </w:p>
        </w:tc>
        <w:tc>
          <w:tcPr>
            <w:tcW w:w="371" w:type="pct"/>
            <w:shd w:val="clear" w:color="auto" w:fill="auto"/>
            <w:hideMark/>
          </w:tcPr>
          <w:p w14:paraId="06B560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741D6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3D835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883A1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CC923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10E1E76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73553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3C6D3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DB74E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Մարդու իրավունքների պաշտպանություն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5C5938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5D558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4BC8F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D41E22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577FD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750FD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923F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49D92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C0395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07ED8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4B000D4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38EDF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B32FE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4A9F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Մարդու իրավունքների և հիմնարար ազատությունների պաշտպանություն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1FDFA2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1671E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C03DB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64490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C0B53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89CB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640DC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315B5F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962F9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4FCA5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5DD5406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1517A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DD4E0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AA460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ՀՀ-ում խախտված իրավունքների և ազատությունների վերականգնում, առնչվող նորմատիվ իրավական ակտերի կատարելագործում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F10B4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EDAE8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F1904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CB00C0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5913B9C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78E530B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AE8B0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BC5F8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64D866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CEDCF2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31A4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D6D65B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0F107B" w14:paraId="2E7E916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B8BD9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F2382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06480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Մարդու իրավունքների և հիմնարար ազատությունների պաշտպանության ծառայությունների տրամադրում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A98B9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FFFB1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536C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D6F1A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89C1B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7D68D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CF6CF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394CA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E355B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F541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4874FC00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470257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FDE32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A3B76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Մարդու իրավունքների պաշտպանության հարցերին վերաբերող բողոքների քննարկում, որոշման ընդունում, մոնիտորինգ, բողոքների լուսաբանում և հասարակական իրազեկում, օրենսդրության կատարելագործում, միջազգային համագործակցություն և այլն:</w:t>
            </w:r>
          </w:p>
        </w:tc>
        <w:tc>
          <w:tcPr>
            <w:tcW w:w="501" w:type="pct"/>
            <w:shd w:val="clear" w:color="auto" w:fill="auto"/>
            <w:hideMark/>
          </w:tcPr>
          <w:p w14:paraId="6645B7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BAFAA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D2B7D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89479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AF474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F15E2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593D4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35BB7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094CC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76FC9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FE872A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B8C38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D5DC6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18A79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85314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63554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6FB40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A62AA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38386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7CCA7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13B59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միջուկային անվտանգության կարգավորման  կոմիտե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CE032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0004F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6F2BF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6BFC361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6BF77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1054</w:t>
            </w:r>
          </w:p>
        </w:tc>
        <w:tc>
          <w:tcPr>
            <w:tcW w:w="371" w:type="pct"/>
            <w:shd w:val="clear" w:color="auto" w:fill="auto"/>
            <w:hideMark/>
          </w:tcPr>
          <w:p w14:paraId="4A5754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347AE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00FBE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6FBCD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4FEBF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0F107B" w14:paraId="6E1E36C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5B41E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A13F6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AF26B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Միջուկային և ճառագայթային անվտանգության կարգավորում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100D7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84D33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4BD52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A3487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8281B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5B4DC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67D73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65C2CA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CCD8B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5FD6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4D2FF53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2203A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962B4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AA987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Ատոմային էներգիայի օգտագործման բնագավառի անվտանգության պետական կարգավորում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4BEAB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1B350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718CA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DBCFF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3DE5C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484E7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9B0F4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4B239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44E8C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46C53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3A2CDBC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DC6D5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FED2F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93EBA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Բնակչության, ատոմային էներգիայի օգտագործման օբյեկտների անձնակազմի, շրջակա միջավայրի պաշտպանություն իոնացնող ճառագայթման հնարավոր վնասակար ազդեցությունից</w:t>
            </w:r>
          </w:p>
        </w:tc>
        <w:tc>
          <w:tcPr>
            <w:tcW w:w="501" w:type="pct"/>
            <w:shd w:val="clear" w:color="auto" w:fill="auto"/>
            <w:hideMark/>
          </w:tcPr>
          <w:p w14:paraId="6689B2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B921C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F4E4E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8BCDC0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5F90D9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07D4FA4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460FB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79AFC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1FE26F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CCAAF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6BD4A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6D942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0F107B" w14:paraId="6A135D2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924A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74814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33660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Միջուկային և ճառագայթային անվտանգության կարգավորում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818AC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599F9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F097D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CE875A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3EA1B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72278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084F5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7D204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EF634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63F13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7C3B8D37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6CF710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D33FC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E6845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Միջուկային և ճառագայթային անվտանգության բնագավառում պետական քաղաքականության իրականացում և կարգավորող վերահսկողություն, օրենսդրական և նորմատիվ բազայի մշակում, ատոմային էներգիայի օգտագործման բնագավառում գործունեության լիցենզավորում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131DB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0C4AA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3DB39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F1D783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3A583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FB742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4795D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7F04B3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2567C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AF409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36C19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8990A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22FFA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5AD34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0B264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6D518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81DB8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0741D9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AAEB1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ADF32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FAD2A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քննչական կոմիտե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13CDC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6F2AF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73752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28312E7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19F1F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1180</w:t>
            </w:r>
          </w:p>
        </w:tc>
        <w:tc>
          <w:tcPr>
            <w:tcW w:w="371" w:type="pct"/>
            <w:shd w:val="clear" w:color="auto" w:fill="auto"/>
            <w:hideMark/>
          </w:tcPr>
          <w:p w14:paraId="208C9F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DBCC2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D7CB4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43311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63E89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381126F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1D03F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D10D6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A0C7B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քննչական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4BE885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24900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5A939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AA6D8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50FD4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B4AA5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9BCD8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CD7EE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2E56D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6949F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19B45E1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B382C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50988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9C780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Հանցագործությունների օբյեկտիվ և արդյունավետ նախաքննության իրականացման ապահովոււմ</w:t>
            </w:r>
          </w:p>
        </w:tc>
        <w:tc>
          <w:tcPr>
            <w:tcW w:w="501" w:type="pct"/>
            <w:shd w:val="clear" w:color="auto" w:fill="auto"/>
            <w:hideMark/>
          </w:tcPr>
          <w:p w14:paraId="258A56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71A3D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4BAB4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21EEA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789C7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BAC20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57935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60B97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5CDD7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4CFFC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0325BEE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2CD86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1C057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DF12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Հանցագործությունների արդյունավետ նախաքննություն, նախաքննության ժամկետների կրճատում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ACA2F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9868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9CB9B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626A360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5A186D5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69ABC26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356A0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6197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53FB1A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341C02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C76C4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3615F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07652C5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D4EA9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DD55E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D9F57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Քրեական գործերով վարույթի իրականացում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4E67B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2351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B08B0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7D402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F6247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84F11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C4C3B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399BC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E543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55F34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6000FE9E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201422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F859A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3824B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Հայաստանի Հանրապետության քրեական դատավարության օրենսգրքով ՀՀ քննչական կոմիտեի իրավասությանը վերապահված` ենթադրյալ հանցագործությունների կապակցությամբ նախաքննություն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38A1AE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DA832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9465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00AD3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134D3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2AF63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8721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640F77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06D87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5063A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098F4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40275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7194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95249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4DD67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CE767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474B3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11EFD4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5CA3B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56E4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285C7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քաղաքաշինության կոմիտե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145F8B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46271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F9C7A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5E87665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CE891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1103</w:t>
            </w:r>
          </w:p>
        </w:tc>
        <w:tc>
          <w:tcPr>
            <w:tcW w:w="371" w:type="pct"/>
            <w:shd w:val="clear" w:color="auto" w:fill="auto"/>
            <w:hideMark/>
          </w:tcPr>
          <w:p w14:paraId="7120A2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C1150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F38357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A6832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A61A1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0F107B" w14:paraId="4B98CB20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B6D1F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4557E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EF00A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պետական քաղաքականության իրականացում և կանոնակարգում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9BF3A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8237C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4751A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F5A09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FB570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EA7E6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A3777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3CFC4A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5BDCF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DDD2C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0D10B7E7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421E37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C51FA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013D6DA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պետական քաղաքականության մշակմանն աջակցություն և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42615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41890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D652A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C1A2C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56BD6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0E3F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E9506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6281C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E38B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36F5F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0DBB476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98FA0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608D0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B4121B3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 գործունեության կանոնակարգում, քաղաքաշինական տեղեկատվական համակարգի ձևավորում և քաղաքաշինության բնագավառում պետական </w:t>
            </w:r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CB696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A89D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6AD9F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A5403B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4AF358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434EC02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E9DD6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82D4A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1C9FEE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E8A38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7A8E7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5BD1E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0F107B" w14:paraId="6A9A47D9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3F2F0B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AEB9E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C318F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պետական քաղաքականության մշակման, իրականացման, համակարգման, պլանավորման, մոնիտորինգի, կապիտալ ծրագրերի կատարման, պետական գնումների իրականացման ծառայություն</w:t>
            </w:r>
          </w:p>
        </w:tc>
        <w:tc>
          <w:tcPr>
            <w:tcW w:w="501" w:type="pct"/>
            <w:shd w:val="clear" w:color="auto" w:fill="auto"/>
            <w:hideMark/>
          </w:tcPr>
          <w:p w14:paraId="6464D6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B7F07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3540D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030D5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BC342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CDCD2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7994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9476F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484D6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72A9E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65FE49CF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3522EE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8371E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598FB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քաղաքականության մշակում, կատարման համակարգում, պլանավորում, իրականացում, մոնիտորինգ, լիցենզավորում,  հաշվետվողականություն, աուդիտ, պետական գնումների իրականացում, հասարակությանը ոլորտի ծրագրերի իրազեկում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8F514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D1D52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8F47A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7B617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76273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7004A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12957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A18CA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418AC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19E8C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1113E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A55F2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444E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975F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32C54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6B9B5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D61FC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23036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135C0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630E0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C3436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Կոռուպցիայի կանխարգելման հանձնաժողով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A0F6E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D15FF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FFB6A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3B990F1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94730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1181</w:t>
            </w:r>
          </w:p>
        </w:tc>
        <w:tc>
          <w:tcPr>
            <w:tcW w:w="371" w:type="pct"/>
            <w:shd w:val="clear" w:color="auto" w:fill="auto"/>
            <w:hideMark/>
          </w:tcPr>
          <w:p w14:paraId="1B0D6E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D6447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B13BF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FA12C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52E48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0F107B" w14:paraId="42811E1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9E499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1E793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C1759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Կոռուպցիայի կանխարգելման համակարգի զարգացման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6E3F1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1C272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BB10E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83670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E6D22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BE23A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0E3E2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184C2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D13BD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96799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0EDE8E71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4A1505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386F7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BC301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Նպաստել կոռուպցիայի կանխարգելման համակարգի զարգացմանը և հանրային ինստիտուտների նկատմամբ հասարակության վստահության բարձրացմանը</w:t>
            </w:r>
          </w:p>
        </w:tc>
        <w:tc>
          <w:tcPr>
            <w:tcW w:w="501" w:type="pct"/>
            <w:shd w:val="clear" w:color="auto" w:fill="auto"/>
            <w:hideMark/>
          </w:tcPr>
          <w:p w14:paraId="53272A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0914F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1A415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477E6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B0B4D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BA66C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A8F3D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437B4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82725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0C547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0B8DC20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0CA24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5F809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78C30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Բարձրաստիճան պաշտոնատար անձանց գործունեության թափանցիկության և հրապարակայնության բարելավում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82D27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74B1F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7F420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B875C8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585A6A9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5D7AAEF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28B39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223CD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22A082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2C4D5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4386E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4034B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0F107B" w14:paraId="45F06CD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69838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8B260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E2F5D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Կոռուպցիայի կանխարգելում և բարեվարքության համակարգի զարգացում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A2065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7E116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11D23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8B7DC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38B44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0BD79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FED6B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251F1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CB2A2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C09D7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2DFCF1CA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026487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5B29F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096EE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Հայտարարագրման համակարգի բարելավման, բարեվարքության ստանդարտների սահմանման և պահպանման հսկողության, հակակոռուպցիոն իրազեկման, հայտարարագրերի ստուգման ու վերլուծության, օրենքով սահմանված պահանջների կիրառման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094C8B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88D83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7F21A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D69596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BD4AE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94A33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EAA28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60E3B8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B1EF8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E41CD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E3904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D9833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2FA3A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49615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CB0A6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FF410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1204A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98773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B2348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3A4A8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EEB2D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պետական վերահսկողական ծառայություն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F4B35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35AD9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F56E4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2140314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B2258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1203</w:t>
            </w:r>
          </w:p>
        </w:tc>
        <w:tc>
          <w:tcPr>
            <w:tcW w:w="371" w:type="pct"/>
            <w:shd w:val="clear" w:color="auto" w:fill="auto"/>
            <w:hideMark/>
          </w:tcPr>
          <w:p w14:paraId="6F9C2A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521FC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3D008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ED16F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3A021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7302723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6AFD6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2C2C9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5AD98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վերահսկողական ծառայություններ</w:t>
            </w:r>
          </w:p>
        </w:tc>
        <w:tc>
          <w:tcPr>
            <w:tcW w:w="501" w:type="pct"/>
            <w:shd w:val="clear" w:color="auto" w:fill="auto"/>
            <w:hideMark/>
          </w:tcPr>
          <w:p w14:paraId="7FAEDB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21941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DF2B4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C2283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FE506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04921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898C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57DE8D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FD4BF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FD0C9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06FCF5B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E8DF6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72877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68F94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Վերահսկվող օբյեկտի գործունեությունը օրենսդրությանը համապատասխանության գնահատում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D4C54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44A70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6C036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F63E7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16A3F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4018E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AC831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4D2EB5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E450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8E568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31C5CAA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8C7E9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84FCE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8A0B6F1" w14:textId="77777777" w:rsidR="00415F7A" w:rsidRPr="00F21F7C" w:rsidRDefault="00415F7A" w:rsidP="00415F7A">
            <w:pPr>
              <w:suppressAutoHyphens w:val="0"/>
              <w:spacing w:after="24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պետական միջոցների կառավարման, ձևավորման և օգտագործման արդյունավետության և օրինականության գնահատում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8971C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83902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E161F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76F231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0BFB4AF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4156C46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83618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4AFA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1D6D4D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5497C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F3C08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D1E60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0F107B" w14:paraId="3F1031E0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8BAB2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66C8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B27F0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վարչապետին ՀՀ Սահմանադրությամբ և օրենքներով վերապահված վերահսկողական լիազորությունների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63423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93E81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DF730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7B84C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5645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7B710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505EB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F2C10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88C14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0F8A9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117774FB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53A109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3F74D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176F9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Պետական միջոցների հաշվին ֆինանսավորվող մարմինների և/կամ կազմակերպությունների նկատմամբ համապատասխանության, օրինականության, արդյունավետության արժանահավատության ուսումնասիրություններ՛ վերահսկողության նպատակով</w:t>
            </w:r>
          </w:p>
        </w:tc>
        <w:tc>
          <w:tcPr>
            <w:tcW w:w="501" w:type="pct"/>
            <w:shd w:val="clear" w:color="auto" w:fill="auto"/>
            <w:hideMark/>
          </w:tcPr>
          <w:p w14:paraId="6C4834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91ABC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1C8DA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4611B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ECF80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9874B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66391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4CCA7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A4D54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3C128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BADE67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F2369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C8EB9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A7903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F7C66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2653A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07F38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65F97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97038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3B3A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850C6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Արագածոտնի 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DE985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2C071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BD416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5B5DF27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D1FA2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1002</w:t>
            </w:r>
          </w:p>
        </w:tc>
        <w:tc>
          <w:tcPr>
            <w:tcW w:w="371" w:type="pct"/>
            <w:shd w:val="clear" w:color="auto" w:fill="auto"/>
            <w:hideMark/>
          </w:tcPr>
          <w:p w14:paraId="719C38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12EEA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FEAC0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BE515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E73CB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0F107B" w14:paraId="383F605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E2B1F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762CB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416B1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Արագածոտնի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5A2CF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20D1C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C0BB5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AA564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25EFB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0EA56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9136A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78F7E0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862DF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41898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5C88241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7BB99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2EBBD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8C065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Արագածոտնի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7F283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DA92A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DE31A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0476B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DDD0B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41E61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C88A7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18398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077ED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3D705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3E4F7CB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54BE3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B6095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35725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Արագածոտնի մարզում իրականացվող պետական ծրագրերի արդյունավետության և հասցեականության բարելավում, հետադարձ կապի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144D9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557E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D5F6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7368E5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0A71666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01E34EB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58BF8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5C362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63A2A4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18979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1F9AB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23261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0F107B" w14:paraId="579F219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8505E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E41B8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503B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Արագածոտնի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2F6E2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46364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4143E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BCDC1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ED990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B92F4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FB07D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0CBCA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52A4E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303D2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6EF37BD3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0C5387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B8298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C2F1B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64B10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8BEDD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D4945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F695E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DE22E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93151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413D1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77622F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CBAAF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0F206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ECC2A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1E199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6C51B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2AE06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93560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FB146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EE3EC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185A0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DF540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4CAF1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88FEE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Արարատի 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4C23F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B184BD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E2323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72BDFDA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2437F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1009</w:t>
            </w:r>
          </w:p>
        </w:tc>
        <w:tc>
          <w:tcPr>
            <w:tcW w:w="371" w:type="pct"/>
            <w:shd w:val="clear" w:color="auto" w:fill="auto"/>
            <w:hideMark/>
          </w:tcPr>
          <w:p w14:paraId="22808A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8469C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7F226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FCBEB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D2796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0F107B" w14:paraId="7116054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DBA0A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52628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3EAF9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Արարատի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882E8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1278D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561B9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D49DD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4D5F0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E7757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35B37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6D7A54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90896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97266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20963EE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BB815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1F90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60696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Արարատի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5D243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E7D19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04FCD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CCD48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EF82E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21E18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7B04B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13AB4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42735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F347D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43E2D14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C034C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5AA74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73564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Արարատի մարզում իրականացվող պետական ծրագրերի արդյունավետության և հասցեականության բարելավում, հետադարձ կապի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66A39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43013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35B62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BB556F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6F83DCD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212D088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DC941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CE615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31D47D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FCF92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93FAC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ABDDF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0F107B" w14:paraId="2AB8E66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7AC34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45976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719D3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Արարատի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4C96C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E5FE3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B0BF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69C17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26C5D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23E89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42F74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B8DDA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BF9F9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FF7BF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0F107B" w14:paraId="480C4777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2A2F1D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C7F8E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479A4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99D0E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94C78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5A863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E70F5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A1E77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DE79A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90F46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3A0847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AB9F8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B7858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FBB74F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5457B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596AB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04513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4FA54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27E7D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9AD12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0FF140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5843A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CBB54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993AC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Արմավիրի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143B1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D0103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AF841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16681FE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4B124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1010</w:t>
            </w:r>
          </w:p>
        </w:tc>
        <w:tc>
          <w:tcPr>
            <w:tcW w:w="371" w:type="pct"/>
            <w:shd w:val="clear" w:color="auto" w:fill="auto"/>
            <w:hideMark/>
          </w:tcPr>
          <w:p w14:paraId="7AD793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B3BB8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D2704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CF11B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8A67F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9441C" w14:paraId="2E45A16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39CD7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31683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1C7BA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Արմավիրի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64CA0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4B4EE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C4140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62631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04ECD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A27FD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B3836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169BA2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C179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85094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14920A5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77F4B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98B11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73966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Արմավիրի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0111E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BBD3B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5B24F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CE0A15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1A285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2F371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502A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3E78F2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10EA7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A467A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C03456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09B90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AF51A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816E7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Արմավիրի մարզում իրականացվող պետական ծրագրերի արդյունավետության և հասցեականության բարելավում, հետադարձ կապի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1B1F3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2DCA4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5983A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E5C6CB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2489FE1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477FA0E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6083F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679F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635A14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1E43C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BEEE7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7342B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9441C" w14:paraId="268CE3B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64C4E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879DC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61F76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Արմավիրի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014ED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DD8B0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CE69F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07D58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608F3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07D86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9B72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88EC1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7A679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89F72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68A0476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7F9816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8999C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80323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B754A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DBEA7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631FB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D45CD1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7DA0E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35B5F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36B6E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1B7AAC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C2DAF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FA022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5522C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9D8E8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154DE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FD8E5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EE78F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4854E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929C4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4DEAA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72477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CFDB4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C10A4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Գեղարքունիքի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586AC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A8A7E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E1AFC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47AF27D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42F79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1025</w:t>
            </w:r>
          </w:p>
        </w:tc>
        <w:tc>
          <w:tcPr>
            <w:tcW w:w="371" w:type="pct"/>
            <w:shd w:val="clear" w:color="auto" w:fill="auto"/>
            <w:hideMark/>
          </w:tcPr>
          <w:p w14:paraId="7C47DC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BEBC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017BB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9728F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B09F2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9441C" w14:paraId="102559E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5994D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54BCA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7A786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Գեղարքունիքի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0E67E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59B64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55DF2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FF0B6A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3F731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D2E72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9EA0E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63358B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83D5F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58AFB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75B7C9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9B03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D0C4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51F31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Գեղարքունիքի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8C95B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FCE0A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E74F1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AFD9A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BC742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64102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7103E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654423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20F87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C58C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0FE650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E3E71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C8C89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68F9B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Գեղարքունիքի մարզում իրականացվող պետական ծրագրերի արդյունավետության և հասցեականության բարելավում, հետադարձ կապի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E5E73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8790E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72F69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931C8A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3A75F05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2FF9853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BBACF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8CA38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10F063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12573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C50F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7032D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9441C" w14:paraId="09BCAFD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277D2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9E514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4549E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Գեղարքունիքի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D4EC2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17BCE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5A082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3CE05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6B29E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D7494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C7EBC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50E42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F2125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59E84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7953A81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6376EF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4C16F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BE254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4CC28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742CA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867F7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AE434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2F249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3F95B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048A3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1DB4A6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66C65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786EF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43612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E5753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71DFC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45957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26B94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42857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AAB28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5882F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AF361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5F30B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81322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Լոռու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1195C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4FFFA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B369E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5EB9014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3A578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1030</w:t>
            </w:r>
          </w:p>
        </w:tc>
        <w:tc>
          <w:tcPr>
            <w:tcW w:w="371" w:type="pct"/>
            <w:shd w:val="clear" w:color="auto" w:fill="auto"/>
            <w:hideMark/>
          </w:tcPr>
          <w:p w14:paraId="0E1EE5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25D72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5F472F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DEA46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FAA98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9441C" w14:paraId="199619E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A72EA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98CF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25317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Լոռու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8A90B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827E7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DF0CA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26C68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E6C4E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C092B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6E026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7024E2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21954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0BB4A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71FCCB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69C01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9E672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8D08B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Լոռու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37A2A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0B4C9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2A10A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17B93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9FE94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68D25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FDC92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BF5B3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EC60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64390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C44B56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E28F5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46B9C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F50AC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Լոռու մարզում իրականացվող պետական ծրագրերի արդյունավետության և հասցեականության բարելավում, հետադարձ կապի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4FE10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1C3C8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EF8DD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891936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02F10CE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3C8072B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A9933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25091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17F7D2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95919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A3CAB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549A3F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9441C" w14:paraId="43D13EC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6BDDE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D013C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373AC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Լոռու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7A779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EE51D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6A85B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DC599B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D6257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0B334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5E8EF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43F3A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8A9AB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0202F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4927233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10A6CB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9D186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613C5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F9288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39751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2549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4036012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133EB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FE1CA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4192D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2505AE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5F702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02059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AE78B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0894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E07D0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CE3F3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FEEC6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64ACB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E6BDA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BAC9D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25A3A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A76E2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EBC3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Կոտայքի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8ACD2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91FB0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FBC66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1CEC75D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DDF22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1037</w:t>
            </w:r>
          </w:p>
        </w:tc>
        <w:tc>
          <w:tcPr>
            <w:tcW w:w="371" w:type="pct"/>
            <w:shd w:val="clear" w:color="auto" w:fill="auto"/>
            <w:hideMark/>
          </w:tcPr>
          <w:p w14:paraId="743346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E1714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68A51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369D0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D7357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9441C" w14:paraId="568D9C2A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67088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628CB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62176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Կոտայքի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CB928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65A82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93A8F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CAE29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1ACE0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1D63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28DE8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492281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BD454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BCA2A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303058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36324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D6BE4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F3204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Կոտայքի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CF552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A63DE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45885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763C7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5F8EE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9E0B8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D0471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7E7984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6EF7E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CC696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868CE7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7F9BA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26EFF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75999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Կոտայքի մարզում իրականացվող պետական ծրագրերի արդյունավետության և հասցեականության բարելավում, հետադարձ կապի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35DA9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B3011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E0D89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2801B09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57C6037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46FAF9A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79A1F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EB96B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4A4B6F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B1045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A53EB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0812F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9441C" w14:paraId="025CB17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54974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E067E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A32E3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Կոտայքի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D425F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65F8B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A6792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93B02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910B0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048F2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99DA8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057F3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591BC9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A187D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C18C9FF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14D8BB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9AD65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C1DF4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42ED6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F8CA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A72AB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47560F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E09FE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08581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CD5FA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57FAA9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656BE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8E000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490BF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61526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47C00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41A88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8FA37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222B8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91FE2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5CA21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85C4D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805F6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7C968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Շիրակի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4CC86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53E7A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8E132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7AFB6A3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6C30A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1039</w:t>
            </w:r>
          </w:p>
        </w:tc>
        <w:tc>
          <w:tcPr>
            <w:tcW w:w="371" w:type="pct"/>
            <w:shd w:val="clear" w:color="auto" w:fill="auto"/>
            <w:hideMark/>
          </w:tcPr>
          <w:p w14:paraId="13786D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E0FD2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00A6F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B6E2C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CA898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9441C" w14:paraId="019CEFE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A265C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CC128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9363F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Շիրակի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13CF7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AEDBB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D3B93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2B861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CAB15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A5D1C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11234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626D08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BDA96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BC47E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68B5B8D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CC4B0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0B3C7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BED48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Շիրակի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8F46B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3DC88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E680C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70A42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E7FE3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B4C1F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25BC2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354807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75254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C7D42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07EF427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85530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7316B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F2E3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Շիրակի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A0BBA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F0225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0682F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806C4F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00D64E2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1CE1A9E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1C7D3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9FBD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2CDEBA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7A5BE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C96AE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2BA967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9441C" w14:paraId="240FB59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18406F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AFB53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6B32D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Շիրակի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2DEE8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C7A04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0136B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797BA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9B61C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A62C3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9FDB1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49590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8DD7A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3B7E9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5A6DFC9E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4C8A80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86700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28636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1EB34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75492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277D6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D21764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88111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A925F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C636A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0D0AFF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A01BB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F7456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B4ABEC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7C2D1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7F335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85C98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34DD0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B437D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7379B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8A588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D8600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8BFED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6031B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Սյունիքի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04C69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E77F1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A749B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6635E97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472DD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1047</w:t>
            </w:r>
          </w:p>
        </w:tc>
        <w:tc>
          <w:tcPr>
            <w:tcW w:w="371" w:type="pct"/>
            <w:shd w:val="clear" w:color="auto" w:fill="auto"/>
            <w:hideMark/>
          </w:tcPr>
          <w:p w14:paraId="45BA9C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31B94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426ED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4621C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2E13E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9441C" w14:paraId="18FE5CD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D4B89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5F8F1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4EA4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Սյունիքի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614B6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3ADBD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B4DF6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4BF64D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13C6A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5DB7F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0B99F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2C35BD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4B362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0C5F1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17C1852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D8D33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D0803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77483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Սյունիքի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BE6E6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41EE9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0FFFE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4C300F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61EC4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552E8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8A4E9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9AFA4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24E8B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A5015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5F48500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EDC9A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01830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AFDDF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Սյունիքի մարզում իրականացվող պետական ծրագրերի արդյունավետության և հասցեականության բարելավում, հետադարձ կապի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869B8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AC56C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2E854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FC94180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309F068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17D6213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6E2C6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4D313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30AEF1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27406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83218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4E6DD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9441C" w14:paraId="6453EE8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CC5D8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1D195B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0E297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Սյունիքի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FE7F5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0D2C2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06EC3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E3A3B6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2F362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E231D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41E8B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12CF81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3DA3AC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B2EB5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F440D36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0D0C52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CCA0E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E8EB6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3FF2A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F1314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9FF39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2DD13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70BBBC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D4D1C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246AE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2CA30D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65141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64BA6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8B399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BBFB6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4CCC4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EAD89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129050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55D4E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7A712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A499C35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B2D54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50EF1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96081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Վայոց ձորի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6660D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25EF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7E5628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50834099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4FA82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1051</w:t>
            </w:r>
          </w:p>
        </w:tc>
        <w:tc>
          <w:tcPr>
            <w:tcW w:w="371" w:type="pct"/>
            <w:shd w:val="clear" w:color="auto" w:fill="auto"/>
            <w:hideMark/>
          </w:tcPr>
          <w:p w14:paraId="196112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C05FE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D02AD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AB6B3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4E2084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9441C" w14:paraId="4436D91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65212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5A598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CD392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Վայոց ձորի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B9B0F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6A7DA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0799A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173CB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7341C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53C1A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DDDB0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5CBD5A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737C0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0E9EC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17C3C99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B8015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5BD199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2F285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Վայոց ձորի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D00DB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50020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0DD60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64881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D1A07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A91B7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433A13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261C38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23BA18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538D5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56FBB43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0BC5B1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A3178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6F23A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Վայոց ձորի մարզում իրականացվող պետական ծրագրերի արդյունավետության և հասցեականության բարելավում, հետադարձ կապի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5B2E8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B9C91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60869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032B8E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4A6FB86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0A45586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3AAA7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4D67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720AE2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6A0F0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74A10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3F6E6C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9441C" w14:paraId="4411213B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15DEC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B4B4A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2847F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Վայոց ձորի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302191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2DC28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309A5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DA23BC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034B5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11F98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14365B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45F16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EE4AB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5A387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4404D8AA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33DB3E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D06B5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563DE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63493F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C0AA2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0F0814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339C7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8F8D2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CB5B2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17E3E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133930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40C2A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1C51E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DB12B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10737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4CDAF7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75130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50CD36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BAFC1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09114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C38FCD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3769F6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773208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558AAC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Տավուշի մարզպետարան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19B5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959A2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6EC2A1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5397347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87071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1055</w:t>
            </w:r>
          </w:p>
        </w:tc>
        <w:tc>
          <w:tcPr>
            <w:tcW w:w="371" w:type="pct"/>
            <w:shd w:val="clear" w:color="auto" w:fill="auto"/>
            <w:hideMark/>
          </w:tcPr>
          <w:p w14:paraId="6CC041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6AC15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2C3A0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5F91B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109F8A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9441C" w14:paraId="73F10BC7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AC550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EB364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310CF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Տավուշի մարզում տարածքային պետական կառավարում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6F0CB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ECD11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C368D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9BC71E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15DC3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51B7F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AF35F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Ծրագրի նպատակը`</w:t>
            </w:r>
          </w:p>
        </w:tc>
        <w:tc>
          <w:tcPr>
            <w:tcW w:w="501" w:type="pct"/>
            <w:shd w:val="clear" w:color="auto" w:fill="auto"/>
            <w:hideMark/>
          </w:tcPr>
          <w:p w14:paraId="359034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78291E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5C78BA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7F32289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593298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5140E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D8103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Տավուշի մարզում պետական քաղաքականության իրականացման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97268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050FAD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57045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30DE64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24B99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94F4D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267C0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Վերջնական արդյունքի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013ECC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13BCD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4E407E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241E3967" w14:textId="77777777" w:rsidTr="00F21F7C">
        <w:trPr>
          <w:trHeight w:val="510"/>
        </w:trPr>
        <w:tc>
          <w:tcPr>
            <w:tcW w:w="239" w:type="pct"/>
            <w:shd w:val="clear" w:color="auto" w:fill="auto"/>
            <w:hideMark/>
          </w:tcPr>
          <w:p w14:paraId="3CD06D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2F689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66FDA5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Տավուշի մարզում իրականացվող պետական ծրագրերի արդյունավետության և հասցեականության բարելավում, հետադարձ կապի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2BC747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715E1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D7DF4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EFB61A" w14:textId="77777777" w:rsidTr="00F21F7C">
        <w:trPr>
          <w:trHeight w:val="270"/>
        </w:trPr>
        <w:tc>
          <w:tcPr>
            <w:tcW w:w="5000" w:type="pct"/>
            <w:gridSpan w:val="6"/>
            <w:shd w:val="clear" w:color="auto" w:fill="auto"/>
            <w:hideMark/>
          </w:tcPr>
          <w:p w14:paraId="368CDC6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միջոցառումներ</w:t>
            </w:r>
          </w:p>
        </w:tc>
      </w:tr>
      <w:tr w:rsidR="00415F7A" w:rsidRPr="00F21F7C" w14:paraId="122A9F51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B29F2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33A27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756" w:type="pct"/>
            <w:shd w:val="clear" w:color="auto" w:fill="auto"/>
            <w:hideMark/>
          </w:tcPr>
          <w:p w14:paraId="49002D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անվանումը`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6E9AE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DD436E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14:paraId="014A15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9441C" w14:paraId="64820DBC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082EA4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00571E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93F01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Տավուշի մարզպետարանի կողմից տարածքային պետական կառավարման ապահովում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712E7E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FBF9D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150E66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458DB33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6C55DA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34AE84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260CDA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նկարագրությունը`</w:t>
            </w:r>
          </w:p>
        </w:tc>
        <w:tc>
          <w:tcPr>
            <w:tcW w:w="501" w:type="pct"/>
            <w:shd w:val="clear" w:color="auto" w:fill="auto"/>
            <w:hideMark/>
          </w:tcPr>
          <w:p w14:paraId="5620F9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A1058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701944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9441C" w14:paraId="31D0ADA9" w14:textId="77777777" w:rsidTr="00F21F7C">
        <w:trPr>
          <w:trHeight w:val="765"/>
        </w:trPr>
        <w:tc>
          <w:tcPr>
            <w:tcW w:w="239" w:type="pct"/>
            <w:shd w:val="clear" w:color="auto" w:fill="auto"/>
            <w:hideMark/>
          </w:tcPr>
          <w:p w14:paraId="2FDDE2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E3BEB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0BBF30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40BA79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4CDC55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BD33C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FDCF6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2DA30B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6307B3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398D59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Միջոցառման տեսակը</w:t>
            </w:r>
          </w:p>
        </w:tc>
        <w:tc>
          <w:tcPr>
            <w:tcW w:w="501" w:type="pct"/>
            <w:shd w:val="clear" w:color="auto" w:fill="auto"/>
            <w:hideMark/>
          </w:tcPr>
          <w:p w14:paraId="7EBE69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69ECCA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3C3421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D80918" w14:textId="77777777" w:rsidTr="00F21F7C">
        <w:trPr>
          <w:trHeight w:val="270"/>
        </w:trPr>
        <w:tc>
          <w:tcPr>
            <w:tcW w:w="239" w:type="pct"/>
            <w:shd w:val="clear" w:color="auto" w:fill="auto"/>
            <w:hideMark/>
          </w:tcPr>
          <w:p w14:paraId="420A9A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14:paraId="2BD70D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56" w:type="pct"/>
            <w:shd w:val="clear" w:color="auto" w:fill="auto"/>
            <w:hideMark/>
          </w:tcPr>
          <w:p w14:paraId="7429F2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Ծառայությունների մատուցում</w:t>
            </w:r>
          </w:p>
        </w:tc>
        <w:tc>
          <w:tcPr>
            <w:tcW w:w="501" w:type="pct"/>
            <w:shd w:val="clear" w:color="auto" w:fill="auto"/>
            <w:hideMark/>
          </w:tcPr>
          <w:p w14:paraId="0849C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01" w:type="pct"/>
            <w:shd w:val="clear" w:color="auto" w:fill="auto"/>
            <w:hideMark/>
          </w:tcPr>
          <w:p w14:paraId="11F62F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1" w:type="pct"/>
            <w:shd w:val="clear" w:color="auto" w:fill="auto"/>
            <w:hideMark/>
          </w:tcPr>
          <w:p w14:paraId="2C8F0C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28E1A1C1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73074041" w14:textId="77777777" w:rsidR="00B3553F" w:rsidRDefault="00B3553F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7838E0F7" w14:textId="77777777" w:rsidR="00F21F7C" w:rsidRPr="00F21F7C" w:rsidRDefault="00F21F7C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391B5E8A" w14:textId="77777777" w:rsidR="00B3553F" w:rsidRPr="00F21F7C" w:rsidRDefault="00B3553F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6A06A2E1" w14:textId="77777777" w:rsidR="00B3553F" w:rsidRPr="00F21F7C" w:rsidRDefault="00B3553F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>ՀԱՅԱՍՏԱՆԻ</w:t>
      </w:r>
      <w:r w:rsidRPr="00F21F7C">
        <w:rPr>
          <w:rFonts w:ascii="GHEA Mariam" w:hAnsi="GHEA Mariam" w:cs="Arial Armenian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ՀԱՆՐԱՊԵՏՈՒԹՅԱՆ</w:t>
      </w:r>
    </w:p>
    <w:p w14:paraId="1BA38E46" w14:textId="77777777" w:rsidR="00B3553F" w:rsidRPr="00F21F7C" w:rsidRDefault="00B3553F" w:rsidP="00F21F7C">
      <w:pPr>
        <w:pStyle w:val="mechtex"/>
        <w:ind w:firstLine="720"/>
        <w:jc w:val="left"/>
        <w:rPr>
          <w:rFonts w:ascii="GHEA Mariam" w:hAnsi="GHEA Mariam" w:cs="Sylfaen"/>
          <w:sz w:val="20"/>
          <w:szCs w:val="20"/>
        </w:rPr>
      </w:pPr>
      <w:r w:rsidRPr="00F21F7C">
        <w:rPr>
          <w:rFonts w:ascii="GHEA Mariam" w:hAnsi="GHEA Mariam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ՎԱՐՉԱՊԵՏԻ ԱՇԽԱՏԱԿԱԶՄԻ</w:t>
      </w:r>
    </w:p>
    <w:p w14:paraId="1504A928" w14:textId="069BFDC8" w:rsidR="00B3553F" w:rsidRPr="00F21F7C" w:rsidRDefault="00B3553F" w:rsidP="00F9441C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 xml:space="preserve">                 ՂԵԿԱՎԱՐ</w:t>
      </w:r>
      <w:r w:rsidRPr="00F21F7C">
        <w:rPr>
          <w:rFonts w:ascii="GHEA Mariam" w:hAnsi="GHEA Mariam" w:cs="Arial Armenian"/>
          <w:sz w:val="20"/>
          <w:szCs w:val="20"/>
        </w:rPr>
        <w:tab/>
        <w:t xml:space="preserve">                                                         </w:t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  <w:t>Է</w:t>
      </w:r>
      <w:r w:rsidRPr="00F21F7C">
        <w:rPr>
          <w:rFonts w:ascii="GHEA Mariam" w:hAnsi="GHEA Mariam" w:cs="Sylfaen"/>
          <w:sz w:val="20"/>
          <w:szCs w:val="20"/>
        </w:rPr>
        <w:t>.</w:t>
      </w:r>
      <w:r w:rsidRPr="00F21F7C">
        <w:rPr>
          <w:rFonts w:ascii="GHEA Mariam" w:hAnsi="GHEA Mariam" w:cs="Arial Armenian"/>
          <w:sz w:val="20"/>
          <w:szCs w:val="20"/>
        </w:rPr>
        <w:t xml:space="preserve"> ԱՂԱՋԱՆ</w:t>
      </w:r>
      <w:r w:rsidRPr="00F21F7C">
        <w:rPr>
          <w:rFonts w:ascii="GHEA Mariam" w:hAnsi="GHEA Mariam" w:cs="Sylfaen"/>
          <w:sz w:val="20"/>
          <w:szCs w:val="20"/>
        </w:rPr>
        <w:t>ՅԱՆ</w:t>
      </w:r>
    </w:p>
    <w:p w14:paraId="6EDA2384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en-US"/>
        </w:rPr>
      </w:pPr>
    </w:p>
    <w:sectPr w:rsidR="0097523B" w:rsidRPr="00F21F7C" w:rsidSect="00415F7A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A04B0" w14:textId="77777777" w:rsidR="00B70566" w:rsidRDefault="00B70566" w:rsidP="006F081C">
      <w:r>
        <w:separator/>
      </w:r>
    </w:p>
  </w:endnote>
  <w:endnote w:type="continuationSeparator" w:id="0">
    <w:p w14:paraId="390492C0" w14:textId="77777777" w:rsidR="00B70566" w:rsidRDefault="00B70566" w:rsidP="006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n AMU">
    <w:altName w:val="Microsoft Sans Serif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9984A" w14:textId="77777777" w:rsidR="00B70566" w:rsidRDefault="00B70566" w:rsidP="006F081C">
      <w:r>
        <w:separator/>
      </w:r>
    </w:p>
  </w:footnote>
  <w:footnote w:type="continuationSeparator" w:id="0">
    <w:p w14:paraId="2D48AF63" w14:textId="77777777" w:rsidR="00B70566" w:rsidRDefault="00B70566" w:rsidP="006F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54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327F9E"/>
    <w:multiLevelType w:val="hybridMultilevel"/>
    <w:tmpl w:val="2A882526"/>
    <w:lvl w:ilvl="0" w:tplc="4E1AAFC2">
      <w:start w:val="3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D36"/>
    <w:multiLevelType w:val="hybridMultilevel"/>
    <w:tmpl w:val="B2423E5E"/>
    <w:lvl w:ilvl="0" w:tplc="103C443E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7C5E"/>
    <w:multiLevelType w:val="hybridMultilevel"/>
    <w:tmpl w:val="E51025E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21D1B"/>
    <w:multiLevelType w:val="hybridMultilevel"/>
    <w:tmpl w:val="B054190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157178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D1703C4"/>
    <w:multiLevelType w:val="hybridMultilevel"/>
    <w:tmpl w:val="3D205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965E0"/>
    <w:multiLevelType w:val="hybridMultilevel"/>
    <w:tmpl w:val="3C3C35F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46262C"/>
    <w:multiLevelType w:val="hybridMultilevel"/>
    <w:tmpl w:val="2B466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8611EB"/>
    <w:multiLevelType w:val="hybridMultilevel"/>
    <w:tmpl w:val="442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A81A23"/>
    <w:multiLevelType w:val="hybridMultilevel"/>
    <w:tmpl w:val="A830B4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C86AA8"/>
    <w:multiLevelType w:val="hybridMultilevel"/>
    <w:tmpl w:val="B088EA6E"/>
    <w:lvl w:ilvl="0" w:tplc="08C4B91E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440A4"/>
    <w:multiLevelType w:val="hybridMultilevel"/>
    <w:tmpl w:val="9AA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6B67"/>
    <w:multiLevelType w:val="hybridMultilevel"/>
    <w:tmpl w:val="D4681792"/>
    <w:lvl w:ilvl="0" w:tplc="9102812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702EA"/>
    <w:multiLevelType w:val="hybridMultilevel"/>
    <w:tmpl w:val="D63C5A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518E0"/>
    <w:multiLevelType w:val="hybridMultilevel"/>
    <w:tmpl w:val="020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64E17"/>
    <w:multiLevelType w:val="hybridMultilevel"/>
    <w:tmpl w:val="5F7EE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7113E"/>
    <w:multiLevelType w:val="hybridMultilevel"/>
    <w:tmpl w:val="9FF641DC"/>
    <w:lvl w:ilvl="0" w:tplc="03B0BAF6">
      <w:start w:val="1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694791"/>
    <w:multiLevelType w:val="hybridMultilevel"/>
    <w:tmpl w:val="548264B2"/>
    <w:lvl w:ilvl="0" w:tplc="34506C96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470039"/>
    <w:multiLevelType w:val="hybridMultilevel"/>
    <w:tmpl w:val="6F28C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FD6CA6"/>
    <w:multiLevelType w:val="hybridMultilevel"/>
    <w:tmpl w:val="A1BC3748"/>
    <w:lvl w:ilvl="0" w:tplc="7662EF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22"/>
  </w:num>
  <w:num w:numId="15">
    <w:abstractNumId w:val="8"/>
  </w:num>
  <w:num w:numId="16">
    <w:abstractNumId w:val="11"/>
  </w:num>
  <w:num w:numId="17">
    <w:abstractNumId w:val="25"/>
  </w:num>
  <w:num w:numId="18">
    <w:abstractNumId w:val="19"/>
  </w:num>
  <w:num w:numId="19">
    <w:abstractNumId w:val="14"/>
  </w:num>
  <w:num w:numId="20">
    <w:abstractNumId w:val="24"/>
  </w:num>
  <w:num w:numId="21">
    <w:abstractNumId w:val="2"/>
  </w:num>
  <w:num w:numId="22">
    <w:abstractNumId w:val="23"/>
  </w:num>
  <w:num w:numId="23">
    <w:abstractNumId w:val="16"/>
  </w:num>
  <w:num w:numId="24">
    <w:abstractNumId w:val="17"/>
  </w:num>
  <w:num w:numId="25">
    <w:abstractNumId w:val="6"/>
  </w:num>
  <w:num w:numId="26">
    <w:abstractNumId w:val="4"/>
  </w:num>
  <w:num w:numId="27">
    <w:abstractNumId w:val="2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D8"/>
    <w:rsid w:val="00002EBD"/>
    <w:rsid w:val="00004089"/>
    <w:rsid w:val="00006795"/>
    <w:rsid w:val="0001167C"/>
    <w:rsid w:val="000127D7"/>
    <w:rsid w:val="00014A83"/>
    <w:rsid w:val="00014B91"/>
    <w:rsid w:val="00017EFA"/>
    <w:rsid w:val="00021BD6"/>
    <w:rsid w:val="00023CEC"/>
    <w:rsid w:val="00026224"/>
    <w:rsid w:val="00026D03"/>
    <w:rsid w:val="000307A3"/>
    <w:rsid w:val="0003605B"/>
    <w:rsid w:val="00040956"/>
    <w:rsid w:val="00041D56"/>
    <w:rsid w:val="0004421C"/>
    <w:rsid w:val="0004460B"/>
    <w:rsid w:val="0004620B"/>
    <w:rsid w:val="00046684"/>
    <w:rsid w:val="00051933"/>
    <w:rsid w:val="00051AB0"/>
    <w:rsid w:val="0005384B"/>
    <w:rsid w:val="00053A84"/>
    <w:rsid w:val="000546C4"/>
    <w:rsid w:val="00057762"/>
    <w:rsid w:val="00067218"/>
    <w:rsid w:val="00067DA0"/>
    <w:rsid w:val="000704B5"/>
    <w:rsid w:val="000739B9"/>
    <w:rsid w:val="00074BBB"/>
    <w:rsid w:val="00082468"/>
    <w:rsid w:val="00082504"/>
    <w:rsid w:val="00082E59"/>
    <w:rsid w:val="00090A02"/>
    <w:rsid w:val="0009167A"/>
    <w:rsid w:val="00092981"/>
    <w:rsid w:val="00093143"/>
    <w:rsid w:val="00093E20"/>
    <w:rsid w:val="000944E0"/>
    <w:rsid w:val="00094E1A"/>
    <w:rsid w:val="00095182"/>
    <w:rsid w:val="00095955"/>
    <w:rsid w:val="0009764D"/>
    <w:rsid w:val="000A0D53"/>
    <w:rsid w:val="000A1393"/>
    <w:rsid w:val="000A2788"/>
    <w:rsid w:val="000A37CB"/>
    <w:rsid w:val="000A4955"/>
    <w:rsid w:val="000A6875"/>
    <w:rsid w:val="000A6F0A"/>
    <w:rsid w:val="000B01D8"/>
    <w:rsid w:val="000B1BBC"/>
    <w:rsid w:val="000B2DCA"/>
    <w:rsid w:val="000B3176"/>
    <w:rsid w:val="000B35E7"/>
    <w:rsid w:val="000B503D"/>
    <w:rsid w:val="000C0AA6"/>
    <w:rsid w:val="000C6FD0"/>
    <w:rsid w:val="000D0949"/>
    <w:rsid w:val="000D0ADA"/>
    <w:rsid w:val="000D16AC"/>
    <w:rsid w:val="000D45B0"/>
    <w:rsid w:val="000D5892"/>
    <w:rsid w:val="000D5959"/>
    <w:rsid w:val="000D5CC8"/>
    <w:rsid w:val="000D5EF5"/>
    <w:rsid w:val="000D5F5D"/>
    <w:rsid w:val="000D5F6A"/>
    <w:rsid w:val="000E09B8"/>
    <w:rsid w:val="000E1E09"/>
    <w:rsid w:val="000E29C2"/>
    <w:rsid w:val="000E35CA"/>
    <w:rsid w:val="000E52E7"/>
    <w:rsid w:val="000E5475"/>
    <w:rsid w:val="000E660A"/>
    <w:rsid w:val="000E68A8"/>
    <w:rsid w:val="000E74A7"/>
    <w:rsid w:val="000F0E4B"/>
    <w:rsid w:val="000F107B"/>
    <w:rsid w:val="000F226A"/>
    <w:rsid w:val="000F2F54"/>
    <w:rsid w:val="000F341B"/>
    <w:rsid w:val="000F566B"/>
    <w:rsid w:val="00107BBD"/>
    <w:rsid w:val="001111EA"/>
    <w:rsid w:val="00112B13"/>
    <w:rsid w:val="00115FD5"/>
    <w:rsid w:val="0011669C"/>
    <w:rsid w:val="00116D42"/>
    <w:rsid w:val="00120B94"/>
    <w:rsid w:val="00121993"/>
    <w:rsid w:val="00122447"/>
    <w:rsid w:val="00131546"/>
    <w:rsid w:val="00132C1A"/>
    <w:rsid w:val="00134769"/>
    <w:rsid w:val="00136872"/>
    <w:rsid w:val="00136E78"/>
    <w:rsid w:val="001403AB"/>
    <w:rsid w:val="00142A80"/>
    <w:rsid w:val="0014701F"/>
    <w:rsid w:val="00152C68"/>
    <w:rsid w:val="0016330B"/>
    <w:rsid w:val="00163800"/>
    <w:rsid w:val="00163D7F"/>
    <w:rsid w:val="00164EBF"/>
    <w:rsid w:val="001676AF"/>
    <w:rsid w:val="001730EC"/>
    <w:rsid w:val="0017502B"/>
    <w:rsid w:val="001762ED"/>
    <w:rsid w:val="00181821"/>
    <w:rsid w:val="00183101"/>
    <w:rsid w:val="001839D0"/>
    <w:rsid w:val="00183F65"/>
    <w:rsid w:val="00184654"/>
    <w:rsid w:val="001879C1"/>
    <w:rsid w:val="0019173E"/>
    <w:rsid w:val="00192412"/>
    <w:rsid w:val="00192629"/>
    <w:rsid w:val="0019367D"/>
    <w:rsid w:val="00193C91"/>
    <w:rsid w:val="00194FD2"/>
    <w:rsid w:val="001959B2"/>
    <w:rsid w:val="00195EB4"/>
    <w:rsid w:val="00196572"/>
    <w:rsid w:val="0019699F"/>
    <w:rsid w:val="00197A40"/>
    <w:rsid w:val="001A487F"/>
    <w:rsid w:val="001A67EE"/>
    <w:rsid w:val="001B1EA1"/>
    <w:rsid w:val="001B63DB"/>
    <w:rsid w:val="001B77C4"/>
    <w:rsid w:val="001C0808"/>
    <w:rsid w:val="001C09DD"/>
    <w:rsid w:val="001C39C2"/>
    <w:rsid w:val="001C7D11"/>
    <w:rsid w:val="001D373F"/>
    <w:rsid w:val="001D45A5"/>
    <w:rsid w:val="001E2C9E"/>
    <w:rsid w:val="001E3D1D"/>
    <w:rsid w:val="001E478E"/>
    <w:rsid w:val="001E4D06"/>
    <w:rsid w:val="001E4EC6"/>
    <w:rsid w:val="001E6617"/>
    <w:rsid w:val="001F05B1"/>
    <w:rsid w:val="001F0B5D"/>
    <w:rsid w:val="001F4C00"/>
    <w:rsid w:val="001F70E2"/>
    <w:rsid w:val="00201F65"/>
    <w:rsid w:val="00204307"/>
    <w:rsid w:val="002054BE"/>
    <w:rsid w:val="00205CBD"/>
    <w:rsid w:val="002137F4"/>
    <w:rsid w:val="00213CE3"/>
    <w:rsid w:val="00214130"/>
    <w:rsid w:val="00216A67"/>
    <w:rsid w:val="0022059A"/>
    <w:rsid w:val="0022159E"/>
    <w:rsid w:val="0022181D"/>
    <w:rsid w:val="00221AFF"/>
    <w:rsid w:val="0022278C"/>
    <w:rsid w:val="00225034"/>
    <w:rsid w:val="00225670"/>
    <w:rsid w:val="0023093C"/>
    <w:rsid w:val="00231E00"/>
    <w:rsid w:val="0023698B"/>
    <w:rsid w:val="00236CD8"/>
    <w:rsid w:val="00243B12"/>
    <w:rsid w:val="0024503F"/>
    <w:rsid w:val="00246DFF"/>
    <w:rsid w:val="0025125B"/>
    <w:rsid w:val="002515AE"/>
    <w:rsid w:val="00251FBB"/>
    <w:rsid w:val="00252F40"/>
    <w:rsid w:val="00257047"/>
    <w:rsid w:val="00260C05"/>
    <w:rsid w:val="00262004"/>
    <w:rsid w:val="0026467A"/>
    <w:rsid w:val="00264B4B"/>
    <w:rsid w:val="0027008A"/>
    <w:rsid w:val="0027194E"/>
    <w:rsid w:val="00276959"/>
    <w:rsid w:val="00280255"/>
    <w:rsid w:val="00280622"/>
    <w:rsid w:val="00280816"/>
    <w:rsid w:val="00280A46"/>
    <w:rsid w:val="002828EE"/>
    <w:rsid w:val="002853A2"/>
    <w:rsid w:val="00286988"/>
    <w:rsid w:val="00286E34"/>
    <w:rsid w:val="00290047"/>
    <w:rsid w:val="002909C6"/>
    <w:rsid w:val="0029300F"/>
    <w:rsid w:val="0029362F"/>
    <w:rsid w:val="0029537C"/>
    <w:rsid w:val="002A1ACC"/>
    <w:rsid w:val="002A540E"/>
    <w:rsid w:val="002A5AE1"/>
    <w:rsid w:val="002A6E21"/>
    <w:rsid w:val="002A7916"/>
    <w:rsid w:val="002B18E2"/>
    <w:rsid w:val="002B6072"/>
    <w:rsid w:val="002C15BB"/>
    <w:rsid w:val="002C4131"/>
    <w:rsid w:val="002C49E3"/>
    <w:rsid w:val="002D09B7"/>
    <w:rsid w:val="002D1CAF"/>
    <w:rsid w:val="002D25D9"/>
    <w:rsid w:val="002D54C6"/>
    <w:rsid w:val="002D6890"/>
    <w:rsid w:val="002D6B2E"/>
    <w:rsid w:val="002D7CC6"/>
    <w:rsid w:val="002E1688"/>
    <w:rsid w:val="002E2B98"/>
    <w:rsid w:val="002E7D38"/>
    <w:rsid w:val="002F03C9"/>
    <w:rsid w:val="002F3D27"/>
    <w:rsid w:val="002F6E94"/>
    <w:rsid w:val="00300405"/>
    <w:rsid w:val="003004F4"/>
    <w:rsid w:val="0030093B"/>
    <w:rsid w:val="00302220"/>
    <w:rsid w:val="003030BC"/>
    <w:rsid w:val="0030422F"/>
    <w:rsid w:val="003058D1"/>
    <w:rsid w:val="003067A7"/>
    <w:rsid w:val="00307265"/>
    <w:rsid w:val="00307B42"/>
    <w:rsid w:val="00307F79"/>
    <w:rsid w:val="00311296"/>
    <w:rsid w:val="003126E6"/>
    <w:rsid w:val="003134D5"/>
    <w:rsid w:val="00314CE4"/>
    <w:rsid w:val="00317A29"/>
    <w:rsid w:val="00317A33"/>
    <w:rsid w:val="0032071F"/>
    <w:rsid w:val="00321966"/>
    <w:rsid w:val="00321F18"/>
    <w:rsid w:val="003251F3"/>
    <w:rsid w:val="003260B4"/>
    <w:rsid w:val="00330B7B"/>
    <w:rsid w:val="00333B2A"/>
    <w:rsid w:val="003344E4"/>
    <w:rsid w:val="00334E32"/>
    <w:rsid w:val="00334EF8"/>
    <w:rsid w:val="003363E0"/>
    <w:rsid w:val="0033730A"/>
    <w:rsid w:val="00341708"/>
    <w:rsid w:val="003423AF"/>
    <w:rsid w:val="00343FAB"/>
    <w:rsid w:val="00344778"/>
    <w:rsid w:val="00344F16"/>
    <w:rsid w:val="00345D03"/>
    <w:rsid w:val="003516E9"/>
    <w:rsid w:val="00351DB9"/>
    <w:rsid w:val="003527BF"/>
    <w:rsid w:val="00354ACE"/>
    <w:rsid w:val="0036075E"/>
    <w:rsid w:val="003615EF"/>
    <w:rsid w:val="00364D47"/>
    <w:rsid w:val="003726B5"/>
    <w:rsid w:val="00372F74"/>
    <w:rsid w:val="00375F00"/>
    <w:rsid w:val="00376AF2"/>
    <w:rsid w:val="0037735F"/>
    <w:rsid w:val="0037753E"/>
    <w:rsid w:val="00380A6E"/>
    <w:rsid w:val="003845E5"/>
    <w:rsid w:val="00390E9F"/>
    <w:rsid w:val="00391AD7"/>
    <w:rsid w:val="00392CA9"/>
    <w:rsid w:val="0039771D"/>
    <w:rsid w:val="003A2851"/>
    <w:rsid w:val="003A6BA0"/>
    <w:rsid w:val="003B2396"/>
    <w:rsid w:val="003B2791"/>
    <w:rsid w:val="003B77BE"/>
    <w:rsid w:val="003C0B26"/>
    <w:rsid w:val="003C1D3D"/>
    <w:rsid w:val="003C227B"/>
    <w:rsid w:val="003C5E7E"/>
    <w:rsid w:val="003C6858"/>
    <w:rsid w:val="003D2019"/>
    <w:rsid w:val="003D458B"/>
    <w:rsid w:val="003D4D9F"/>
    <w:rsid w:val="003D5960"/>
    <w:rsid w:val="003D5B9B"/>
    <w:rsid w:val="003D6223"/>
    <w:rsid w:val="003D67FB"/>
    <w:rsid w:val="003D7D43"/>
    <w:rsid w:val="003E1153"/>
    <w:rsid w:val="003E5DD8"/>
    <w:rsid w:val="003E6451"/>
    <w:rsid w:val="003F1DCC"/>
    <w:rsid w:val="003F2672"/>
    <w:rsid w:val="003F4565"/>
    <w:rsid w:val="003F54CB"/>
    <w:rsid w:val="003F61E1"/>
    <w:rsid w:val="003F71BB"/>
    <w:rsid w:val="004021A7"/>
    <w:rsid w:val="00407007"/>
    <w:rsid w:val="00407E76"/>
    <w:rsid w:val="00412054"/>
    <w:rsid w:val="00412C98"/>
    <w:rsid w:val="00415F25"/>
    <w:rsid w:val="00415F7A"/>
    <w:rsid w:val="004177F0"/>
    <w:rsid w:val="004219E6"/>
    <w:rsid w:val="00421F84"/>
    <w:rsid w:val="004222AB"/>
    <w:rsid w:val="00422CB5"/>
    <w:rsid w:val="004260EF"/>
    <w:rsid w:val="00433839"/>
    <w:rsid w:val="004374D8"/>
    <w:rsid w:val="00437E11"/>
    <w:rsid w:val="0044067D"/>
    <w:rsid w:val="00442446"/>
    <w:rsid w:val="00443CD6"/>
    <w:rsid w:val="00456A9A"/>
    <w:rsid w:val="00456F17"/>
    <w:rsid w:val="0046242D"/>
    <w:rsid w:val="004660B9"/>
    <w:rsid w:val="004708A8"/>
    <w:rsid w:val="004714A8"/>
    <w:rsid w:val="004715B4"/>
    <w:rsid w:val="004768E9"/>
    <w:rsid w:val="004811F6"/>
    <w:rsid w:val="004846BF"/>
    <w:rsid w:val="00484C3E"/>
    <w:rsid w:val="0049013D"/>
    <w:rsid w:val="00490413"/>
    <w:rsid w:val="00493AC8"/>
    <w:rsid w:val="00494ABA"/>
    <w:rsid w:val="00496556"/>
    <w:rsid w:val="004A0006"/>
    <w:rsid w:val="004A65EE"/>
    <w:rsid w:val="004A72D1"/>
    <w:rsid w:val="004B0EA2"/>
    <w:rsid w:val="004B1053"/>
    <w:rsid w:val="004B137B"/>
    <w:rsid w:val="004B15E0"/>
    <w:rsid w:val="004B553A"/>
    <w:rsid w:val="004B64BB"/>
    <w:rsid w:val="004B74B2"/>
    <w:rsid w:val="004C17A1"/>
    <w:rsid w:val="004C21CC"/>
    <w:rsid w:val="004C3C3A"/>
    <w:rsid w:val="004C5068"/>
    <w:rsid w:val="004C5F80"/>
    <w:rsid w:val="004D025D"/>
    <w:rsid w:val="004D2680"/>
    <w:rsid w:val="004D52EE"/>
    <w:rsid w:val="004D57A2"/>
    <w:rsid w:val="004E44A0"/>
    <w:rsid w:val="004F05D0"/>
    <w:rsid w:val="004F09F4"/>
    <w:rsid w:val="004F34B4"/>
    <w:rsid w:val="00502463"/>
    <w:rsid w:val="00503070"/>
    <w:rsid w:val="005041E0"/>
    <w:rsid w:val="00504758"/>
    <w:rsid w:val="005061F6"/>
    <w:rsid w:val="00510B2F"/>
    <w:rsid w:val="00511C17"/>
    <w:rsid w:val="00511CEC"/>
    <w:rsid w:val="00512272"/>
    <w:rsid w:val="00512F12"/>
    <w:rsid w:val="005142AC"/>
    <w:rsid w:val="00520AA1"/>
    <w:rsid w:val="00521CBA"/>
    <w:rsid w:val="0053290C"/>
    <w:rsid w:val="00535F8B"/>
    <w:rsid w:val="005364AA"/>
    <w:rsid w:val="00536CBB"/>
    <w:rsid w:val="005372F3"/>
    <w:rsid w:val="00541AE4"/>
    <w:rsid w:val="00542592"/>
    <w:rsid w:val="00544BD4"/>
    <w:rsid w:val="00545FB2"/>
    <w:rsid w:val="005463F4"/>
    <w:rsid w:val="005478F7"/>
    <w:rsid w:val="005509AA"/>
    <w:rsid w:val="005515F7"/>
    <w:rsid w:val="0055221F"/>
    <w:rsid w:val="005523C4"/>
    <w:rsid w:val="00555CCB"/>
    <w:rsid w:val="00557683"/>
    <w:rsid w:val="0056055A"/>
    <w:rsid w:val="0056293C"/>
    <w:rsid w:val="00573296"/>
    <w:rsid w:val="00576944"/>
    <w:rsid w:val="005769E9"/>
    <w:rsid w:val="0058107D"/>
    <w:rsid w:val="005822A6"/>
    <w:rsid w:val="005837F2"/>
    <w:rsid w:val="005856AC"/>
    <w:rsid w:val="005871DF"/>
    <w:rsid w:val="00587A24"/>
    <w:rsid w:val="00590F0B"/>
    <w:rsid w:val="00591452"/>
    <w:rsid w:val="00591B5B"/>
    <w:rsid w:val="005920C1"/>
    <w:rsid w:val="00593B6C"/>
    <w:rsid w:val="0059554D"/>
    <w:rsid w:val="005A1BDC"/>
    <w:rsid w:val="005A2E25"/>
    <w:rsid w:val="005A410A"/>
    <w:rsid w:val="005A512B"/>
    <w:rsid w:val="005A74DA"/>
    <w:rsid w:val="005B342C"/>
    <w:rsid w:val="005B3B77"/>
    <w:rsid w:val="005B7D33"/>
    <w:rsid w:val="005C57CC"/>
    <w:rsid w:val="005C619D"/>
    <w:rsid w:val="005C70DF"/>
    <w:rsid w:val="005D084C"/>
    <w:rsid w:val="005D2151"/>
    <w:rsid w:val="005D2A16"/>
    <w:rsid w:val="005D368F"/>
    <w:rsid w:val="005E0544"/>
    <w:rsid w:val="005E0AC8"/>
    <w:rsid w:val="005E0C6B"/>
    <w:rsid w:val="005E1D21"/>
    <w:rsid w:val="005E295D"/>
    <w:rsid w:val="005E2B62"/>
    <w:rsid w:val="005E3F44"/>
    <w:rsid w:val="005E44E7"/>
    <w:rsid w:val="005F2397"/>
    <w:rsid w:val="00600C78"/>
    <w:rsid w:val="006035A1"/>
    <w:rsid w:val="00605871"/>
    <w:rsid w:val="00607D04"/>
    <w:rsid w:val="006115AA"/>
    <w:rsid w:val="00612760"/>
    <w:rsid w:val="00613F4A"/>
    <w:rsid w:val="00616CD5"/>
    <w:rsid w:val="0062016B"/>
    <w:rsid w:val="00620A7F"/>
    <w:rsid w:val="00620BBB"/>
    <w:rsid w:val="00621B80"/>
    <w:rsid w:val="0062262D"/>
    <w:rsid w:val="006233FE"/>
    <w:rsid w:val="00623BA0"/>
    <w:rsid w:val="00623C96"/>
    <w:rsid w:val="00623DEB"/>
    <w:rsid w:val="00624323"/>
    <w:rsid w:val="00625431"/>
    <w:rsid w:val="006277A7"/>
    <w:rsid w:val="00627E9B"/>
    <w:rsid w:val="00630BA4"/>
    <w:rsid w:val="00631BAC"/>
    <w:rsid w:val="0063238C"/>
    <w:rsid w:val="006340B0"/>
    <w:rsid w:val="00641BAC"/>
    <w:rsid w:val="006428CD"/>
    <w:rsid w:val="00643669"/>
    <w:rsid w:val="006457E1"/>
    <w:rsid w:val="00645B90"/>
    <w:rsid w:val="00646076"/>
    <w:rsid w:val="00646218"/>
    <w:rsid w:val="0064677E"/>
    <w:rsid w:val="006518D4"/>
    <w:rsid w:val="006526DA"/>
    <w:rsid w:val="006543CD"/>
    <w:rsid w:val="006559A4"/>
    <w:rsid w:val="00655ADA"/>
    <w:rsid w:val="00662615"/>
    <w:rsid w:val="0066545F"/>
    <w:rsid w:val="006654E3"/>
    <w:rsid w:val="00665CCA"/>
    <w:rsid w:val="00674E8D"/>
    <w:rsid w:val="00675202"/>
    <w:rsid w:val="006755B9"/>
    <w:rsid w:val="00675A97"/>
    <w:rsid w:val="00677672"/>
    <w:rsid w:val="006836ED"/>
    <w:rsid w:val="0068386C"/>
    <w:rsid w:val="006856B9"/>
    <w:rsid w:val="00686099"/>
    <w:rsid w:val="00686CAD"/>
    <w:rsid w:val="00692D50"/>
    <w:rsid w:val="00693B97"/>
    <w:rsid w:val="00693F66"/>
    <w:rsid w:val="00697903"/>
    <w:rsid w:val="006A00D6"/>
    <w:rsid w:val="006A10CE"/>
    <w:rsid w:val="006A2DC5"/>
    <w:rsid w:val="006A3B0F"/>
    <w:rsid w:val="006A5165"/>
    <w:rsid w:val="006A562C"/>
    <w:rsid w:val="006A7723"/>
    <w:rsid w:val="006B0A8B"/>
    <w:rsid w:val="006B33F4"/>
    <w:rsid w:val="006B4092"/>
    <w:rsid w:val="006B61E2"/>
    <w:rsid w:val="006B6235"/>
    <w:rsid w:val="006B6BF2"/>
    <w:rsid w:val="006C0CF5"/>
    <w:rsid w:val="006C0F31"/>
    <w:rsid w:val="006C1F7D"/>
    <w:rsid w:val="006C394F"/>
    <w:rsid w:val="006C427C"/>
    <w:rsid w:val="006C520E"/>
    <w:rsid w:val="006C60AB"/>
    <w:rsid w:val="006C60B6"/>
    <w:rsid w:val="006D0044"/>
    <w:rsid w:val="006D0553"/>
    <w:rsid w:val="006D220F"/>
    <w:rsid w:val="006D3029"/>
    <w:rsid w:val="006D4FA4"/>
    <w:rsid w:val="006E1558"/>
    <w:rsid w:val="006E216A"/>
    <w:rsid w:val="006E395A"/>
    <w:rsid w:val="006E4C1A"/>
    <w:rsid w:val="006E5A54"/>
    <w:rsid w:val="006F007C"/>
    <w:rsid w:val="006F081C"/>
    <w:rsid w:val="006F0BDC"/>
    <w:rsid w:val="006F222C"/>
    <w:rsid w:val="006F26D9"/>
    <w:rsid w:val="006F2CE2"/>
    <w:rsid w:val="006F6359"/>
    <w:rsid w:val="006F7E6E"/>
    <w:rsid w:val="007009D9"/>
    <w:rsid w:val="007023C8"/>
    <w:rsid w:val="00703BA0"/>
    <w:rsid w:val="00703D4C"/>
    <w:rsid w:val="00705AAD"/>
    <w:rsid w:val="0071069D"/>
    <w:rsid w:val="00711EC6"/>
    <w:rsid w:val="0071271E"/>
    <w:rsid w:val="00713E31"/>
    <w:rsid w:val="007160A3"/>
    <w:rsid w:val="00716388"/>
    <w:rsid w:val="00717B97"/>
    <w:rsid w:val="00717FB0"/>
    <w:rsid w:val="00724ED4"/>
    <w:rsid w:val="00725C42"/>
    <w:rsid w:val="0072602F"/>
    <w:rsid w:val="00727831"/>
    <w:rsid w:val="00734297"/>
    <w:rsid w:val="00740DEE"/>
    <w:rsid w:val="00742538"/>
    <w:rsid w:val="00743532"/>
    <w:rsid w:val="00744543"/>
    <w:rsid w:val="00745BB4"/>
    <w:rsid w:val="00751761"/>
    <w:rsid w:val="00753C1B"/>
    <w:rsid w:val="007609EF"/>
    <w:rsid w:val="00761942"/>
    <w:rsid w:val="00761D8F"/>
    <w:rsid w:val="00761FE9"/>
    <w:rsid w:val="00762DD3"/>
    <w:rsid w:val="0077040C"/>
    <w:rsid w:val="00770BB4"/>
    <w:rsid w:val="00773047"/>
    <w:rsid w:val="007748EC"/>
    <w:rsid w:val="007758D4"/>
    <w:rsid w:val="0077626C"/>
    <w:rsid w:val="00776E0A"/>
    <w:rsid w:val="0078086B"/>
    <w:rsid w:val="00780F17"/>
    <w:rsid w:val="00781242"/>
    <w:rsid w:val="00781371"/>
    <w:rsid w:val="00782005"/>
    <w:rsid w:val="007836B7"/>
    <w:rsid w:val="00783988"/>
    <w:rsid w:val="0078518C"/>
    <w:rsid w:val="007858CE"/>
    <w:rsid w:val="0078724E"/>
    <w:rsid w:val="00787DFA"/>
    <w:rsid w:val="00790186"/>
    <w:rsid w:val="007955C6"/>
    <w:rsid w:val="007972F4"/>
    <w:rsid w:val="0079744B"/>
    <w:rsid w:val="007A2BBE"/>
    <w:rsid w:val="007B3B91"/>
    <w:rsid w:val="007B703C"/>
    <w:rsid w:val="007C0DEE"/>
    <w:rsid w:val="007C1652"/>
    <w:rsid w:val="007C1C47"/>
    <w:rsid w:val="007C211E"/>
    <w:rsid w:val="007C2E22"/>
    <w:rsid w:val="007C4B13"/>
    <w:rsid w:val="007D070F"/>
    <w:rsid w:val="007D113E"/>
    <w:rsid w:val="007D1BF5"/>
    <w:rsid w:val="007D2770"/>
    <w:rsid w:val="007D5191"/>
    <w:rsid w:val="007D5CBD"/>
    <w:rsid w:val="007D6F86"/>
    <w:rsid w:val="007E0ACB"/>
    <w:rsid w:val="007E4C67"/>
    <w:rsid w:val="007E730C"/>
    <w:rsid w:val="007E76B2"/>
    <w:rsid w:val="007E7764"/>
    <w:rsid w:val="007E7C36"/>
    <w:rsid w:val="007F095A"/>
    <w:rsid w:val="007F2E9B"/>
    <w:rsid w:val="007F4CFB"/>
    <w:rsid w:val="007F5225"/>
    <w:rsid w:val="007F5727"/>
    <w:rsid w:val="007F77D3"/>
    <w:rsid w:val="00802EF5"/>
    <w:rsid w:val="00804555"/>
    <w:rsid w:val="00804A3A"/>
    <w:rsid w:val="00804E51"/>
    <w:rsid w:val="0080618A"/>
    <w:rsid w:val="00806458"/>
    <w:rsid w:val="00806AD3"/>
    <w:rsid w:val="00806C97"/>
    <w:rsid w:val="00810618"/>
    <w:rsid w:val="008126CE"/>
    <w:rsid w:val="00813D84"/>
    <w:rsid w:val="00817DF4"/>
    <w:rsid w:val="00825218"/>
    <w:rsid w:val="00830563"/>
    <w:rsid w:val="00832242"/>
    <w:rsid w:val="008354F6"/>
    <w:rsid w:val="008357F7"/>
    <w:rsid w:val="00837607"/>
    <w:rsid w:val="0084388B"/>
    <w:rsid w:val="00852259"/>
    <w:rsid w:val="0085276D"/>
    <w:rsid w:val="00852E84"/>
    <w:rsid w:val="00852F95"/>
    <w:rsid w:val="0085514E"/>
    <w:rsid w:val="00855290"/>
    <w:rsid w:val="00855E73"/>
    <w:rsid w:val="0085642B"/>
    <w:rsid w:val="0085674D"/>
    <w:rsid w:val="00860B0F"/>
    <w:rsid w:val="008621F9"/>
    <w:rsid w:val="008624EA"/>
    <w:rsid w:val="008631C8"/>
    <w:rsid w:val="00863E4F"/>
    <w:rsid w:val="008659C5"/>
    <w:rsid w:val="00865BFA"/>
    <w:rsid w:val="00866099"/>
    <w:rsid w:val="00870E46"/>
    <w:rsid w:val="00873C3A"/>
    <w:rsid w:val="0088093E"/>
    <w:rsid w:val="00880EBA"/>
    <w:rsid w:val="008867A7"/>
    <w:rsid w:val="00887C9B"/>
    <w:rsid w:val="00890796"/>
    <w:rsid w:val="008921B0"/>
    <w:rsid w:val="008935FF"/>
    <w:rsid w:val="0089392E"/>
    <w:rsid w:val="008A15AE"/>
    <w:rsid w:val="008A2FED"/>
    <w:rsid w:val="008A4E19"/>
    <w:rsid w:val="008A5203"/>
    <w:rsid w:val="008A61DB"/>
    <w:rsid w:val="008B0FBD"/>
    <w:rsid w:val="008B1A48"/>
    <w:rsid w:val="008B4B44"/>
    <w:rsid w:val="008B6B40"/>
    <w:rsid w:val="008C231D"/>
    <w:rsid w:val="008C27D4"/>
    <w:rsid w:val="008C4673"/>
    <w:rsid w:val="008C5843"/>
    <w:rsid w:val="008C7518"/>
    <w:rsid w:val="008C7F54"/>
    <w:rsid w:val="008D040C"/>
    <w:rsid w:val="008D0D0C"/>
    <w:rsid w:val="008D1CE1"/>
    <w:rsid w:val="008D25B8"/>
    <w:rsid w:val="008D6864"/>
    <w:rsid w:val="008D6C54"/>
    <w:rsid w:val="008D75E9"/>
    <w:rsid w:val="008D7CE7"/>
    <w:rsid w:val="008E6544"/>
    <w:rsid w:val="008E7956"/>
    <w:rsid w:val="008F11AC"/>
    <w:rsid w:val="008F1572"/>
    <w:rsid w:val="008F4593"/>
    <w:rsid w:val="008F76BF"/>
    <w:rsid w:val="008F7A7D"/>
    <w:rsid w:val="00904D1D"/>
    <w:rsid w:val="00905A4A"/>
    <w:rsid w:val="00911BDD"/>
    <w:rsid w:val="00912864"/>
    <w:rsid w:val="00916F72"/>
    <w:rsid w:val="00920025"/>
    <w:rsid w:val="00924469"/>
    <w:rsid w:val="00924DDA"/>
    <w:rsid w:val="00925203"/>
    <w:rsid w:val="00925FA7"/>
    <w:rsid w:val="00927301"/>
    <w:rsid w:val="009279C1"/>
    <w:rsid w:val="0093032E"/>
    <w:rsid w:val="009309FE"/>
    <w:rsid w:val="00932D98"/>
    <w:rsid w:val="00936087"/>
    <w:rsid w:val="0093659B"/>
    <w:rsid w:val="009378B1"/>
    <w:rsid w:val="00944F9D"/>
    <w:rsid w:val="0094750A"/>
    <w:rsid w:val="00954B90"/>
    <w:rsid w:val="00961B67"/>
    <w:rsid w:val="00962F22"/>
    <w:rsid w:val="00967C59"/>
    <w:rsid w:val="00972281"/>
    <w:rsid w:val="00972FF4"/>
    <w:rsid w:val="0097353A"/>
    <w:rsid w:val="0097523B"/>
    <w:rsid w:val="00982C5B"/>
    <w:rsid w:val="009922D0"/>
    <w:rsid w:val="00992E6C"/>
    <w:rsid w:val="0099566F"/>
    <w:rsid w:val="00997D27"/>
    <w:rsid w:val="009A109F"/>
    <w:rsid w:val="009A48B0"/>
    <w:rsid w:val="009A5541"/>
    <w:rsid w:val="009B1B7F"/>
    <w:rsid w:val="009B29CF"/>
    <w:rsid w:val="009B3570"/>
    <w:rsid w:val="009B6774"/>
    <w:rsid w:val="009B74B6"/>
    <w:rsid w:val="009C1EDF"/>
    <w:rsid w:val="009C2720"/>
    <w:rsid w:val="009C577F"/>
    <w:rsid w:val="009C6310"/>
    <w:rsid w:val="009D23DE"/>
    <w:rsid w:val="009D3189"/>
    <w:rsid w:val="009D6F0E"/>
    <w:rsid w:val="009E073B"/>
    <w:rsid w:val="009E0F3A"/>
    <w:rsid w:val="009E1173"/>
    <w:rsid w:val="009E7DA5"/>
    <w:rsid w:val="009F2224"/>
    <w:rsid w:val="009F2DF1"/>
    <w:rsid w:val="009F325F"/>
    <w:rsid w:val="009F34E9"/>
    <w:rsid w:val="009F3780"/>
    <w:rsid w:val="009F3BC4"/>
    <w:rsid w:val="009F7948"/>
    <w:rsid w:val="009F7D14"/>
    <w:rsid w:val="00A018BD"/>
    <w:rsid w:val="00A01A89"/>
    <w:rsid w:val="00A0209A"/>
    <w:rsid w:val="00A02209"/>
    <w:rsid w:val="00A056D8"/>
    <w:rsid w:val="00A06AC3"/>
    <w:rsid w:val="00A0743E"/>
    <w:rsid w:val="00A07879"/>
    <w:rsid w:val="00A07CC2"/>
    <w:rsid w:val="00A13172"/>
    <w:rsid w:val="00A21882"/>
    <w:rsid w:val="00A238B1"/>
    <w:rsid w:val="00A27E57"/>
    <w:rsid w:val="00A343AA"/>
    <w:rsid w:val="00A40D91"/>
    <w:rsid w:val="00A41AD6"/>
    <w:rsid w:val="00A442DD"/>
    <w:rsid w:val="00A45622"/>
    <w:rsid w:val="00A46DC6"/>
    <w:rsid w:val="00A50F52"/>
    <w:rsid w:val="00A51649"/>
    <w:rsid w:val="00A54782"/>
    <w:rsid w:val="00A54A66"/>
    <w:rsid w:val="00A55798"/>
    <w:rsid w:val="00A5795F"/>
    <w:rsid w:val="00A618BB"/>
    <w:rsid w:val="00A625B9"/>
    <w:rsid w:val="00A65C3C"/>
    <w:rsid w:val="00A67DAD"/>
    <w:rsid w:val="00A7057D"/>
    <w:rsid w:val="00A71E0D"/>
    <w:rsid w:val="00A72D04"/>
    <w:rsid w:val="00A766FB"/>
    <w:rsid w:val="00A77E05"/>
    <w:rsid w:val="00A8034F"/>
    <w:rsid w:val="00A80EAD"/>
    <w:rsid w:val="00A81C6D"/>
    <w:rsid w:val="00A837AD"/>
    <w:rsid w:val="00A87048"/>
    <w:rsid w:val="00A90481"/>
    <w:rsid w:val="00A904D1"/>
    <w:rsid w:val="00A93CFD"/>
    <w:rsid w:val="00A97129"/>
    <w:rsid w:val="00AA07D9"/>
    <w:rsid w:val="00AA0A09"/>
    <w:rsid w:val="00AA0BC1"/>
    <w:rsid w:val="00AA2A2C"/>
    <w:rsid w:val="00AA30F4"/>
    <w:rsid w:val="00AA72AA"/>
    <w:rsid w:val="00AB2664"/>
    <w:rsid w:val="00AB504A"/>
    <w:rsid w:val="00AB59CB"/>
    <w:rsid w:val="00AB69EF"/>
    <w:rsid w:val="00AC1B76"/>
    <w:rsid w:val="00AD4365"/>
    <w:rsid w:val="00AD4B77"/>
    <w:rsid w:val="00AD5C9C"/>
    <w:rsid w:val="00AD602E"/>
    <w:rsid w:val="00AD77B0"/>
    <w:rsid w:val="00AF2F0B"/>
    <w:rsid w:val="00AF459F"/>
    <w:rsid w:val="00AF5311"/>
    <w:rsid w:val="00AF6171"/>
    <w:rsid w:val="00AF6CD9"/>
    <w:rsid w:val="00B0189C"/>
    <w:rsid w:val="00B04AF5"/>
    <w:rsid w:val="00B05523"/>
    <w:rsid w:val="00B05829"/>
    <w:rsid w:val="00B06C16"/>
    <w:rsid w:val="00B06FEF"/>
    <w:rsid w:val="00B103EB"/>
    <w:rsid w:val="00B1228C"/>
    <w:rsid w:val="00B13136"/>
    <w:rsid w:val="00B13364"/>
    <w:rsid w:val="00B15262"/>
    <w:rsid w:val="00B22796"/>
    <w:rsid w:val="00B23213"/>
    <w:rsid w:val="00B24BDE"/>
    <w:rsid w:val="00B254EC"/>
    <w:rsid w:val="00B266FC"/>
    <w:rsid w:val="00B316D6"/>
    <w:rsid w:val="00B3495E"/>
    <w:rsid w:val="00B353CF"/>
    <w:rsid w:val="00B3553F"/>
    <w:rsid w:val="00B36280"/>
    <w:rsid w:val="00B3696D"/>
    <w:rsid w:val="00B40A7C"/>
    <w:rsid w:val="00B41173"/>
    <w:rsid w:val="00B41FEF"/>
    <w:rsid w:val="00B44450"/>
    <w:rsid w:val="00B51B6E"/>
    <w:rsid w:val="00B5229E"/>
    <w:rsid w:val="00B53A76"/>
    <w:rsid w:val="00B60337"/>
    <w:rsid w:val="00B64A29"/>
    <w:rsid w:val="00B65B14"/>
    <w:rsid w:val="00B666C4"/>
    <w:rsid w:val="00B67980"/>
    <w:rsid w:val="00B70566"/>
    <w:rsid w:val="00B71426"/>
    <w:rsid w:val="00B7272D"/>
    <w:rsid w:val="00B7418F"/>
    <w:rsid w:val="00B75EAF"/>
    <w:rsid w:val="00B8104F"/>
    <w:rsid w:val="00B84DF6"/>
    <w:rsid w:val="00B90A1F"/>
    <w:rsid w:val="00B92544"/>
    <w:rsid w:val="00B96C6A"/>
    <w:rsid w:val="00BA04EE"/>
    <w:rsid w:val="00BA35D5"/>
    <w:rsid w:val="00BA5AA8"/>
    <w:rsid w:val="00BA6255"/>
    <w:rsid w:val="00BA6EC8"/>
    <w:rsid w:val="00BB20C5"/>
    <w:rsid w:val="00BB22EE"/>
    <w:rsid w:val="00BB2CE1"/>
    <w:rsid w:val="00BB3134"/>
    <w:rsid w:val="00BB3DCC"/>
    <w:rsid w:val="00BB4165"/>
    <w:rsid w:val="00BB4720"/>
    <w:rsid w:val="00BB6B93"/>
    <w:rsid w:val="00BC273F"/>
    <w:rsid w:val="00BC2CE4"/>
    <w:rsid w:val="00BC335E"/>
    <w:rsid w:val="00BC48D3"/>
    <w:rsid w:val="00BC4ADA"/>
    <w:rsid w:val="00BC5261"/>
    <w:rsid w:val="00BC6FD1"/>
    <w:rsid w:val="00BD21F2"/>
    <w:rsid w:val="00BD2651"/>
    <w:rsid w:val="00BD4D1F"/>
    <w:rsid w:val="00BD559C"/>
    <w:rsid w:val="00BE1329"/>
    <w:rsid w:val="00BE1B60"/>
    <w:rsid w:val="00BE1B62"/>
    <w:rsid w:val="00BE203A"/>
    <w:rsid w:val="00BE29BB"/>
    <w:rsid w:val="00BE682B"/>
    <w:rsid w:val="00BE7762"/>
    <w:rsid w:val="00BF0B41"/>
    <w:rsid w:val="00BF2A21"/>
    <w:rsid w:val="00BF47EE"/>
    <w:rsid w:val="00BF6263"/>
    <w:rsid w:val="00BF7DD7"/>
    <w:rsid w:val="00C0060A"/>
    <w:rsid w:val="00C02417"/>
    <w:rsid w:val="00C04C34"/>
    <w:rsid w:val="00C051DF"/>
    <w:rsid w:val="00C05595"/>
    <w:rsid w:val="00C0669D"/>
    <w:rsid w:val="00C07995"/>
    <w:rsid w:val="00C11F95"/>
    <w:rsid w:val="00C131C3"/>
    <w:rsid w:val="00C1461E"/>
    <w:rsid w:val="00C177E3"/>
    <w:rsid w:val="00C17F45"/>
    <w:rsid w:val="00C20819"/>
    <w:rsid w:val="00C20C96"/>
    <w:rsid w:val="00C20CF6"/>
    <w:rsid w:val="00C216E8"/>
    <w:rsid w:val="00C2388C"/>
    <w:rsid w:val="00C2483D"/>
    <w:rsid w:val="00C24D21"/>
    <w:rsid w:val="00C24E12"/>
    <w:rsid w:val="00C2522C"/>
    <w:rsid w:val="00C26CA2"/>
    <w:rsid w:val="00C279BF"/>
    <w:rsid w:val="00C360CA"/>
    <w:rsid w:val="00C36482"/>
    <w:rsid w:val="00C3750E"/>
    <w:rsid w:val="00C37E85"/>
    <w:rsid w:val="00C4023D"/>
    <w:rsid w:val="00C40DFA"/>
    <w:rsid w:val="00C414AA"/>
    <w:rsid w:val="00C41D06"/>
    <w:rsid w:val="00C42106"/>
    <w:rsid w:val="00C42BF3"/>
    <w:rsid w:val="00C42D89"/>
    <w:rsid w:val="00C43B18"/>
    <w:rsid w:val="00C44F07"/>
    <w:rsid w:val="00C4580E"/>
    <w:rsid w:val="00C4599B"/>
    <w:rsid w:val="00C4611D"/>
    <w:rsid w:val="00C47C0A"/>
    <w:rsid w:val="00C5075B"/>
    <w:rsid w:val="00C55712"/>
    <w:rsid w:val="00C608D6"/>
    <w:rsid w:val="00C63306"/>
    <w:rsid w:val="00C64ED1"/>
    <w:rsid w:val="00C65C1C"/>
    <w:rsid w:val="00C700E2"/>
    <w:rsid w:val="00C7023C"/>
    <w:rsid w:val="00C704C0"/>
    <w:rsid w:val="00C758DD"/>
    <w:rsid w:val="00C76FBF"/>
    <w:rsid w:val="00C7762E"/>
    <w:rsid w:val="00C81044"/>
    <w:rsid w:val="00C81356"/>
    <w:rsid w:val="00C82884"/>
    <w:rsid w:val="00C82E80"/>
    <w:rsid w:val="00C86B04"/>
    <w:rsid w:val="00C871EC"/>
    <w:rsid w:val="00C87287"/>
    <w:rsid w:val="00C87D01"/>
    <w:rsid w:val="00C90678"/>
    <w:rsid w:val="00C912A2"/>
    <w:rsid w:val="00C9240B"/>
    <w:rsid w:val="00C92E5E"/>
    <w:rsid w:val="00C947A9"/>
    <w:rsid w:val="00C95DB9"/>
    <w:rsid w:val="00CA00B4"/>
    <w:rsid w:val="00CA27D5"/>
    <w:rsid w:val="00CA511D"/>
    <w:rsid w:val="00CA57C2"/>
    <w:rsid w:val="00CB0388"/>
    <w:rsid w:val="00CB4900"/>
    <w:rsid w:val="00CB74AF"/>
    <w:rsid w:val="00CC022C"/>
    <w:rsid w:val="00CC1664"/>
    <w:rsid w:val="00CC3146"/>
    <w:rsid w:val="00CC661E"/>
    <w:rsid w:val="00CC688A"/>
    <w:rsid w:val="00CC69E8"/>
    <w:rsid w:val="00CC6F4D"/>
    <w:rsid w:val="00CD2C48"/>
    <w:rsid w:val="00CD5B23"/>
    <w:rsid w:val="00CD5D34"/>
    <w:rsid w:val="00CD75A4"/>
    <w:rsid w:val="00CD7E46"/>
    <w:rsid w:val="00CE2273"/>
    <w:rsid w:val="00CE7943"/>
    <w:rsid w:val="00CF14E3"/>
    <w:rsid w:val="00CF1882"/>
    <w:rsid w:val="00CF261E"/>
    <w:rsid w:val="00CF43F7"/>
    <w:rsid w:val="00CF5ABE"/>
    <w:rsid w:val="00CF5D86"/>
    <w:rsid w:val="00D00BA7"/>
    <w:rsid w:val="00D02038"/>
    <w:rsid w:val="00D043E2"/>
    <w:rsid w:val="00D04C58"/>
    <w:rsid w:val="00D063FA"/>
    <w:rsid w:val="00D101DD"/>
    <w:rsid w:val="00D11B53"/>
    <w:rsid w:val="00D11C48"/>
    <w:rsid w:val="00D128FD"/>
    <w:rsid w:val="00D14BB7"/>
    <w:rsid w:val="00D16395"/>
    <w:rsid w:val="00D226F0"/>
    <w:rsid w:val="00D24827"/>
    <w:rsid w:val="00D2557B"/>
    <w:rsid w:val="00D255D4"/>
    <w:rsid w:val="00D2693E"/>
    <w:rsid w:val="00D30B89"/>
    <w:rsid w:val="00D31B62"/>
    <w:rsid w:val="00D34DE9"/>
    <w:rsid w:val="00D36A3A"/>
    <w:rsid w:val="00D3717C"/>
    <w:rsid w:val="00D4460C"/>
    <w:rsid w:val="00D46AD8"/>
    <w:rsid w:val="00D46BAE"/>
    <w:rsid w:val="00D47690"/>
    <w:rsid w:val="00D51211"/>
    <w:rsid w:val="00D51CC2"/>
    <w:rsid w:val="00D525F3"/>
    <w:rsid w:val="00D53A20"/>
    <w:rsid w:val="00D55441"/>
    <w:rsid w:val="00D60F4C"/>
    <w:rsid w:val="00D629E9"/>
    <w:rsid w:val="00D6352E"/>
    <w:rsid w:val="00D657EB"/>
    <w:rsid w:val="00D66939"/>
    <w:rsid w:val="00D701E3"/>
    <w:rsid w:val="00D71503"/>
    <w:rsid w:val="00D74382"/>
    <w:rsid w:val="00D74F72"/>
    <w:rsid w:val="00D81DB2"/>
    <w:rsid w:val="00D85189"/>
    <w:rsid w:val="00D853B0"/>
    <w:rsid w:val="00D865F0"/>
    <w:rsid w:val="00D8728E"/>
    <w:rsid w:val="00D873BB"/>
    <w:rsid w:val="00D87CCF"/>
    <w:rsid w:val="00DA16D3"/>
    <w:rsid w:val="00DA24E5"/>
    <w:rsid w:val="00DA3355"/>
    <w:rsid w:val="00DA51E4"/>
    <w:rsid w:val="00DA6C21"/>
    <w:rsid w:val="00DA75B0"/>
    <w:rsid w:val="00DB187B"/>
    <w:rsid w:val="00DB322E"/>
    <w:rsid w:val="00DB605A"/>
    <w:rsid w:val="00DB716C"/>
    <w:rsid w:val="00DC02DB"/>
    <w:rsid w:val="00DC0E1A"/>
    <w:rsid w:val="00DC1ACE"/>
    <w:rsid w:val="00DC7621"/>
    <w:rsid w:val="00DD0BD6"/>
    <w:rsid w:val="00DD300E"/>
    <w:rsid w:val="00DD6B84"/>
    <w:rsid w:val="00DE224A"/>
    <w:rsid w:val="00DE2774"/>
    <w:rsid w:val="00DE2D8E"/>
    <w:rsid w:val="00DE566F"/>
    <w:rsid w:val="00DE7B65"/>
    <w:rsid w:val="00DF3C6F"/>
    <w:rsid w:val="00DF6AFE"/>
    <w:rsid w:val="00DF6B4A"/>
    <w:rsid w:val="00E00368"/>
    <w:rsid w:val="00E0120D"/>
    <w:rsid w:val="00E015D2"/>
    <w:rsid w:val="00E025B8"/>
    <w:rsid w:val="00E07FCE"/>
    <w:rsid w:val="00E12C03"/>
    <w:rsid w:val="00E177EB"/>
    <w:rsid w:val="00E21569"/>
    <w:rsid w:val="00E21C2A"/>
    <w:rsid w:val="00E23D3A"/>
    <w:rsid w:val="00E2416D"/>
    <w:rsid w:val="00E248FF"/>
    <w:rsid w:val="00E24AF8"/>
    <w:rsid w:val="00E26F61"/>
    <w:rsid w:val="00E310F2"/>
    <w:rsid w:val="00E34F0C"/>
    <w:rsid w:val="00E37B8F"/>
    <w:rsid w:val="00E41F07"/>
    <w:rsid w:val="00E461AA"/>
    <w:rsid w:val="00E4701D"/>
    <w:rsid w:val="00E5445D"/>
    <w:rsid w:val="00E5785E"/>
    <w:rsid w:val="00E60944"/>
    <w:rsid w:val="00E634FE"/>
    <w:rsid w:val="00E63B43"/>
    <w:rsid w:val="00E6565F"/>
    <w:rsid w:val="00E65815"/>
    <w:rsid w:val="00E675C1"/>
    <w:rsid w:val="00E7020C"/>
    <w:rsid w:val="00E71D77"/>
    <w:rsid w:val="00E7422F"/>
    <w:rsid w:val="00E77872"/>
    <w:rsid w:val="00E77FE2"/>
    <w:rsid w:val="00E81083"/>
    <w:rsid w:val="00E8197A"/>
    <w:rsid w:val="00E83F9D"/>
    <w:rsid w:val="00E849A8"/>
    <w:rsid w:val="00E862D0"/>
    <w:rsid w:val="00E86911"/>
    <w:rsid w:val="00E903EB"/>
    <w:rsid w:val="00E9151F"/>
    <w:rsid w:val="00E919B6"/>
    <w:rsid w:val="00E926EF"/>
    <w:rsid w:val="00E97F44"/>
    <w:rsid w:val="00EA0C91"/>
    <w:rsid w:val="00EA703E"/>
    <w:rsid w:val="00EA70A8"/>
    <w:rsid w:val="00EA7A04"/>
    <w:rsid w:val="00EA7B86"/>
    <w:rsid w:val="00EB075A"/>
    <w:rsid w:val="00EB23FB"/>
    <w:rsid w:val="00EB2E5F"/>
    <w:rsid w:val="00EB4A10"/>
    <w:rsid w:val="00EB7426"/>
    <w:rsid w:val="00EC0F81"/>
    <w:rsid w:val="00EC1E54"/>
    <w:rsid w:val="00EC20E6"/>
    <w:rsid w:val="00EC2A78"/>
    <w:rsid w:val="00EC3908"/>
    <w:rsid w:val="00EC61C1"/>
    <w:rsid w:val="00EC71F4"/>
    <w:rsid w:val="00ED1D01"/>
    <w:rsid w:val="00ED1E5B"/>
    <w:rsid w:val="00ED250B"/>
    <w:rsid w:val="00ED3D92"/>
    <w:rsid w:val="00ED5791"/>
    <w:rsid w:val="00ED5BD7"/>
    <w:rsid w:val="00ED7D41"/>
    <w:rsid w:val="00EE1672"/>
    <w:rsid w:val="00EE2611"/>
    <w:rsid w:val="00EE2854"/>
    <w:rsid w:val="00EE3504"/>
    <w:rsid w:val="00EF0081"/>
    <w:rsid w:val="00EF69DF"/>
    <w:rsid w:val="00EF7B80"/>
    <w:rsid w:val="00F0207D"/>
    <w:rsid w:val="00F035BD"/>
    <w:rsid w:val="00F0487C"/>
    <w:rsid w:val="00F05464"/>
    <w:rsid w:val="00F074CF"/>
    <w:rsid w:val="00F10BFD"/>
    <w:rsid w:val="00F1120D"/>
    <w:rsid w:val="00F1494C"/>
    <w:rsid w:val="00F14D66"/>
    <w:rsid w:val="00F15973"/>
    <w:rsid w:val="00F16D40"/>
    <w:rsid w:val="00F173DC"/>
    <w:rsid w:val="00F21BA3"/>
    <w:rsid w:val="00F21ED8"/>
    <w:rsid w:val="00F21F7C"/>
    <w:rsid w:val="00F25E6C"/>
    <w:rsid w:val="00F26746"/>
    <w:rsid w:val="00F27435"/>
    <w:rsid w:val="00F303D1"/>
    <w:rsid w:val="00F30784"/>
    <w:rsid w:val="00F32C82"/>
    <w:rsid w:val="00F33B67"/>
    <w:rsid w:val="00F34C2F"/>
    <w:rsid w:val="00F37C77"/>
    <w:rsid w:val="00F404F3"/>
    <w:rsid w:val="00F4533F"/>
    <w:rsid w:val="00F4653E"/>
    <w:rsid w:val="00F4697D"/>
    <w:rsid w:val="00F46F2F"/>
    <w:rsid w:val="00F51237"/>
    <w:rsid w:val="00F562E8"/>
    <w:rsid w:val="00F56433"/>
    <w:rsid w:val="00F6521C"/>
    <w:rsid w:val="00F67352"/>
    <w:rsid w:val="00F73013"/>
    <w:rsid w:val="00F744AD"/>
    <w:rsid w:val="00F7487D"/>
    <w:rsid w:val="00F76C46"/>
    <w:rsid w:val="00F8097A"/>
    <w:rsid w:val="00F8278A"/>
    <w:rsid w:val="00F8650E"/>
    <w:rsid w:val="00F865CC"/>
    <w:rsid w:val="00F87850"/>
    <w:rsid w:val="00F902F6"/>
    <w:rsid w:val="00F94291"/>
    <w:rsid w:val="00F9441C"/>
    <w:rsid w:val="00F94635"/>
    <w:rsid w:val="00F9597B"/>
    <w:rsid w:val="00FA1E4A"/>
    <w:rsid w:val="00FA237B"/>
    <w:rsid w:val="00FA2FCE"/>
    <w:rsid w:val="00FB04D2"/>
    <w:rsid w:val="00FB0596"/>
    <w:rsid w:val="00FB0DCA"/>
    <w:rsid w:val="00FB3194"/>
    <w:rsid w:val="00FB5B06"/>
    <w:rsid w:val="00FC0513"/>
    <w:rsid w:val="00FC118D"/>
    <w:rsid w:val="00FC3C72"/>
    <w:rsid w:val="00FC7134"/>
    <w:rsid w:val="00FD2764"/>
    <w:rsid w:val="00FD331B"/>
    <w:rsid w:val="00FD4483"/>
    <w:rsid w:val="00FE0EDD"/>
    <w:rsid w:val="00FE5A41"/>
    <w:rsid w:val="00FE656D"/>
    <w:rsid w:val="00FE6F42"/>
    <w:rsid w:val="00FF0645"/>
    <w:rsid w:val="00FF1EA8"/>
    <w:rsid w:val="00FF2DC5"/>
    <w:rsid w:val="00FF43F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EC51A"/>
  <w15:docId w15:val="{A2F62B0A-9491-445A-8364-C85950C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8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22059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809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customStyle="1" w:styleId="Heading4Char">
    <w:name w:val="Heading 4 Char"/>
    <w:link w:val="Heading4"/>
    <w:rsid w:val="0022059A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uiPriority w:val="99"/>
    <w:rsid w:val="004374D8"/>
    <w:rPr>
      <w:color w:val="0000FF"/>
      <w:u w:val="single"/>
    </w:rPr>
  </w:style>
  <w:style w:type="paragraph" w:customStyle="1" w:styleId="norm">
    <w:name w:val="norm"/>
    <w:basedOn w:val="Normal"/>
    <w:link w:val="normChar"/>
    <w:rsid w:val="005B3B77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5B3B77"/>
    <w:pPr>
      <w:suppressAutoHyphens w:val="0"/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7E7764"/>
    <w:pPr>
      <w:suppressAutoHyphens w:val="0"/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7E7764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9D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D5B23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basedOn w:val="Normal"/>
    <w:rsid w:val="00CD5B23"/>
    <w:pPr>
      <w:suppressAutoHyphens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1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71EC"/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rsid w:val="00F87850"/>
  </w:style>
  <w:style w:type="paragraph" w:styleId="ListParagraph">
    <w:name w:val="List Paragraph"/>
    <w:basedOn w:val="Normal"/>
    <w:qFormat/>
    <w:rsid w:val="00643669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51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0A37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41D56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russtyle">
    <w:name w:val="russtyle"/>
    <w:basedOn w:val="Normal"/>
    <w:rsid w:val="003E5DD8"/>
    <w:pPr>
      <w:suppressAutoHyphens w:val="0"/>
    </w:pPr>
    <w:rPr>
      <w:rFonts w:ascii="Russian Baltica" w:hAnsi="Russian Baltica"/>
      <w:sz w:val="22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600C7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F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D0"/>
    <w:rPr>
      <w:rFonts w:ascii="Times New Roman" w:eastAsia="Times New Roman" w:hAnsi="Times New Roman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D0"/>
    <w:rPr>
      <w:rFonts w:ascii="Times New Roman" w:eastAsia="Times New Roman" w:hAnsi="Times New Roman"/>
      <w:b/>
      <w:bCs/>
      <w:lang w:val="ru-RU" w:eastAsia="ar-SA"/>
    </w:rPr>
  </w:style>
  <w:style w:type="character" w:styleId="Emphasis">
    <w:name w:val="Emphasis"/>
    <w:basedOn w:val="DefaultParagraphFont"/>
    <w:uiPriority w:val="20"/>
    <w:qFormat/>
    <w:rsid w:val="002D54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523B"/>
    <w:rPr>
      <w:color w:val="800080"/>
      <w:u w:val="single"/>
    </w:rPr>
  </w:style>
  <w:style w:type="paragraph" w:customStyle="1" w:styleId="msonormal0">
    <w:name w:val="msonormal"/>
    <w:basedOn w:val="Normal"/>
    <w:rsid w:val="0097523B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2">
    <w:name w:val="xl7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74">
    <w:name w:val="xl7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6">
    <w:name w:val="xl7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7">
    <w:name w:val="xl7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81">
    <w:name w:val="xl8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3">
    <w:name w:val="xl8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4">
    <w:name w:val="xl8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5">
    <w:name w:val="xl8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6">
    <w:name w:val="xl8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7">
    <w:name w:val="xl8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8">
    <w:name w:val="xl88"/>
    <w:basedOn w:val="Normal"/>
    <w:rsid w:val="009752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9">
    <w:name w:val="xl8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97523B"/>
    <w:pPr>
      <w:suppressAutoHyphens w:val="0"/>
      <w:spacing w:before="100" w:beforeAutospacing="1" w:after="100" w:afterAutospacing="1"/>
      <w:jc w:val="right"/>
      <w:textAlignment w:val="bottom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6385-63D1-46CC-AE9B-192A2B0B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34</Pages>
  <Words>9499</Words>
  <Characters>54146</Characters>
  <Application>Microsoft Office Word</Application>
  <DocSecurity>0</DocSecurity>
  <Lines>451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Avetisyan</dc:creator>
  <cp:keywords>https:/mul2.gov.am/tasks/254097/oneclick/Naxagic.himnavorum.docx?token=a36afaf1d3841bbe33237bcd32d1717b</cp:keywords>
  <dc:description/>
  <cp:lastModifiedBy>Tatevik</cp:lastModifiedBy>
  <cp:revision>47</cp:revision>
  <cp:lastPrinted>2020-03-13T12:26:00Z</cp:lastPrinted>
  <dcterms:created xsi:type="dcterms:W3CDTF">2020-04-28T17:20:00Z</dcterms:created>
  <dcterms:modified xsi:type="dcterms:W3CDTF">2020-04-29T06:35:00Z</dcterms:modified>
</cp:coreProperties>
</file>