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77C6" w14:textId="34796A6B" w:rsidR="00C677E5" w:rsidRPr="00D63DF6" w:rsidRDefault="00C677E5" w:rsidP="00C677E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35A0B0E3" w14:textId="77777777" w:rsidR="00C677E5" w:rsidRPr="006B7192" w:rsidRDefault="00C677E5" w:rsidP="00C677E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0AEB2A7" w14:textId="718268C8" w:rsidR="00C677E5" w:rsidRDefault="00C677E5" w:rsidP="00C677E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E729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E729C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08A7BA" w14:textId="77777777" w:rsidR="00C677E5" w:rsidRDefault="00C677E5" w:rsidP="00C677E5">
      <w:pPr>
        <w:pStyle w:val="mechtex"/>
        <w:jc w:val="left"/>
        <w:rPr>
          <w:rFonts w:ascii="GHEA Mariam" w:hAnsi="GHEA Mariam"/>
          <w:spacing w:val="-2"/>
        </w:rPr>
      </w:pPr>
    </w:p>
    <w:p w14:paraId="5C177C89" w14:textId="77777777" w:rsidR="00C677E5" w:rsidRDefault="00C677E5" w:rsidP="00C677E5">
      <w:pPr>
        <w:pStyle w:val="mechtex"/>
        <w:jc w:val="left"/>
        <w:rPr>
          <w:rFonts w:ascii="Arial" w:hAnsi="Arial" w:cs="Arial"/>
        </w:rPr>
      </w:pPr>
    </w:p>
    <w:tbl>
      <w:tblPr>
        <w:tblW w:w="1498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675"/>
        <w:gridCol w:w="6145"/>
        <w:gridCol w:w="1000"/>
        <w:gridCol w:w="1146"/>
        <w:gridCol w:w="1520"/>
        <w:gridCol w:w="1300"/>
        <w:gridCol w:w="2194"/>
      </w:tblGrid>
      <w:tr w:rsidR="00C677E5" w:rsidRPr="00C677E5" w14:paraId="2C0EBC71" w14:textId="77777777" w:rsidTr="00C677E5">
        <w:trPr>
          <w:trHeight w:val="855"/>
        </w:trPr>
        <w:tc>
          <w:tcPr>
            <w:tcW w:w="149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17840" w14:textId="77777777" w:rsidR="00C677E5" w:rsidRDefault="00C677E5" w:rsidP="00C677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C677E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N 1919-Ն ՈՐՈՇՄԱՆ N 10 ՀԱՎԵԼՎԱԾՈՒՄ ԿԱՏԱՐՎՈՂ ՓՈՓՈԽՈՒԹՅՈՒՆՆԵՐԸ  </w:t>
            </w:r>
          </w:p>
          <w:p w14:paraId="153EF8FB" w14:textId="77777777" w:rsidR="00C677E5" w:rsidRDefault="00C677E5" w:rsidP="00C677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BE284D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677E5" w:rsidRPr="00C677E5" w14:paraId="1ABE1B25" w14:textId="77777777" w:rsidTr="00C677E5">
        <w:trPr>
          <w:trHeight w:val="315"/>
        </w:trPr>
        <w:tc>
          <w:tcPr>
            <w:tcW w:w="149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00574" w14:textId="77777777" w:rsidR="00C677E5" w:rsidRPr="00C677E5" w:rsidRDefault="00C677E5" w:rsidP="00C677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677E5" w:rsidRPr="00C677E5" w14:paraId="4C9E3D55" w14:textId="77777777" w:rsidTr="00C677E5">
        <w:trPr>
          <w:trHeight w:val="152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4126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33A49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FCAD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4E55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FB2B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71A0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677E5" w:rsidRPr="00C677E5" w14:paraId="643F0EFF" w14:textId="77777777" w:rsidTr="00C677E5">
        <w:trPr>
          <w:trHeight w:val="705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C7F5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94A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C51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07F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6681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05222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BB227" w14:textId="77777777" w:rsid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38E46C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677E5" w:rsidRPr="00C677E5" w14:paraId="0C0424E9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F3562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FEE42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(252,941.2)</w:t>
            </w:r>
          </w:p>
        </w:tc>
      </w:tr>
      <w:tr w:rsidR="00C677E5" w:rsidRPr="00C677E5" w14:paraId="4BAE2E55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8A456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03, 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02,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Ծրագրման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538BA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(252,941.2)</w:t>
            </w:r>
          </w:p>
        </w:tc>
      </w:tr>
      <w:tr w:rsidR="00C677E5" w:rsidRPr="00C677E5" w14:paraId="0CC988FF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3448E5" w14:textId="77777777" w:rsidR="00C677E5" w:rsidRPr="00C677E5" w:rsidRDefault="00C677E5" w:rsidP="00C677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1143, 11003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Հերթական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մարդահամարի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նախապատրաստման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671D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(23,801.2)</w:t>
            </w:r>
          </w:p>
        </w:tc>
      </w:tr>
      <w:tr w:rsidR="00C677E5" w:rsidRPr="00C677E5" w14:paraId="4E1B1752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960B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I. Ա Պ Ր Ա Ն Ք Ն Ե Ր        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07AFD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(3,189.1)</w:t>
            </w:r>
          </w:p>
        </w:tc>
      </w:tr>
      <w:tr w:rsidR="00C677E5" w:rsidRPr="00C677E5" w14:paraId="1DB43CAB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95B6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30197622-1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054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A4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ֆորմատի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3C9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099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7BF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565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-1178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6C57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(742.1)</w:t>
            </w:r>
          </w:p>
        </w:tc>
      </w:tr>
      <w:tr w:rsidR="00C677E5" w:rsidRPr="00C677E5" w14:paraId="744F2079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7A7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30197646-1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8BD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A3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ֆորմատի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7E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2A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72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567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-60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9A9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(75.6)</w:t>
            </w:r>
          </w:p>
        </w:tc>
      </w:tr>
      <w:tr w:rsidR="00C677E5" w:rsidRPr="00C677E5" w14:paraId="0E2BFE3B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81F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30199410-1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1F9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ինքնակպչուն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, A4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B69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D1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5EE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2DE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-340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FC75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(27.2)</w:t>
            </w:r>
          </w:p>
        </w:tc>
      </w:tr>
      <w:tr w:rsidR="00C677E5" w:rsidRPr="00C677E5" w14:paraId="1A4C36E9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39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30199430-1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8CA" w14:textId="77777777" w:rsidR="00C677E5" w:rsidRPr="00C677E5" w:rsidRDefault="008F04CE" w:rsidP="008F04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նշումների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տրցակներով</w:t>
            </w:r>
            <w:proofErr w:type="spellEnd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E4E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6C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4A4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F9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1652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(338.0)</w:t>
            </w:r>
          </w:p>
        </w:tc>
      </w:tr>
      <w:tr w:rsidR="00C677E5" w:rsidRPr="00C677E5" w14:paraId="472FE3FF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4A81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22811150-1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A1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նոթատետրեր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0F5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86E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37A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302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3AA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(520.0)</w:t>
            </w:r>
          </w:p>
        </w:tc>
      </w:tr>
      <w:tr w:rsidR="00C677E5" w:rsidRPr="00C677E5" w14:paraId="3F3F941C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956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30197234-1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CCF0" w14:textId="77777777" w:rsidR="00C677E5" w:rsidRPr="00C677E5" w:rsidRDefault="008F04CE" w:rsidP="008F04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ղթապանակ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կազմով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D54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6B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79E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958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FFE4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(13.2)</w:t>
            </w:r>
          </w:p>
        </w:tc>
      </w:tr>
      <w:tr w:rsidR="00C677E5" w:rsidRPr="00C677E5" w14:paraId="7675E0E2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E8D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30197232-1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7BAB" w14:textId="77777777" w:rsidR="00C677E5" w:rsidRPr="00C677E5" w:rsidRDefault="008F04CE" w:rsidP="008F04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ղթապանակ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արագակար</w:t>
            </w:r>
            <w:proofErr w:type="spellEnd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550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6B1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6B9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9A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7672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(6.2)</w:t>
            </w:r>
          </w:p>
        </w:tc>
      </w:tr>
      <w:tr w:rsidR="00C677E5" w:rsidRPr="00C677E5" w14:paraId="7CFBE155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2667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30197231-1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144" w14:textId="77777777" w:rsidR="00C677E5" w:rsidRPr="00C677E5" w:rsidRDefault="008F04CE" w:rsidP="008F04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թ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ղթապանակ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պոլիմերային</w:t>
            </w:r>
            <w:proofErr w:type="spellEnd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թաղանթ</w:t>
            </w:r>
            <w:proofErr w:type="spellEnd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AF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27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2FA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8C0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-2926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0C97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(29.3)</w:t>
            </w:r>
          </w:p>
        </w:tc>
      </w:tr>
      <w:tr w:rsidR="00C677E5" w:rsidRPr="00C677E5" w14:paraId="3AFC71A9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9F8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30192710-1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51B" w14:textId="77777777" w:rsidR="00C677E5" w:rsidRPr="00C677E5" w:rsidRDefault="008F04CE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ս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ոսնձամատիտ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F9D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AA6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8C8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59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-436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A316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(43.6)</w:t>
            </w:r>
          </w:p>
        </w:tc>
      </w:tr>
      <w:tr w:rsidR="00C677E5" w:rsidRPr="00C677E5" w14:paraId="37D3F188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451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30192121-1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EB8" w14:textId="77777777" w:rsidR="00C677E5" w:rsidRPr="00C677E5" w:rsidRDefault="008F04CE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գ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րիչ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գնդիկավոր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C2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B7AE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366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C224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-2810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A613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(112.4)</w:t>
            </w:r>
          </w:p>
        </w:tc>
      </w:tr>
      <w:tr w:rsidR="00C677E5" w:rsidRPr="00C677E5" w14:paraId="5533D169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C4F2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30192720-1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041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գծանշիչ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162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93E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35F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39E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5ED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(11.2)</w:t>
            </w:r>
          </w:p>
        </w:tc>
      </w:tr>
      <w:tr w:rsidR="00C677E5" w:rsidRPr="00C677E5" w14:paraId="5FA408B0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7A98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30192160-1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DB4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շտրիխներ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CF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3D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91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2C8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-430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818E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(86.0)</w:t>
            </w:r>
          </w:p>
        </w:tc>
      </w:tr>
      <w:tr w:rsidR="00C677E5" w:rsidRPr="00C677E5" w14:paraId="2A1690A6" w14:textId="77777777" w:rsidTr="00C677E5">
        <w:trPr>
          <w:trHeight w:val="6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3B8E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30197331-1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479" w14:textId="77777777" w:rsidR="00C677E5" w:rsidRPr="00C677E5" w:rsidRDefault="008F04CE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ակիչ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78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224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9F8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FF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-55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8A04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(71.5)</w:t>
            </w:r>
          </w:p>
        </w:tc>
      </w:tr>
      <w:tr w:rsidR="00C677E5" w:rsidRPr="00C677E5" w14:paraId="09C94921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7F0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30197112-1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7E8A" w14:textId="77777777" w:rsidR="00C677E5" w:rsidRPr="00C677E5" w:rsidRDefault="00C677E5" w:rsidP="008332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կարիչի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մետաղալարե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կապեր</w:t>
            </w:r>
            <w:proofErr w:type="spellEnd"/>
            <w:r w:rsidR="0083321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17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50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B3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2F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-62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B053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(6.2)</w:t>
            </w:r>
          </w:p>
        </w:tc>
      </w:tr>
      <w:tr w:rsidR="00C677E5" w:rsidRPr="00C677E5" w14:paraId="0321E055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3CD3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39263410-1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937" w14:textId="77777777" w:rsidR="00C677E5" w:rsidRPr="00C677E5" w:rsidRDefault="0083321C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մրակ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68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C99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F84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B14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C3B6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(39.0)</w:t>
            </w:r>
          </w:p>
        </w:tc>
      </w:tr>
      <w:tr w:rsidR="00C677E5" w:rsidRPr="00C677E5" w14:paraId="29FDF1D7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CDBB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39263530-1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942" w14:textId="77777777" w:rsidR="00C677E5" w:rsidRPr="00C677E5" w:rsidRDefault="0083321C" w:rsidP="008332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ս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եղմակ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F028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E694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08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B5C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-480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5202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(19.2)</w:t>
            </w:r>
          </w:p>
        </w:tc>
      </w:tr>
      <w:tr w:rsidR="00C677E5" w:rsidRPr="00C677E5" w14:paraId="6FEE818C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A27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30192220-1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83DC" w14:textId="77777777" w:rsidR="00C677E5" w:rsidRPr="00C677E5" w:rsidRDefault="00C677E5" w:rsidP="008332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պոլիմերային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ինքնակպչուն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ժապավեն</w:t>
            </w:r>
            <w:proofErr w:type="spellEnd"/>
            <w:r w:rsidR="0083321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</w:t>
            </w:r>
            <w:r w:rsidR="0083321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մմx36</w:t>
            </w:r>
            <w:r w:rsidR="0083321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83321C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9E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596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788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2E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433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(9.0)</w:t>
            </w:r>
          </w:p>
        </w:tc>
      </w:tr>
      <w:tr w:rsidR="00C677E5" w:rsidRPr="00C677E5" w14:paraId="51DB0617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BA77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30141200-1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292" w14:textId="77777777" w:rsidR="00C677E5" w:rsidRPr="00C677E5" w:rsidRDefault="0083321C" w:rsidP="008332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աշվասարք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՝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EA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33D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D50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FC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-65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A4CB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(149.5)</w:t>
            </w:r>
          </w:p>
        </w:tc>
      </w:tr>
      <w:tr w:rsidR="00C677E5" w:rsidRPr="00C677E5" w14:paraId="204D767D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46B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30191140-1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B492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անձի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հաստատման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պարագաներ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2DD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58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A2A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69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-2560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D10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(640.0)</w:t>
            </w:r>
          </w:p>
        </w:tc>
      </w:tr>
      <w:tr w:rsidR="00C677E5" w:rsidRPr="00C677E5" w14:paraId="79CA0D4A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4B50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09132200-1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14DA" w14:textId="77777777" w:rsidR="00C677E5" w:rsidRPr="00C677E5" w:rsidRDefault="0083321C" w:rsidP="008332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ենզին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 w:rsidRPr="00C677E5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26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97FC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BE4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5A4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-595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6FC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(249.9)</w:t>
            </w:r>
          </w:p>
        </w:tc>
      </w:tr>
      <w:tr w:rsidR="00C677E5" w:rsidRPr="00C677E5" w14:paraId="6E5F3CDD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7B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III. ԾԱՌԱՅՈՒԹՅՈՒՆՆԵՐ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8D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(20,612.1)</w:t>
            </w:r>
          </w:p>
        </w:tc>
      </w:tr>
      <w:tr w:rsidR="00C677E5" w:rsidRPr="00C677E5" w14:paraId="09B2016B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DA9A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2A94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211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6F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FB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1500000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45E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B79F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(1,500.0)</w:t>
            </w:r>
          </w:p>
        </w:tc>
      </w:tr>
      <w:tr w:rsidR="00C677E5" w:rsidRPr="00C677E5" w14:paraId="5DBC7C40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142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79341100-2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AF8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7C9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C8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D36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262500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86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189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(262.5)</w:t>
            </w:r>
          </w:p>
        </w:tc>
      </w:tr>
      <w:tr w:rsidR="00C677E5" w:rsidRPr="00C677E5" w14:paraId="0F8E91F6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8808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5A26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2F9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2A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8359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5050000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CFB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5EA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(5,050.0)</w:t>
            </w:r>
          </w:p>
        </w:tc>
      </w:tr>
      <w:tr w:rsidR="00C677E5" w:rsidRPr="00C677E5" w14:paraId="4217CD23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3693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85AF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742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D1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631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4950000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60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54D3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(4,950.0)</w:t>
            </w:r>
          </w:p>
        </w:tc>
      </w:tr>
      <w:tr w:rsidR="00C677E5" w:rsidRPr="00C677E5" w14:paraId="7D2E6337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912E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66E8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99E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725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10C9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2844000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AF15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E15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(2,844.0)</w:t>
            </w:r>
          </w:p>
        </w:tc>
      </w:tr>
      <w:tr w:rsidR="00C677E5" w:rsidRPr="00C677E5" w14:paraId="02AD18E4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4224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6760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90E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107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A34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1400000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08C0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533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(1,400.0)</w:t>
            </w:r>
          </w:p>
        </w:tc>
      </w:tr>
      <w:tr w:rsidR="00C677E5" w:rsidRPr="00C677E5" w14:paraId="5C5FCF78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A19E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C7B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B29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E20A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B87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150600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85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378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(150.6)</w:t>
            </w:r>
          </w:p>
        </w:tc>
      </w:tr>
      <w:tr w:rsidR="00C677E5" w:rsidRPr="00C677E5" w14:paraId="0521C336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165E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203F1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0EB1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6637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4F3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3930000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45D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A7D0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(3,930.0)</w:t>
            </w:r>
          </w:p>
        </w:tc>
      </w:tr>
      <w:tr w:rsidR="00C677E5" w:rsidRPr="00C677E5" w14:paraId="4B96C3D3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B0A0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79341100-9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6EB4C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882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1ED7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61BF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525000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2F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AC1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(525.0)</w:t>
            </w:r>
          </w:p>
        </w:tc>
      </w:tr>
      <w:tr w:rsidR="00C677E5" w:rsidRPr="00C677E5" w14:paraId="1A9C18D7" w14:textId="77777777" w:rsidTr="00C677E5">
        <w:trPr>
          <w:trHeight w:val="6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E35D47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1143, 31001 ՀՀ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4EA6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C677E5" w:rsidRPr="00C677E5" w14:paraId="50E9CBEB" w14:textId="77777777" w:rsidTr="00C677E5">
        <w:trPr>
          <w:trHeight w:val="440"/>
        </w:trPr>
        <w:tc>
          <w:tcPr>
            <w:tcW w:w="1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19E1C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I. Ա Պ Ր Ա Ն Ք Ն Ե Ր        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B863E" w14:textId="77777777" w:rsidR="00C677E5" w:rsidRPr="00C677E5" w:rsidRDefault="00C677E5" w:rsidP="00C677E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C677E5" w:rsidRPr="00C677E5" w14:paraId="50B6564C" w14:textId="77777777" w:rsidTr="00C677E5">
        <w:trPr>
          <w:trHeight w:val="6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694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30211290-503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4CE4C" w14:textId="77777777" w:rsidR="00C677E5" w:rsidRPr="00C677E5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պլանշետ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DFB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41DE4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726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90000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60C" w14:textId="77777777" w:rsidR="00C677E5" w:rsidRPr="00C677E5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-2546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AA7" w14:textId="77777777" w:rsidR="00C677E5" w:rsidRPr="00C677E5" w:rsidRDefault="00C677E5" w:rsidP="00C677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77E5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</w:tbl>
    <w:p w14:paraId="7E199333" w14:textId="77777777" w:rsidR="00C677E5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3630FEEB" w14:textId="77777777" w:rsidR="00C677E5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10B04CB9" w14:textId="32FAC0DC" w:rsidR="00C677E5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567C1665" w14:textId="77777777" w:rsidR="00C677E5" w:rsidRPr="00B16FF5" w:rsidRDefault="00C677E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7173FB94" w14:textId="77777777" w:rsidR="00C677E5" w:rsidRDefault="00C677E5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</w:t>
      </w:r>
      <w:r w:rsidR="00C451E5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77777777" w:rsidR="00C677E5" w:rsidRPr="00B16FF5" w:rsidRDefault="00C677E5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9C141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A04E" w14:textId="77777777" w:rsidR="004A2DB4" w:rsidRDefault="004A2DB4">
      <w:r>
        <w:separator/>
      </w:r>
    </w:p>
  </w:endnote>
  <w:endnote w:type="continuationSeparator" w:id="0">
    <w:p w14:paraId="7E410549" w14:textId="77777777" w:rsidR="004A2DB4" w:rsidRDefault="004A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A39C" w14:textId="77777777" w:rsidR="004A2DB4" w:rsidRDefault="004A2DB4">
      <w:r>
        <w:separator/>
      </w:r>
    </w:p>
  </w:footnote>
  <w:footnote w:type="continuationSeparator" w:id="0">
    <w:p w14:paraId="77E205E4" w14:textId="77777777" w:rsidR="004A2DB4" w:rsidRDefault="004A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4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1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9D6D-19D5-4386-854A-86A2B6CB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2020-04-27T08:47:00Z</dcterms:modified>
</cp:coreProperties>
</file>