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9D96" w14:textId="5F87BA84" w:rsidR="0037623C" w:rsidRPr="00C25B85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B51C7A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  <w:lang w:val="hy-AM"/>
        </w:rPr>
        <w:t xml:space="preserve">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89197E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6</w:t>
      </w:r>
    </w:p>
    <w:p w14:paraId="03525372" w14:textId="7C2CFEF9" w:rsidR="0037623C" w:rsidRPr="00F94C4B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0857E8A0" w14:textId="145D1856" w:rsidR="0037623C" w:rsidRDefault="0037623C" w:rsidP="0037623C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="00B51C7A">
        <w:rPr>
          <w:rFonts w:ascii="GHEA Mariam" w:hAnsi="GHEA Mariam"/>
          <w:spacing w:val="-2"/>
          <w:szCs w:val="22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ապրիլի 2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492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14:paraId="2F83FC0C" w14:textId="77777777" w:rsidR="0037623C" w:rsidRDefault="0037623C" w:rsidP="0037623C">
      <w:pPr>
        <w:pStyle w:val="mechtex"/>
        <w:jc w:val="left"/>
        <w:rPr>
          <w:rFonts w:ascii="GHEA Mariam" w:hAnsi="GHEA Mariam"/>
          <w:szCs w:val="22"/>
          <w:lang w:val="hy-AM"/>
        </w:rPr>
      </w:pP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37623C" w:rsidRPr="00B261CB" w14:paraId="0388F13C" w14:textId="77777777" w:rsidTr="00FD191B">
        <w:trPr>
          <w:trHeight w:val="319"/>
        </w:trPr>
        <w:tc>
          <w:tcPr>
            <w:tcW w:w="153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569327C" w14:textId="77777777" w:rsidR="0037623C" w:rsidRDefault="0037623C" w:rsidP="00FD191B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B261CB">
              <w:rPr>
                <w:rFonts w:ascii="GHEA Mariam" w:hAnsi="GHEA Mariam" w:cs="Arial"/>
                <w:szCs w:val="22"/>
                <w:lang w:val="hy-AM" w:eastAsia="en-US"/>
              </w:rPr>
              <w:t>ՀԱՅԱՍՏԱՆԻ</w:t>
            </w:r>
            <w:r w:rsidRPr="00B261C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B261CB">
              <w:rPr>
                <w:rFonts w:ascii="GHEA Mariam" w:hAnsi="GHEA Mariam" w:cs="Arial"/>
                <w:szCs w:val="22"/>
                <w:lang w:val="hy-AM" w:eastAsia="en-US"/>
              </w:rPr>
              <w:t>ՀԱՆՐԱՊԵՏՈՒԹՅԱՆ</w:t>
            </w:r>
            <w:r w:rsidRPr="00B261C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B261CB">
              <w:rPr>
                <w:rFonts w:ascii="GHEA Mariam" w:hAnsi="GHEA Mariam" w:cs="Arial"/>
                <w:szCs w:val="22"/>
                <w:lang w:val="hy-AM" w:eastAsia="en-US"/>
              </w:rPr>
              <w:t>ԿԱՌԱՎԱՐՈՒԹՅԱՆ</w:t>
            </w:r>
            <w:r w:rsidRPr="00B261CB">
              <w:rPr>
                <w:rFonts w:ascii="GHEA Mariam" w:hAnsi="GHEA Mariam"/>
                <w:szCs w:val="22"/>
                <w:lang w:val="hy-AM" w:eastAsia="en-US"/>
              </w:rPr>
              <w:t xml:space="preserve"> 2019 </w:t>
            </w:r>
            <w:r w:rsidRPr="00B261CB">
              <w:rPr>
                <w:rFonts w:ascii="GHEA Mariam" w:hAnsi="GHEA Mariam" w:cs="Arial"/>
                <w:szCs w:val="22"/>
                <w:lang w:val="hy-AM" w:eastAsia="en-US"/>
              </w:rPr>
              <w:t>ԹՎԱԿԱՆԻ</w:t>
            </w:r>
            <w:r w:rsidRPr="00B261C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B261CB">
              <w:rPr>
                <w:rFonts w:ascii="GHEA Mariam" w:hAnsi="GHEA Mariam" w:cs="Arial"/>
                <w:szCs w:val="22"/>
                <w:lang w:val="hy-AM" w:eastAsia="en-US"/>
              </w:rPr>
              <w:t>ԴԵԿՏԵՄԲԵՐԻ</w:t>
            </w:r>
            <w:r w:rsidRPr="00B261CB">
              <w:rPr>
                <w:rFonts w:ascii="GHEA Mariam" w:hAnsi="GHEA Mariam"/>
                <w:szCs w:val="22"/>
                <w:lang w:val="hy-AM" w:eastAsia="en-US"/>
              </w:rPr>
              <w:t xml:space="preserve"> 26-</w:t>
            </w:r>
            <w:r w:rsidRPr="00B261CB">
              <w:rPr>
                <w:rFonts w:ascii="GHEA Mariam" w:hAnsi="GHEA Mariam" w:cs="Arial"/>
                <w:szCs w:val="22"/>
                <w:lang w:val="hy-AM" w:eastAsia="en-US"/>
              </w:rPr>
              <w:t>Ի</w:t>
            </w:r>
            <w:r w:rsidRPr="00B261CB">
              <w:rPr>
                <w:rFonts w:ascii="GHEA Mariam" w:hAnsi="GHEA Mariam"/>
                <w:szCs w:val="22"/>
                <w:lang w:val="hy-AM" w:eastAsia="en-US"/>
              </w:rPr>
              <w:t xml:space="preserve"> N 1919-</w:t>
            </w:r>
            <w:r w:rsidRPr="00B261CB">
              <w:rPr>
                <w:rFonts w:ascii="GHEA Mariam" w:hAnsi="GHEA Mariam" w:cs="Arial"/>
                <w:szCs w:val="22"/>
                <w:lang w:val="hy-AM" w:eastAsia="en-US"/>
              </w:rPr>
              <w:t>Ն</w:t>
            </w:r>
            <w:r w:rsidRPr="00B261C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B261CB">
              <w:rPr>
                <w:rFonts w:ascii="GHEA Mariam" w:hAnsi="GHEA Mariam" w:cs="Arial"/>
                <w:szCs w:val="22"/>
                <w:lang w:val="hy-AM" w:eastAsia="en-US"/>
              </w:rPr>
              <w:t>ՈՐՈՇՄԱՆ</w:t>
            </w:r>
            <w:r w:rsidRPr="00B261C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</w:p>
          <w:p w14:paraId="5FC2C3B5" w14:textId="77777777" w:rsidR="0037623C" w:rsidRDefault="0037623C" w:rsidP="00FD191B">
            <w:pPr>
              <w:pStyle w:val="mechtex"/>
              <w:rPr>
                <w:rFonts w:ascii="GHEA Mariam" w:hAnsi="GHEA Mariam" w:cs="Arial"/>
                <w:szCs w:val="22"/>
                <w:lang w:val="hy-AM" w:eastAsia="en-US"/>
              </w:rPr>
            </w:pPr>
            <w:r w:rsidRPr="00B261CB">
              <w:rPr>
                <w:rFonts w:ascii="GHEA Mariam" w:hAnsi="GHEA Mariam"/>
                <w:szCs w:val="22"/>
                <w:lang w:val="hy-AM" w:eastAsia="en-US"/>
              </w:rPr>
              <w:t xml:space="preserve">N 10 </w:t>
            </w:r>
            <w:r w:rsidRPr="00B261CB">
              <w:rPr>
                <w:rFonts w:ascii="GHEA Mariam" w:hAnsi="GHEA Mariam" w:cs="Arial"/>
                <w:szCs w:val="22"/>
                <w:lang w:val="hy-AM" w:eastAsia="en-US"/>
              </w:rPr>
              <w:t>ՀԱՎԵԼՎԱԾՈՒՄ</w:t>
            </w:r>
            <w:r w:rsidRPr="00B261C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B261CB">
              <w:rPr>
                <w:rFonts w:ascii="GHEA Mariam" w:hAnsi="GHEA Mariam" w:cs="Arial"/>
                <w:szCs w:val="22"/>
                <w:lang w:val="hy-AM" w:eastAsia="en-US"/>
              </w:rPr>
              <w:t>ԿԱՏԱՐՎՈՂ</w:t>
            </w:r>
            <w:r w:rsidRPr="00B261C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B261CB">
              <w:rPr>
                <w:rFonts w:ascii="GHEA Mariam" w:hAnsi="GHEA Mariam" w:cs="Arial"/>
                <w:szCs w:val="22"/>
                <w:lang w:val="hy-AM" w:eastAsia="en-US"/>
              </w:rPr>
              <w:t>ՓՈՓՈԽՈՒԹՅՈՒՆՆԵՐԸ</w:t>
            </w:r>
          </w:p>
          <w:p w14:paraId="4DDAD457" w14:textId="77777777" w:rsidR="0037623C" w:rsidRDefault="0037623C" w:rsidP="00FD191B">
            <w:pPr>
              <w:pStyle w:val="mechtex"/>
              <w:rPr>
                <w:rFonts w:ascii="GHEA Mariam" w:hAnsi="GHEA Mariam" w:cs="Arial"/>
                <w:szCs w:val="22"/>
                <w:lang w:val="hy-AM" w:eastAsia="en-US"/>
              </w:rPr>
            </w:pPr>
          </w:p>
          <w:tbl>
            <w:tblPr>
              <w:tblW w:w="13749" w:type="dxa"/>
              <w:tblInd w:w="313" w:type="dxa"/>
              <w:tblLook w:val="04A0" w:firstRow="1" w:lastRow="0" w:firstColumn="1" w:lastColumn="0" w:noHBand="0" w:noVBand="1"/>
            </w:tblPr>
            <w:tblGrid>
              <w:gridCol w:w="1872"/>
              <w:gridCol w:w="2740"/>
              <w:gridCol w:w="1304"/>
              <w:gridCol w:w="1500"/>
              <w:gridCol w:w="1400"/>
              <w:gridCol w:w="1660"/>
              <w:gridCol w:w="1700"/>
              <w:gridCol w:w="1573"/>
            </w:tblGrid>
            <w:tr w:rsidR="0037623C" w:rsidRPr="00555554" w14:paraId="198875CB" w14:textId="77777777" w:rsidTr="00FD191B">
              <w:trPr>
                <w:trHeight w:val="1155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10E26C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Cs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Կոդը</w:t>
                  </w:r>
                  <w:proofErr w:type="spellEnd"/>
                </w:p>
              </w:tc>
              <w:tc>
                <w:tcPr>
                  <w:tcW w:w="404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CB3AC1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Cs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9B8B6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Cs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Գնման</w:t>
                  </w:r>
                  <w:proofErr w:type="spellEnd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ձևը</w:t>
                  </w:r>
                  <w:proofErr w:type="spellEnd"/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FD33E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Cs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Չափման</w:t>
                  </w:r>
                  <w:proofErr w:type="spellEnd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միավորը</w:t>
                  </w:r>
                  <w:proofErr w:type="spellEnd"/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67C30C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Cs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Միավորի</w:t>
                  </w:r>
                  <w:proofErr w:type="spellEnd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գինը</w:t>
                  </w:r>
                  <w:proofErr w:type="spellEnd"/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B27A51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Cs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Քանակը</w:t>
                  </w:r>
                  <w:proofErr w:type="spellEnd"/>
                </w:p>
              </w:tc>
              <w:tc>
                <w:tcPr>
                  <w:tcW w:w="1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0B342E" w14:textId="77777777" w:rsidR="0037623C" w:rsidRDefault="0037623C" w:rsidP="00FD191B">
                  <w:pPr>
                    <w:jc w:val="center"/>
                    <w:rPr>
                      <w:rFonts w:ascii="GHEA Mariam" w:hAnsi="GHEA Mariam" w:cs="Arial"/>
                      <w:bCs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Գումարը</w:t>
                  </w:r>
                  <w:proofErr w:type="spellEnd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 xml:space="preserve"> </w:t>
                  </w:r>
                </w:p>
                <w:p w14:paraId="52DD9420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Cs/>
                      <w:lang w:eastAsia="en-US"/>
                    </w:rPr>
                  </w:pPr>
                  <w:r>
                    <w:rPr>
                      <w:rFonts w:ascii="GHEA Mariam" w:hAnsi="GHEA Mariam" w:cs="Arial"/>
                      <w:bCs/>
                      <w:lang w:eastAsia="en-US"/>
                    </w:rPr>
                    <w:t>(</w:t>
                  </w: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հազ</w:t>
                  </w:r>
                  <w:proofErr w:type="spellEnd"/>
                  <w:r>
                    <w:rPr>
                      <w:rFonts w:ascii="GHEA Mariam" w:hAnsi="GHEA Mariam" w:cs="Arial"/>
                      <w:bCs/>
                      <w:lang w:val="hy-AM" w:eastAsia="en-US"/>
                    </w:rPr>
                    <w:t>.</w:t>
                  </w:r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bCs/>
                      <w:lang w:eastAsia="en-US"/>
                    </w:rPr>
                    <w:t>դրամ</w:t>
                  </w:r>
                  <w:proofErr w:type="spellEnd"/>
                  <w:r>
                    <w:rPr>
                      <w:rFonts w:ascii="GHEA Mariam" w:hAnsi="GHEA Mariam" w:cs="Arial"/>
                      <w:bCs/>
                      <w:lang w:eastAsia="en-US"/>
                    </w:rPr>
                    <w:t>)</w:t>
                  </w:r>
                </w:p>
              </w:tc>
            </w:tr>
            <w:tr w:rsidR="0037623C" w:rsidRPr="00555554" w14:paraId="5528D637" w14:textId="77777777" w:rsidTr="00FD191B">
              <w:trPr>
                <w:trHeight w:val="765"/>
              </w:trPr>
              <w:tc>
                <w:tcPr>
                  <w:tcW w:w="18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BA698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404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2D162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79756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58619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64E58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D830C0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D32B17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</w:tr>
            <w:tr w:rsidR="0037623C" w:rsidRPr="00555554" w14:paraId="0E772ACE" w14:textId="77777777" w:rsidTr="00FD191B">
              <w:trPr>
                <w:trHeight w:val="450"/>
              </w:trPr>
              <w:tc>
                <w:tcPr>
                  <w:tcW w:w="1217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ED30D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ՀՀ </w:t>
                  </w:r>
                  <w:proofErr w:type="spellStart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էկոնոմիկայի</w:t>
                  </w:r>
                  <w:proofErr w:type="spellEnd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նախարարություն</w:t>
                  </w:r>
                  <w:proofErr w:type="spellEnd"/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E34FBF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3,552.0</w:t>
                  </w:r>
                </w:p>
              </w:tc>
            </w:tr>
            <w:tr w:rsidR="0037623C" w:rsidRPr="00555554" w14:paraId="78FD370C" w14:textId="77777777" w:rsidTr="00FD191B">
              <w:trPr>
                <w:trHeight w:val="84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B1E134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Բաժին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N 04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193C7E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Խումբ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N 01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274E2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Դաս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N 01</w:t>
                  </w:r>
                </w:p>
              </w:tc>
              <w:tc>
                <w:tcPr>
                  <w:tcW w:w="6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BAC409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Էկոնոմիկայի</w:t>
                  </w:r>
                  <w:proofErr w:type="spellEnd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ոլորտում</w:t>
                  </w:r>
                  <w:proofErr w:type="spellEnd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պետական</w:t>
                  </w:r>
                  <w:proofErr w:type="spellEnd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քաղաքականության</w:t>
                  </w:r>
                  <w:proofErr w:type="spellEnd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մշակում</w:t>
                  </w:r>
                  <w:proofErr w:type="spellEnd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, </w:t>
                  </w:r>
                  <w:proofErr w:type="spellStart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ծրագրերի</w:t>
                  </w:r>
                  <w:proofErr w:type="spellEnd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համակարգում</w:t>
                  </w:r>
                  <w:proofErr w:type="spellEnd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և </w:t>
                  </w:r>
                  <w:proofErr w:type="spellStart"/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մոնիտորինգ</w:t>
                  </w:r>
                  <w:proofErr w:type="spellEnd"/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FF877B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3,552.0</w:t>
                  </w:r>
                </w:p>
              </w:tc>
            </w:tr>
            <w:tr w:rsidR="0037623C" w:rsidRPr="00555554" w14:paraId="56913FE8" w14:textId="77777777" w:rsidTr="00FD191B">
              <w:trPr>
                <w:trHeight w:val="660"/>
              </w:trPr>
              <w:tc>
                <w:tcPr>
                  <w:tcW w:w="1217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35BE7F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1058 31001  ՀՀ </w:t>
                  </w: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էկոնոմիկայի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նախարարության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տեխնիկական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հագեցվածության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բարելավում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D9E0C9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>3,552.0</w:t>
                  </w:r>
                </w:p>
              </w:tc>
            </w:tr>
            <w:tr w:rsidR="0037623C" w:rsidRPr="00555554" w14:paraId="5A125C1B" w14:textId="77777777" w:rsidTr="00FD191B">
              <w:trPr>
                <w:trHeight w:val="555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4D8CA9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A0004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ՄԱՍ I. ԱՊՐԱՆՔՆԵՐ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7F8460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555554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06386E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555554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AFC0D5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555554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85824C" w14:textId="77777777" w:rsidR="0037623C" w:rsidRPr="00555554" w:rsidRDefault="0037623C" w:rsidP="00FD191B">
                  <w:pPr>
                    <w:jc w:val="right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555554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E46C0F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3,552.0</w:t>
                  </w:r>
                </w:p>
              </w:tc>
            </w:tr>
            <w:tr w:rsidR="0037623C" w:rsidRPr="00555554" w14:paraId="51488791" w14:textId="77777777" w:rsidTr="00FD191B">
              <w:trPr>
                <w:trHeight w:val="525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45DCA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>48821100/505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6ECA06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Ցանցային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սերվերներ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9387F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>ԳՀ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0944B1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9D0B00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2,880,000.0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BCA87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557A7B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>2,880.0</w:t>
                  </w:r>
                </w:p>
              </w:tc>
            </w:tr>
            <w:tr w:rsidR="0037623C" w:rsidRPr="00555554" w14:paraId="685A43F9" w14:textId="77777777" w:rsidTr="00FD191B">
              <w:trPr>
                <w:trHeight w:val="585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859912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>30239120/503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E27C0" w14:textId="77777777" w:rsidR="0037623C" w:rsidRDefault="0037623C" w:rsidP="00FD191B">
                  <w:pPr>
                    <w:rPr>
                      <w:rFonts w:ascii="GHEA Mariam" w:hAnsi="GHEA Mariam" w:cs="Arial"/>
                      <w:lang w:eastAsia="en-US"/>
                    </w:rPr>
                  </w:pP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Տպիչ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սարք</w:t>
                  </w:r>
                  <w:proofErr w:type="spellEnd"/>
                  <w:r>
                    <w:rPr>
                      <w:rFonts w:ascii="GHEA Mariam" w:hAnsi="GHEA Mariam" w:cs="Arial"/>
                      <w:lang w:eastAsia="en-US"/>
                    </w:rPr>
                    <w:t>`</w:t>
                  </w:r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բազմաֆունկցիոնալ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, A4, </w:t>
                  </w:r>
                </w:p>
                <w:p w14:paraId="0757ACEC" w14:textId="77777777" w:rsidR="0037623C" w:rsidRPr="00555554" w:rsidRDefault="0037623C" w:rsidP="00FD191B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23 </w:t>
                  </w: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էջ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>/</w:t>
                  </w: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րոպե</w:t>
                  </w:r>
                  <w:proofErr w:type="spellEnd"/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proofErr w:type="spellStart"/>
                  <w:r w:rsidRPr="00555554">
                    <w:rPr>
                      <w:rFonts w:ascii="GHEA Mariam" w:hAnsi="GHEA Mariam" w:cs="Arial"/>
                      <w:lang w:eastAsia="en-US"/>
                    </w:rPr>
                    <w:t>արագության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9187BD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>ԳՀ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14BBA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931842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 xml:space="preserve">134,400.0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64EDA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DBE7D9" w14:textId="77777777" w:rsidR="0037623C" w:rsidRPr="00555554" w:rsidRDefault="0037623C" w:rsidP="00FD191B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555554">
                    <w:rPr>
                      <w:rFonts w:ascii="GHEA Mariam" w:hAnsi="GHEA Mariam" w:cs="Arial"/>
                      <w:lang w:eastAsia="en-US"/>
                    </w:rPr>
                    <w:t>672.0</w:t>
                  </w:r>
                </w:p>
              </w:tc>
            </w:tr>
          </w:tbl>
          <w:p w14:paraId="69EEA6FC" w14:textId="77777777" w:rsidR="0037623C" w:rsidRPr="00B261CB" w:rsidRDefault="0037623C" w:rsidP="00FD191B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</w:p>
        </w:tc>
      </w:tr>
      <w:tr w:rsidR="0037623C" w:rsidRPr="00B261CB" w14:paraId="596EB813" w14:textId="77777777" w:rsidTr="00FD191B">
        <w:trPr>
          <w:trHeight w:val="585"/>
        </w:trPr>
        <w:tc>
          <w:tcPr>
            <w:tcW w:w="1536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79B3C8D" w14:textId="77777777" w:rsidR="0037623C" w:rsidRPr="00B261CB" w:rsidRDefault="0037623C" w:rsidP="00FD191B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</w:p>
        </w:tc>
      </w:tr>
    </w:tbl>
    <w:p w14:paraId="07989C5A" w14:textId="77777777" w:rsidR="0037623C" w:rsidRDefault="0037623C" w:rsidP="0037623C">
      <w:pPr>
        <w:pStyle w:val="mechtex"/>
        <w:rPr>
          <w:rFonts w:ascii="GHEA Mariam" w:hAnsi="GHEA Mariam"/>
          <w:szCs w:val="22"/>
          <w:lang w:val="hy-AM"/>
        </w:rPr>
      </w:pPr>
    </w:p>
    <w:p w14:paraId="04B2EE4F" w14:textId="77777777" w:rsidR="0037623C" w:rsidRPr="00B261CB" w:rsidRDefault="0037623C" w:rsidP="0037623C">
      <w:pPr>
        <w:pStyle w:val="mechtex"/>
        <w:rPr>
          <w:rFonts w:ascii="GHEA Mariam" w:hAnsi="GHEA Mariam"/>
          <w:szCs w:val="22"/>
          <w:lang w:val="hy-AM"/>
        </w:rPr>
      </w:pPr>
    </w:p>
    <w:p w14:paraId="5F6CF65C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723400F5" w14:textId="750B335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bookmarkStart w:id="0" w:name="_GoBack"/>
      <w:bookmarkEnd w:id="0"/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         </w:t>
      </w:r>
    </w:p>
    <w:p w14:paraId="5015B987" w14:textId="77777777" w:rsidR="00302C73" w:rsidRPr="0037623C" w:rsidRDefault="0037623C" w:rsidP="0037623C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Sylfae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302C73" w:rsidRPr="0037623C" w:rsidSect="0037623C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709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89E66" w14:textId="77777777" w:rsidR="00577DF9" w:rsidRDefault="00577DF9">
      <w:r>
        <w:separator/>
      </w:r>
    </w:p>
  </w:endnote>
  <w:endnote w:type="continuationSeparator" w:id="0">
    <w:p w14:paraId="3E7D4025" w14:textId="77777777" w:rsidR="00577DF9" w:rsidRDefault="0057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7E66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7582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0EBC4" w14:textId="77777777" w:rsidR="00577DF9" w:rsidRDefault="00577DF9">
      <w:r>
        <w:separator/>
      </w:r>
    </w:p>
  </w:footnote>
  <w:footnote w:type="continuationSeparator" w:id="0">
    <w:p w14:paraId="50AECCA3" w14:textId="77777777" w:rsidR="00577DF9" w:rsidRDefault="0057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BC3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4CA2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2EFB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2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838C5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36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23C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77DF9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C7A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3B90D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7623C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623C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37623C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37623C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37623C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37623C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37623C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37623C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37623C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37623C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37623C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37623C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37623C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37623C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37623C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37623C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37623C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37623C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7623C"/>
    <w:rPr>
      <w:sz w:val="24"/>
      <w:szCs w:val="24"/>
    </w:rPr>
  </w:style>
  <w:style w:type="character" w:customStyle="1" w:styleId="TitleChar">
    <w:name w:val="Title Char"/>
    <w:link w:val="Title"/>
    <w:locked/>
    <w:rsid w:val="0037623C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37623C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3762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37623C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37623C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3762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37623C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37623C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37623C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37623C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37623C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37623C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37623C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37623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37623C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37623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7623C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paragraph" w:customStyle="1" w:styleId="a">
    <w:name w:val="Ø³"/>
    <w:rsid w:val="0037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0727-C334-4BE3-BC94-A247F336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https://mul2-moj.gov.am/tasks/95656/oneclick/492kvoroshum.docx?token=6553bc7bf5ee7517421f2864d7fefcf5</cp:keywords>
  <dc:description/>
  <cp:lastModifiedBy>Tatevik</cp:lastModifiedBy>
  <cp:revision>4</cp:revision>
  <cp:lastPrinted>2020-03-02T12:16:00Z</cp:lastPrinted>
  <dcterms:created xsi:type="dcterms:W3CDTF">2020-04-07T08:34:00Z</dcterms:created>
  <dcterms:modified xsi:type="dcterms:W3CDTF">2020-04-07T10:18:00Z</dcterms:modified>
</cp:coreProperties>
</file>