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8A136" w14:textId="77777777" w:rsidR="007B0421" w:rsidRDefault="007B0421" w:rsidP="007B0421">
      <w:pPr>
        <w:pStyle w:val="mechtex"/>
        <w:ind w:right="-163"/>
        <w:rPr>
          <w:rFonts w:ascii="GHEA Mariam" w:hAnsi="GHEA Mariam"/>
          <w:szCs w:val="22"/>
          <w:lang w:val="hy-AM"/>
        </w:rPr>
      </w:pPr>
    </w:p>
    <w:p w14:paraId="441D9D23" w14:textId="4F9DEA9E" w:rsidR="007B0421" w:rsidRPr="009B3C8E" w:rsidRDefault="007B0421" w:rsidP="007B042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6</w:t>
      </w:r>
    </w:p>
    <w:p w14:paraId="3F222B25" w14:textId="0864A3E3" w:rsidR="007B0421" w:rsidRPr="004D4333" w:rsidRDefault="007B0421" w:rsidP="007B0421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1CDE05B5" w14:textId="465425A7" w:rsidR="007B0421" w:rsidRDefault="007B0421" w:rsidP="007B0421">
      <w:pPr>
        <w:pStyle w:val="norm"/>
        <w:spacing w:line="240" w:lineRule="auto"/>
        <w:jc w:val="center"/>
        <w:rPr>
          <w:rFonts w:ascii="GHEA Mariam" w:hAnsi="GHEA Mariam"/>
          <w:spacing w:val="-6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                                                                                                                                            ապրիլի 2</w:t>
      </w:r>
      <w:r w:rsidRPr="00BD7391">
        <w:rPr>
          <w:rFonts w:ascii="GHEA Mariam" w:hAnsi="GHEA Mariam" w:cs="Sylfaen"/>
          <w:spacing w:val="-6"/>
          <w:szCs w:val="22"/>
          <w:lang w:val="pt-BR"/>
        </w:rPr>
        <w:t>-</w:t>
      </w:r>
      <w:r w:rsidRPr="00BD7391">
        <w:rPr>
          <w:rFonts w:ascii="GHEA Mariam" w:hAnsi="GHEA Mariam"/>
          <w:spacing w:val="-6"/>
          <w:szCs w:val="22"/>
          <w:lang w:val="hy-AM"/>
        </w:rPr>
        <w:t xml:space="preserve">ի N </w:t>
      </w:r>
      <w:r>
        <w:rPr>
          <w:rFonts w:ascii="GHEA Mariam" w:hAnsi="GHEA Mariam"/>
          <w:spacing w:val="-6"/>
          <w:szCs w:val="22"/>
          <w:lang w:val="hy-AM"/>
        </w:rPr>
        <w:t>481</w:t>
      </w:r>
      <w:r w:rsidRPr="00BD7391">
        <w:rPr>
          <w:rFonts w:ascii="GHEA Mariam" w:hAnsi="GHEA Mariam"/>
          <w:spacing w:val="-6"/>
          <w:szCs w:val="22"/>
          <w:lang w:val="hy-AM"/>
        </w:rPr>
        <w:t>-Ն որոշման</w:t>
      </w:r>
    </w:p>
    <w:tbl>
      <w:tblPr>
        <w:tblW w:w="14299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3949"/>
        <w:gridCol w:w="1011"/>
        <w:gridCol w:w="4177"/>
        <w:gridCol w:w="1419"/>
        <w:gridCol w:w="1270"/>
        <w:gridCol w:w="1335"/>
        <w:gridCol w:w="1138"/>
      </w:tblGrid>
      <w:tr w:rsidR="007B0421" w:rsidRPr="0000215C" w14:paraId="7FDD84DB" w14:textId="77777777" w:rsidTr="00087812">
        <w:trPr>
          <w:trHeight w:val="1185"/>
        </w:trPr>
        <w:tc>
          <w:tcPr>
            <w:tcW w:w="14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DAD60" w14:textId="77777777" w:rsidR="007B0421" w:rsidRPr="009A40D6" w:rsidRDefault="007B0421" w:rsidP="00087812">
            <w:pPr>
              <w:ind w:right="333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9A40D6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240ED54" w14:textId="77777777" w:rsidR="007B0421" w:rsidRPr="009A40D6" w:rsidRDefault="007B0421" w:rsidP="00087812">
            <w:pPr>
              <w:ind w:right="333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9A40D6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9 ՀԱՎԵԼՎԱԾԻ  N 9.14 ԱՂՅՈՒՍԱԿՈՒՄ ԿԱՏԱՐՎՈՂ ՓՈՓՈԽՈՒԹՅՈՒՆՆԵՐԸ ԵՎ ԼՐԱՑՈՒՄՆԵՐԸ</w:t>
            </w:r>
          </w:p>
        </w:tc>
      </w:tr>
      <w:tr w:rsidR="007B0421" w:rsidRPr="0000215C" w14:paraId="74C05CAA" w14:textId="77777777" w:rsidTr="00087812">
        <w:trPr>
          <w:trHeight w:val="465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C17D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C309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F608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4881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4E29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57CE" w14:textId="77777777" w:rsidR="007B0421" w:rsidRPr="009A40D6" w:rsidRDefault="007B0421" w:rsidP="00087812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7B0421" w:rsidRPr="0000215C" w14:paraId="7EB19BBB" w14:textId="77777777" w:rsidTr="00087812">
        <w:trPr>
          <w:trHeight w:val="345"/>
        </w:trPr>
        <w:tc>
          <w:tcPr>
            <w:tcW w:w="14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AFD601" w14:textId="77777777" w:rsidR="007B0421" w:rsidRPr="009A40D6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9A40D6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 xml:space="preserve">ՀՀ կրթության, գիտության, մշակույթի և սպորտի նախարարություն </w:t>
            </w:r>
          </w:p>
        </w:tc>
      </w:tr>
      <w:tr w:rsidR="007B0421" w:rsidRPr="0000215C" w14:paraId="1A064C03" w14:textId="77777777" w:rsidTr="00087812">
        <w:trPr>
          <w:trHeight w:val="27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05E0D" w14:textId="77777777" w:rsidR="007B0421" w:rsidRPr="009A40D6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A40D6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50225" w14:textId="77777777" w:rsidR="007B0421" w:rsidRPr="009A40D6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A40D6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03528" w14:textId="77777777" w:rsidR="007B0421" w:rsidRPr="009A40D6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A40D6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43911" w14:textId="77777777" w:rsidR="007B0421" w:rsidRPr="009A40D6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A40D6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E0CA2" w14:textId="77777777" w:rsidR="007B0421" w:rsidRPr="009A40D6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A40D6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752F5" w14:textId="77777777" w:rsidR="007B0421" w:rsidRPr="009A40D6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A40D6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7B0421" w:rsidRPr="0000215C" w14:paraId="03B918F7" w14:textId="77777777" w:rsidTr="00087812">
        <w:trPr>
          <w:trHeight w:val="270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9EBBBE" w14:textId="77777777" w:rsidR="007B0421" w:rsidRPr="009A40D6" w:rsidRDefault="007B0421" w:rsidP="00087812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9A40D6">
              <w:rPr>
                <w:rFonts w:ascii="GHEA Mariam" w:hAnsi="GHEA Mariam" w:cs="Calibri"/>
                <w:b/>
                <w:bCs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95721E" w14:textId="77777777" w:rsidR="007B0421" w:rsidRPr="009A40D6" w:rsidRDefault="007B0421" w:rsidP="00087812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9A40D6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7B9BF" w14:textId="77777777" w:rsidR="007B0421" w:rsidRPr="009A40D6" w:rsidRDefault="007B0421" w:rsidP="00087812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9A40D6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ADADDA" w14:textId="77777777" w:rsidR="007B0421" w:rsidRPr="009A40D6" w:rsidRDefault="007B0421" w:rsidP="00087812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9A40D6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5964" w14:textId="77777777" w:rsidR="007B0421" w:rsidRPr="009A40D6" w:rsidRDefault="007B0421" w:rsidP="00087812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9A40D6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</w:tr>
      <w:tr w:rsidR="007B0421" w:rsidRPr="0000215C" w14:paraId="1253875C" w14:textId="77777777" w:rsidTr="00087812">
        <w:trPr>
          <w:trHeight w:val="27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61B7" w14:textId="77777777" w:rsidR="007B0421" w:rsidRPr="009A40D6" w:rsidRDefault="007B0421" w:rsidP="00087812">
            <w:pPr>
              <w:rPr>
                <w:rFonts w:ascii="GHEA Mariam" w:hAnsi="GHEA Mariam" w:cs="Calibri"/>
                <w:lang w:val="hy-AM" w:eastAsia="en-US"/>
              </w:rPr>
            </w:pPr>
            <w:r w:rsidRPr="009A40D6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AD34" w14:textId="77777777" w:rsidR="007B0421" w:rsidRPr="009A40D6" w:rsidRDefault="007B0421" w:rsidP="00087812">
            <w:pPr>
              <w:rPr>
                <w:rFonts w:ascii="GHEA Mariam" w:hAnsi="GHEA Mariam" w:cs="Calibri"/>
                <w:lang w:val="hy-AM" w:eastAsia="en-US"/>
              </w:rPr>
            </w:pPr>
            <w:r w:rsidRPr="009A40D6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8A52" w14:textId="77777777" w:rsidR="007B0421" w:rsidRPr="009A40D6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A40D6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2AE0" w14:textId="77777777" w:rsidR="007B0421" w:rsidRPr="009A40D6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A40D6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D155" w14:textId="77777777" w:rsidR="007B0421" w:rsidRPr="009A40D6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A40D6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6A51" w14:textId="77777777" w:rsidR="007B0421" w:rsidRPr="009A40D6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A40D6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7B0421" w:rsidRPr="0000215C" w14:paraId="4FAC8DC1" w14:textId="77777777" w:rsidTr="00087812">
        <w:trPr>
          <w:trHeight w:val="27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9769" w14:textId="77777777" w:rsidR="007B0421" w:rsidRPr="009A40D6" w:rsidRDefault="007B0421" w:rsidP="00087812">
            <w:pPr>
              <w:rPr>
                <w:rFonts w:ascii="GHEA Mariam" w:hAnsi="GHEA Mariam" w:cs="Calibri"/>
                <w:lang w:val="hy-AM" w:eastAsia="en-US"/>
              </w:rPr>
            </w:pPr>
            <w:r w:rsidRPr="009A40D6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5975" w14:textId="77777777" w:rsidR="007B0421" w:rsidRPr="009A40D6" w:rsidRDefault="007B0421" w:rsidP="00087812">
            <w:pPr>
              <w:rPr>
                <w:rFonts w:ascii="GHEA Mariam" w:hAnsi="GHEA Mariam" w:cs="Calibri"/>
                <w:lang w:val="hy-AM" w:eastAsia="en-US"/>
              </w:rPr>
            </w:pPr>
            <w:r w:rsidRPr="009A40D6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ADD3" w14:textId="77777777" w:rsidR="007B0421" w:rsidRPr="009A40D6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A40D6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6D10" w14:textId="77777777" w:rsidR="007B0421" w:rsidRPr="009A40D6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A40D6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F0DA" w14:textId="77777777" w:rsidR="007B0421" w:rsidRPr="009A40D6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A40D6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C692" w14:textId="77777777" w:rsidR="007B0421" w:rsidRPr="009A40D6" w:rsidRDefault="007B0421" w:rsidP="00087812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9A40D6">
              <w:rPr>
                <w:rFonts w:ascii="Calibri" w:hAnsi="Calibri" w:cs="Calibri"/>
                <w:color w:val="000000"/>
                <w:lang w:val="hy-AM" w:eastAsia="en-US"/>
              </w:rPr>
              <w:t> </w:t>
            </w:r>
          </w:p>
        </w:tc>
      </w:tr>
      <w:tr w:rsidR="007B0421" w:rsidRPr="00F604FD" w14:paraId="008CF0C7" w14:textId="77777777" w:rsidTr="00087812">
        <w:trPr>
          <w:trHeight w:val="27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7003A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0861D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5E698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29D0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ED2C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9E4E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7DBBE2EF" w14:textId="77777777" w:rsidTr="00087812">
        <w:trPr>
          <w:trHeight w:val="27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BEFC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1192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A855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Կրթության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որակի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ապահովում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A191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059A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BB30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FCE6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35B37E00" w14:textId="77777777" w:rsidTr="00087812">
        <w:trPr>
          <w:trHeight w:val="54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F3CB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8E15" w14:textId="77777777" w:rsidR="007B0421" w:rsidRPr="00F604FD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F604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A594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F277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6E96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428A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7B104A7B" w14:textId="77777777" w:rsidTr="00087812">
        <w:trPr>
          <w:trHeight w:val="84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5A5FC" w14:textId="77777777" w:rsidR="007B0421" w:rsidRPr="00F604FD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822D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1192</w:t>
            </w:r>
          </w:p>
        </w:tc>
        <w:tc>
          <w:tcPr>
            <w:tcW w:w="5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7B2B8" w14:textId="77777777" w:rsidR="007B0421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6580036D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7B0421" w:rsidRPr="00F604FD" w14:paraId="6A3008BC" w14:textId="77777777" w:rsidTr="00087812">
        <w:trPr>
          <w:trHeight w:val="63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64160" w14:textId="77777777" w:rsidR="007B0421" w:rsidRPr="00F604FD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E0E7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11010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06BC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24E37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F4775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5252E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7B0421" w:rsidRPr="00F604FD" w14:paraId="6858B0CD" w14:textId="77777777" w:rsidTr="00087812">
        <w:trPr>
          <w:trHeight w:val="60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C08E2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B837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Ատեստավորման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նոր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համակարգի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ներդրում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՝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ուղղված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ուսուցիչների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որակի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բարձրացմանը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0853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912AC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E2501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E6D02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0AC59174" w14:textId="77777777" w:rsidTr="00087812">
        <w:trPr>
          <w:trHeight w:val="645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3A8D4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8643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Հանրակրթական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դպրոցներում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դասավանդող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ուսուցիչների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կամավոր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ատեստավորման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համակարգի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մշակում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ներդրում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897C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64F63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04DAC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0AEFA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4F03A532" w14:textId="77777777" w:rsidTr="00087812">
        <w:trPr>
          <w:trHeight w:val="57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9C071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9CD2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021A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E62CF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15DFE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F94FF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472F06EF" w14:textId="77777777" w:rsidTr="00087812">
        <w:trPr>
          <w:trHeight w:val="870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4F98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71A7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020A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F0277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E57FC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246B3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3F6F0D71" w14:textId="77777777" w:rsidTr="00087812">
        <w:trPr>
          <w:trHeight w:val="450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9EAB8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E8443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4DC14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BA7A8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BC14F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3AF0A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57BA8A89" w14:textId="77777777" w:rsidTr="00087812">
        <w:trPr>
          <w:trHeight w:val="435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376BA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E8CC5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B3B2D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(144,400.0)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36D8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(288,800.0)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6BBEE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(433,200.0)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93E5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F604FD" w14:paraId="192F13C1" w14:textId="77777777" w:rsidTr="00087812">
        <w:trPr>
          <w:trHeight w:val="450"/>
        </w:trPr>
        <w:tc>
          <w:tcPr>
            <w:tcW w:w="3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619B83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br/>
              <w:t>1168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C016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Ծրագրի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017B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9E54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E3C5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EBB94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F604FD" w14:paraId="0D780382" w14:textId="77777777" w:rsidTr="00087812">
        <w:trPr>
          <w:trHeight w:val="450"/>
        </w:trPr>
        <w:tc>
          <w:tcPr>
            <w:tcW w:w="3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597AC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3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68830A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Արվեստների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ծրագիր</w:t>
            </w:r>
            <w:proofErr w:type="spellEnd"/>
          </w:p>
        </w:tc>
      </w:tr>
      <w:tr w:rsidR="007B0421" w:rsidRPr="00F604FD" w14:paraId="69625B2A" w14:textId="77777777" w:rsidTr="00087812">
        <w:trPr>
          <w:trHeight w:val="450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B42C8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C11C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0977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0036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D355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7B0421" w:rsidRPr="00F604FD" w14:paraId="3F3BC25C" w14:textId="77777777" w:rsidTr="00087812">
        <w:trPr>
          <w:trHeight w:val="66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3AB0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6960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1168</w:t>
            </w:r>
          </w:p>
        </w:tc>
        <w:tc>
          <w:tcPr>
            <w:tcW w:w="5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F5008" w14:textId="77777777" w:rsidR="007B0421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304E19AD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7B0421" w:rsidRPr="00F604FD" w14:paraId="79DF5A67" w14:textId="77777777" w:rsidTr="00087812">
        <w:trPr>
          <w:trHeight w:val="585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C2C52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2B04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11004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2194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FE9C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08A54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8252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7B0421" w:rsidRPr="00F604FD" w14:paraId="0D6BC1D4" w14:textId="77777777" w:rsidTr="00087812">
        <w:trPr>
          <w:trHeight w:val="585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20BA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240F" w14:textId="77777777" w:rsidR="007B0421" w:rsidRPr="00F604FD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Երաժշտարվեստի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պարարվեստի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համերգներ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3EE5" w14:textId="77777777" w:rsidR="007B0421" w:rsidRPr="00F604FD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F604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C329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F249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8DB2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3445A29B" w14:textId="77777777" w:rsidTr="00087812">
        <w:trPr>
          <w:trHeight w:val="1018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A586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F8C5" w14:textId="77777777" w:rsidR="007B0421" w:rsidRPr="00F604FD" w:rsidRDefault="007B0421" w:rsidP="00087812">
            <w:pPr>
              <w:spacing w:after="240"/>
              <w:rPr>
                <w:rFonts w:ascii="GHEA Mariam" w:hAnsi="GHEA Mariam" w:cs="Calibri"/>
                <w:lang w:eastAsia="en-US"/>
              </w:rPr>
            </w:pPr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Երաժշտական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պարային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համերգային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կազմակերպությունների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գործունեության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հ</w:t>
            </w:r>
            <w:r>
              <w:rPr>
                <w:rFonts w:ascii="GHEA Mariam" w:hAnsi="GHEA Mariam" w:cs="Calibri"/>
                <w:lang w:eastAsia="en-US"/>
              </w:rPr>
              <w:t>ամերգային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իրականացում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7769" w14:textId="77777777" w:rsidR="007B0421" w:rsidRPr="00F604FD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F604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A275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1588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D0A2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3DCF049F" w14:textId="77777777" w:rsidTr="00087812">
        <w:trPr>
          <w:trHeight w:val="705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E049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3167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1103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7CB3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CC59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4CC5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1497AE22" w14:textId="77777777" w:rsidTr="00087812">
        <w:trPr>
          <w:trHeight w:val="735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268C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9A15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ED92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E0FD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D39EE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2838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0E815477" w14:textId="77777777" w:rsidTr="00087812">
        <w:trPr>
          <w:trHeight w:val="360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1443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1F61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7D94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74D7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24A2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1FFA8201" w14:textId="77777777" w:rsidTr="00087812">
        <w:trPr>
          <w:trHeight w:val="420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0537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Համերգների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քանակ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DA5D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CAEC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8EDB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6091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F604FD" w14:paraId="0D1EC4F1" w14:textId="77777777" w:rsidTr="00087812">
        <w:trPr>
          <w:trHeight w:val="330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5A2658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Հանդիսատեսի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թվաքանակ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F0D5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06AE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F8E2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CE5F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F604FD" w14:paraId="239605C2" w14:textId="77777777" w:rsidTr="00087812">
        <w:trPr>
          <w:trHeight w:val="480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760E64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Նոր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համերգային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համարների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քանակ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FF0C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5EC6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D607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AD5F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color w:val="FF0000"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color w:val="FF0000"/>
                <w:lang w:eastAsia="en-US"/>
              </w:rPr>
              <w:t> </w:t>
            </w:r>
          </w:p>
        </w:tc>
      </w:tr>
      <w:tr w:rsidR="007B0421" w:rsidRPr="00F604FD" w14:paraId="4AEEF638" w14:textId="77777777" w:rsidTr="00087812">
        <w:trPr>
          <w:trHeight w:val="780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679AB3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Դպրոցական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ֆիլհարմոնիայի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գործունեություն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Երևանում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մարզերում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համերգ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դասախոսությունների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քանակ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99D9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E4FD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7881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C85B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color w:val="FF0000"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color w:val="FF0000"/>
                <w:lang w:eastAsia="en-US"/>
              </w:rPr>
              <w:t> </w:t>
            </w:r>
          </w:p>
        </w:tc>
      </w:tr>
      <w:tr w:rsidR="007B0421" w:rsidRPr="00F604FD" w14:paraId="3726E27B" w14:textId="77777777" w:rsidTr="00087812">
        <w:trPr>
          <w:trHeight w:val="480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8DCC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Դահլիճի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միջին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բեռնվածություն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A193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75C5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D997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3339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color w:val="FF0000"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color w:val="FF0000"/>
                <w:lang w:eastAsia="en-US"/>
              </w:rPr>
              <w:t> </w:t>
            </w:r>
          </w:p>
        </w:tc>
      </w:tr>
      <w:tr w:rsidR="007B0421" w:rsidRPr="00F604FD" w14:paraId="70F4B5F8" w14:textId="77777777" w:rsidTr="00087812">
        <w:trPr>
          <w:trHeight w:val="555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5B2D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lastRenderedPageBreak/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վրա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կատարվող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ծախսը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(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.</w:t>
            </w: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դրամ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)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CD07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126,965.0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4CCC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253,930.0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245A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380,895.0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13615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508,215.9</w:t>
            </w:r>
          </w:p>
        </w:tc>
      </w:tr>
      <w:tr w:rsidR="007B0421" w:rsidRPr="00F604FD" w14:paraId="0C79BC57" w14:textId="77777777" w:rsidTr="00087812">
        <w:trPr>
          <w:trHeight w:val="555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CC1F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CA28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1168</w:t>
            </w:r>
          </w:p>
        </w:tc>
        <w:tc>
          <w:tcPr>
            <w:tcW w:w="51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C34FA" w14:textId="77777777" w:rsidR="007B0421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</w:p>
          <w:p w14:paraId="5AB9297E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7B0421" w:rsidRPr="00F604FD" w14:paraId="58A2BAD5" w14:textId="77777777" w:rsidTr="00087812">
        <w:trPr>
          <w:trHeight w:val="54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08DB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9CB1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11006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F1B1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E066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A5BC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00BB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7B0421" w:rsidRPr="00F604FD" w14:paraId="6E2A9F8E" w14:textId="77777777" w:rsidTr="00087812">
        <w:trPr>
          <w:trHeight w:val="54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605B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813D" w14:textId="77777777" w:rsidR="007B0421" w:rsidRPr="00F604FD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Ազգային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ակադեմիական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խմբերգային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համերգներ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D681" w14:textId="77777777" w:rsidR="007B0421" w:rsidRPr="00F604FD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F604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E86F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AE6E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B670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0BD7C880" w14:textId="77777777" w:rsidTr="00087812">
        <w:trPr>
          <w:trHeight w:val="54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059E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6221" w14:textId="77777777" w:rsidR="007B0421" w:rsidRPr="00F604FD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Խմբերգային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համերգների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իրականացում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Ազգային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ակադեմիական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երգչախմբի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գործունեության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5CD6" w14:textId="77777777" w:rsidR="007B0421" w:rsidRPr="00F604FD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F604F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5735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6172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4069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0748C04B" w14:textId="77777777" w:rsidTr="00087812">
        <w:trPr>
          <w:trHeight w:val="555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8D7F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276B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CE51A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D6E2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7E08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E242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3DC946B2" w14:textId="77777777" w:rsidTr="00087812">
        <w:trPr>
          <w:trHeight w:val="555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A736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6B4E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Մասնագիտացված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5B04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6D76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2CE0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3B28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331E2EE0" w14:textId="77777777" w:rsidTr="00087812">
        <w:trPr>
          <w:trHeight w:val="300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FA58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0073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06A1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39EF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71F1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3108D367" w14:textId="77777777" w:rsidTr="00087812">
        <w:trPr>
          <w:trHeight w:val="270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18D3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Համերգների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քանակ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1B24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E84E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C2F7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5447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F604FD" w14:paraId="0610F80D" w14:textId="77777777" w:rsidTr="00087812">
        <w:trPr>
          <w:trHeight w:val="300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A2E552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Հանդիսատեսի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թվաքանակ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4F89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FEF4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BBB8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5CF6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F604FD" w14:paraId="47F60F53" w14:textId="77777777" w:rsidTr="00087812">
        <w:trPr>
          <w:trHeight w:val="315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08C46B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Դահլիճի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միջին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բեռնվածություն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41176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DED7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CB6E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EF0A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i/>
                <w:iCs/>
                <w:color w:val="FF0000"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color w:val="FF0000"/>
                <w:lang w:eastAsia="en-US"/>
              </w:rPr>
              <w:t> </w:t>
            </w:r>
          </w:p>
        </w:tc>
      </w:tr>
      <w:tr w:rsidR="007B0421" w:rsidRPr="00F604FD" w14:paraId="3754B40E" w14:textId="77777777" w:rsidTr="00087812">
        <w:trPr>
          <w:trHeight w:val="330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C1F0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վրա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կատարվող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ծախսը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(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i/>
                <w:iCs/>
                <w:lang w:val="hy-AM" w:eastAsia="en-US"/>
              </w:rPr>
              <w:t>.</w:t>
            </w: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դրամ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)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E56A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17,435.0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C316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34,870.0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09F1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52,305.0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526B" w14:textId="77777777" w:rsidR="007B0421" w:rsidRPr="00F604FD" w:rsidRDefault="007B0421" w:rsidP="00087812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69,741.2</w:t>
            </w:r>
          </w:p>
        </w:tc>
      </w:tr>
      <w:tr w:rsidR="007B0421" w:rsidRPr="00F604FD" w14:paraId="6B910F0E" w14:textId="77777777" w:rsidTr="00087812">
        <w:trPr>
          <w:trHeight w:val="330"/>
        </w:trPr>
        <w:tc>
          <w:tcPr>
            <w:tcW w:w="14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8C471D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7B0421" w:rsidRPr="00F604FD" w14:paraId="1674DE12" w14:textId="77777777" w:rsidTr="00087812">
        <w:trPr>
          <w:trHeight w:val="33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B7F07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03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44FB98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</w:tr>
      <w:tr w:rsidR="007B0421" w:rsidRPr="00F604FD" w14:paraId="00AD3043" w14:textId="77777777" w:rsidTr="00087812">
        <w:trPr>
          <w:trHeight w:val="33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7828F1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1163</w:t>
            </w:r>
          </w:p>
        </w:tc>
        <w:tc>
          <w:tcPr>
            <w:tcW w:w="5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5534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Մասսայական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սպորտ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99D0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85F2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7666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E698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7B0421" w:rsidRPr="00F604FD" w14:paraId="45535A3E" w14:textId="77777777" w:rsidTr="00087812">
        <w:trPr>
          <w:trHeight w:val="585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1220E" w14:textId="77777777" w:rsidR="007B0421" w:rsidRPr="00F604FD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30E8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EDA3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7500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36A7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7B0421" w:rsidRPr="00F604FD" w14:paraId="79950CA3" w14:textId="77777777" w:rsidTr="00087812">
        <w:trPr>
          <w:trHeight w:val="72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9D17E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6A7DD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1163</w:t>
            </w:r>
          </w:p>
        </w:tc>
        <w:tc>
          <w:tcPr>
            <w:tcW w:w="5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2A201" w14:textId="77777777" w:rsidR="007B0421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14:paraId="0A8DB63E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7B0421" w:rsidRPr="00F604FD" w14:paraId="03A84EB2" w14:textId="77777777" w:rsidTr="00087812">
        <w:trPr>
          <w:trHeight w:val="555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2B82F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BD5C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12001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6DE8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1DF3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9D62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BBF4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7B0421" w:rsidRPr="00F604FD" w14:paraId="58AC0BF0" w14:textId="77777777" w:rsidTr="00087812">
        <w:trPr>
          <w:trHeight w:val="72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FA7FA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0D32" w14:textId="77777777" w:rsidR="007B0421" w:rsidRPr="00F604FD" w:rsidRDefault="007B0421" w:rsidP="00087812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Աջակցություն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համայնքներին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մարզական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հաստատությունների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շենքային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պայմանների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բարելավման</w:t>
            </w:r>
            <w:proofErr w:type="spellEnd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b/>
                <w:bCs/>
                <w:lang w:eastAsia="en-US"/>
              </w:rPr>
              <w:t>համար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F5E2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93DB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E73E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EF39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7B0421" w:rsidRPr="00F604FD" w14:paraId="3FD83889" w14:textId="77777777" w:rsidTr="00087812">
        <w:trPr>
          <w:trHeight w:val="540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2D2CC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C96F" w14:textId="77777777" w:rsidR="007B0421" w:rsidRPr="00F604FD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Համայնքային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ենթակայության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մարզական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հաստատությունների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վերանորոգում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կառուցում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5B52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5B3E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1624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3AE5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741C8990" w14:textId="77777777" w:rsidTr="00087812">
        <w:trPr>
          <w:trHeight w:val="555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DB556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Միջոցառման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՝</w:t>
            </w:r>
          </w:p>
        </w:tc>
        <w:tc>
          <w:tcPr>
            <w:tcW w:w="51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228EB6" w14:textId="77777777" w:rsidR="007B0421" w:rsidRPr="00F604FD" w:rsidRDefault="007B0421" w:rsidP="00087812">
            <w:pPr>
              <w:rPr>
                <w:rFonts w:ascii="GHEA Mariam" w:hAnsi="GHEA Mariam" w:cs="Calibri"/>
                <w:lang w:eastAsia="en-US"/>
              </w:rPr>
            </w:pPr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Տրանսֆերտների</w:t>
            </w:r>
            <w:proofErr w:type="spellEnd"/>
            <w:r w:rsidRPr="00F604F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lang w:eastAsia="en-US"/>
              </w:rPr>
              <w:t>տրամադրում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E097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E018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A719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54A1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4471C8C3" w14:textId="77777777" w:rsidTr="00087812">
        <w:trPr>
          <w:trHeight w:val="81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65ACB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Շահառուների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ընտրության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չափանիշները</w:t>
            </w:r>
            <w:proofErr w:type="spellEnd"/>
          </w:p>
        </w:tc>
        <w:tc>
          <w:tcPr>
            <w:tcW w:w="5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CC6E" w14:textId="77777777" w:rsidR="007B0421" w:rsidRPr="00F604FD" w:rsidRDefault="007B0421" w:rsidP="00087812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Համայնքային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ենթակայության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մարզական</w:t>
            </w:r>
            <w:proofErr w:type="spellEnd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i/>
                <w:iCs/>
                <w:lang w:eastAsia="en-US"/>
              </w:rPr>
              <w:t>հաստատություններ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51A8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6EA1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CCBC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359E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4EE36749" w14:textId="77777777" w:rsidTr="00087812">
        <w:trPr>
          <w:trHeight w:val="270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2FBCED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B301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FE37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3715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F5D2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33EF079D" w14:textId="77777777" w:rsidTr="00087812">
        <w:trPr>
          <w:trHeight w:val="450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E27E0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C7360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Վերանորոգման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ենթական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օբյեկտների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թիվ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E9CB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C1E7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7464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EB84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74DC5B0F" w14:textId="77777777" w:rsidTr="00087812">
        <w:trPr>
          <w:trHeight w:val="405"/>
        </w:trPr>
        <w:tc>
          <w:tcPr>
            <w:tcW w:w="3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3D1A5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EAF4F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Կառուցման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ենթակա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օբյեկտների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թիվ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5A04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3003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8D6D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5A20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7B0421" w:rsidRPr="00F604FD" w14:paraId="0260F906" w14:textId="77777777" w:rsidTr="00087812">
        <w:trPr>
          <w:trHeight w:val="435"/>
        </w:trPr>
        <w:tc>
          <w:tcPr>
            <w:tcW w:w="9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49E3BB2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F604F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F604FD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EF37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B267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CD59" w14:textId="77777777" w:rsidR="007B0421" w:rsidRPr="00F604FD" w:rsidRDefault="007B0421" w:rsidP="0008781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7E17" w14:textId="77777777" w:rsidR="007B0421" w:rsidRPr="00F604FD" w:rsidRDefault="007B0421" w:rsidP="0008781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604FD">
              <w:rPr>
                <w:rFonts w:ascii="GHEA Mariam" w:hAnsi="GHEA Mariam" w:cs="Calibri"/>
                <w:color w:val="000000"/>
                <w:lang w:eastAsia="en-US"/>
              </w:rPr>
              <w:t>(577957.1)</w:t>
            </w:r>
          </w:p>
        </w:tc>
      </w:tr>
    </w:tbl>
    <w:p w14:paraId="5D3E054A" w14:textId="77777777" w:rsidR="007B0421" w:rsidRPr="00F604FD" w:rsidRDefault="007B0421" w:rsidP="007B0421">
      <w:pPr>
        <w:pStyle w:val="norm"/>
        <w:spacing w:line="240" w:lineRule="auto"/>
        <w:jc w:val="center"/>
        <w:rPr>
          <w:rFonts w:ascii="GHEA Mariam" w:hAnsi="GHEA Mariam"/>
          <w:spacing w:val="-6"/>
          <w:sz w:val="20"/>
          <w:lang w:val="hy-AM"/>
        </w:rPr>
      </w:pPr>
    </w:p>
    <w:tbl>
      <w:tblPr>
        <w:tblW w:w="13960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13960"/>
      </w:tblGrid>
      <w:tr w:rsidR="007B0421" w:rsidRPr="007B469A" w14:paraId="22CBB12A" w14:textId="77777777" w:rsidTr="00087812">
        <w:trPr>
          <w:trHeight w:val="315"/>
        </w:trPr>
        <w:tc>
          <w:tcPr>
            <w:tcW w:w="1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DC4DF" w14:textId="77777777" w:rsidR="007B042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3B567973" w14:textId="77777777" w:rsidR="007B0421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  <w:p w14:paraId="7F7E13D4" w14:textId="77777777" w:rsidR="007B0421" w:rsidRPr="007B469A" w:rsidRDefault="007B0421" w:rsidP="00087812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</w:tr>
    </w:tbl>
    <w:p w14:paraId="7B58698D" w14:textId="77777777" w:rsidR="007B0421" w:rsidRPr="0003340E" w:rsidRDefault="007B0421" w:rsidP="007B0421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09D64980" w14:textId="77777777" w:rsidR="007B0421" w:rsidRPr="0003340E" w:rsidRDefault="007B0421" w:rsidP="007B0421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  <w:r>
        <w:rPr>
          <w:rFonts w:ascii="GHEA Mariam" w:hAnsi="GHEA Mariam"/>
          <w:szCs w:val="22"/>
          <w:lang w:val="hy-AM"/>
        </w:rPr>
        <w:t xml:space="preserve">  </w:t>
      </w:r>
    </w:p>
    <w:p w14:paraId="53241164" w14:textId="5938C3AF" w:rsidR="007B0421" w:rsidRDefault="007B0421" w:rsidP="0000215C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</w:t>
      </w:r>
      <w:r w:rsidRPr="0003340E">
        <w:rPr>
          <w:rFonts w:ascii="GHEA Mariam" w:hAnsi="GHEA Mariam" w:cs="Arial Armenian"/>
          <w:szCs w:val="22"/>
          <w:lang w:val="hy-AM"/>
        </w:rPr>
        <w:t xml:space="preserve">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</w:t>
      </w:r>
      <w:r>
        <w:rPr>
          <w:rFonts w:ascii="GHEA Mariam" w:hAnsi="GHEA Mariam" w:cs="Arial Armenian"/>
          <w:szCs w:val="22"/>
          <w:lang w:val="hy-AM"/>
        </w:rPr>
        <w:t xml:space="preserve">           </w:t>
      </w:r>
      <w:r w:rsidRPr="0003340E">
        <w:rPr>
          <w:rFonts w:ascii="GHEA Mariam" w:hAnsi="GHEA Mariam" w:cs="Arial Armenian"/>
          <w:szCs w:val="22"/>
          <w:lang w:val="hy-AM"/>
        </w:rPr>
        <w:t>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29BC0CFC" w14:textId="77777777" w:rsidR="00302C73" w:rsidRPr="007B0421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7B0421" w:rsidSect="0000215C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851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9F856" w14:textId="77777777" w:rsidR="00F34DAC" w:rsidRDefault="00F34DAC">
      <w:r>
        <w:separator/>
      </w:r>
    </w:p>
  </w:endnote>
  <w:endnote w:type="continuationSeparator" w:id="0">
    <w:p w14:paraId="19FF078C" w14:textId="77777777" w:rsidR="00F34DAC" w:rsidRDefault="00F3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C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84A4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C1009" w14:textId="77777777" w:rsidR="00F34DAC" w:rsidRDefault="00F34DAC">
      <w:r>
        <w:separator/>
      </w:r>
    </w:p>
  </w:footnote>
  <w:footnote w:type="continuationSeparator" w:id="0">
    <w:p w14:paraId="78649B8C" w14:textId="77777777" w:rsidR="00F34DAC" w:rsidRDefault="00F3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4CB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AEEF9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FF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E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0BC12B3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15C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5F75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77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8BF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3E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49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421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AB9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37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DAC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73CD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7B042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B0421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7B0421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0421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7B0421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7B0421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B0421"/>
    <w:rPr>
      <w:sz w:val="24"/>
      <w:szCs w:val="24"/>
      <w:lang w:val="ru-RU" w:eastAsia="ar-SA"/>
    </w:rPr>
  </w:style>
  <w:style w:type="paragraph" w:styleId="NoSpacing">
    <w:name w:val="No Spacing"/>
    <w:uiPriority w:val="1"/>
    <w:qFormat/>
    <w:rsid w:val="007B0421"/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E7B0-55FA-4F23-9967-EB8EDE0C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https://mul2-moj.gov.am/tasks/95454/oneclick/481kvoroshum.docx?token=57395af7a5f2a32bec966e9c55133d85</cp:keywords>
  <dc:description/>
  <cp:lastModifiedBy>Tigran Ghandiljyan</cp:lastModifiedBy>
  <cp:revision>9</cp:revision>
  <cp:lastPrinted>2020-03-02T12:16:00Z</cp:lastPrinted>
  <dcterms:created xsi:type="dcterms:W3CDTF">2020-04-06T11:01:00Z</dcterms:created>
  <dcterms:modified xsi:type="dcterms:W3CDTF">2020-04-07T09:16:00Z</dcterms:modified>
</cp:coreProperties>
</file>