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left="5103" w:firstLine="0"/>
        <w:jc w:val="center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ՀԱՍՏԱՏՎԱԾ Է</w:t>
      </w:r>
    </w:p>
    <w:p w:rsidR="00DA42C3" w:rsidRPr="0007404B" w:rsidRDefault="00DA42C3" w:rsidP="004F2773">
      <w:pPr>
        <w:pStyle w:val="Bodytext20"/>
        <w:shd w:val="clear" w:color="auto" w:fill="auto"/>
        <w:tabs>
          <w:tab w:val="left" w:pos="6237"/>
        </w:tabs>
        <w:spacing w:after="160" w:line="360" w:lineRule="auto"/>
        <w:ind w:left="5103" w:firstLine="0"/>
        <w:jc w:val="center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Եվրասիական տնտեսական բարձրագույն խորհրդի</w:t>
      </w:r>
      <w:r w:rsidR="004F2773" w:rsidRPr="0007404B">
        <w:rPr>
          <w:rFonts w:ascii="Sylfaen" w:hAnsi="Sylfaen"/>
          <w:sz w:val="24"/>
          <w:szCs w:val="24"/>
        </w:rPr>
        <w:t xml:space="preserve"> </w:t>
      </w:r>
      <w:r w:rsidR="004F2773" w:rsidRPr="0007404B">
        <w:rPr>
          <w:rFonts w:ascii="Sylfaen" w:hAnsi="Sylfaen"/>
          <w:sz w:val="24"/>
          <w:szCs w:val="24"/>
        </w:rPr>
        <w:br/>
      </w:r>
      <w:r w:rsidRPr="0007404B">
        <w:rPr>
          <w:rFonts w:ascii="Sylfaen" w:hAnsi="Sylfaen"/>
          <w:sz w:val="24"/>
          <w:szCs w:val="24"/>
        </w:rPr>
        <w:t>20</w:t>
      </w:r>
      <w:r w:rsidR="004F2773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թվականի</w:t>
      </w:r>
      <w:r w:rsidR="004F2773" w:rsidRPr="0007404B">
        <w:rPr>
          <w:rFonts w:ascii="Sylfaen" w:hAnsi="Sylfaen"/>
          <w:sz w:val="24"/>
          <w:szCs w:val="24"/>
        </w:rPr>
        <w:t xml:space="preserve"> </w:t>
      </w:r>
      <w:r w:rsidR="004F2773" w:rsidRPr="0007404B">
        <w:rPr>
          <w:rFonts w:ascii="Sylfaen" w:hAnsi="Sylfaen"/>
          <w:sz w:val="24"/>
          <w:szCs w:val="24"/>
        </w:rPr>
        <w:tab/>
      </w:r>
      <w:r w:rsidR="004F2773" w:rsidRPr="0007404B">
        <w:rPr>
          <w:rFonts w:ascii="Sylfaen" w:hAnsi="Sylfaen"/>
          <w:sz w:val="24"/>
          <w:szCs w:val="24"/>
        </w:rPr>
        <w:br/>
      </w:r>
      <w:r w:rsidRPr="0007404B">
        <w:rPr>
          <w:rFonts w:ascii="Sylfaen" w:hAnsi="Sylfaen"/>
          <w:sz w:val="24"/>
          <w:szCs w:val="24"/>
        </w:rPr>
        <w:t>թիվ</w:t>
      </w:r>
      <w:r w:rsidR="004F2773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որոշմամբ</w:t>
      </w:r>
      <w:bookmarkStart w:id="0" w:name="bookmark5"/>
    </w:p>
    <w:p w:rsidR="00DA42C3" w:rsidRPr="0007404B" w:rsidRDefault="00DA42C3" w:rsidP="004F2773">
      <w:pPr>
        <w:pStyle w:val="Bodytext20"/>
        <w:shd w:val="clear" w:color="auto" w:fill="auto"/>
        <w:spacing w:after="160" w:line="360" w:lineRule="auto"/>
        <w:ind w:firstLine="0"/>
        <w:jc w:val="center"/>
        <w:rPr>
          <w:rStyle w:val="Heading23Spacing2pt"/>
          <w:rFonts w:ascii="Sylfaen" w:hAnsi="Sylfaen"/>
          <w:spacing w:val="0"/>
          <w:sz w:val="24"/>
          <w:szCs w:val="24"/>
        </w:rPr>
      </w:pPr>
    </w:p>
    <w:p w:rsidR="00DA42C3" w:rsidRPr="0007404B" w:rsidRDefault="00DA42C3" w:rsidP="004F2773">
      <w:pPr>
        <w:pStyle w:val="Bodytext20"/>
        <w:shd w:val="clear" w:color="auto" w:fill="auto"/>
        <w:spacing w:after="160" w:line="360" w:lineRule="auto"/>
        <w:ind w:left="567" w:right="566" w:firstLine="0"/>
        <w:jc w:val="center"/>
        <w:rPr>
          <w:rStyle w:val="Heading23Spacing2pt"/>
          <w:rFonts w:ascii="Sylfaen" w:hAnsi="Sylfaen"/>
          <w:spacing w:val="0"/>
          <w:sz w:val="24"/>
          <w:szCs w:val="24"/>
        </w:rPr>
      </w:pPr>
      <w:r w:rsidRPr="0007404B">
        <w:rPr>
          <w:rStyle w:val="Heading23Spacing2pt"/>
          <w:rFonts w:ascii="Sylfaen" w:hAnsi="Sylfaen"/>
          <w:spacing w:val="0"/>
          <w:sz w:val="24"/>
          <w:szCs w:val="24"/>
        </w:rPr>
        <w:t>ԾՐԱԳԻՐ</w:t>
      </w:r>
      <w:bookmarkStart w:id="1" w:name="bookmark6"/>
      <w:bookmarkEnd w:id="0"/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left="567" w:right="566" w:firstLine="0"/>
        <w:jc w:val="center"/>
        <w:rPr>
          <w:rFonts w:ascii="Sylfaen" w:hAnsi="Sylfaen"/>
          <w:b/>
          <w:sz w:val="24"/>
          <w:szCs w:val="24"/>
        </w:rPr>
      </w:pPr>
      <w:r w:rsidRPr="0007404B">
        <w:rPr>
          <w:rFonts w:ascii="Sylfaen" w:hAnsi="Sylfaen"/>
          <w:b/>
          <w:sz w:val="24"/>
          <w:szCs w:val="24"/>
        </w:rPr>
        <w:t xml:space="preserve">Եվրասիական տնտեսական միության </w:t>
      </w:r>
      <w:r w:rsidR="004F2773" w:rsidRPr="0007404B">
        <w:rPr>
          <w:rFonts w:ascii="Sylfaen" w:hAnsi="Sylfaen"/>
          <w:b/>
          <w:sz w:val="24"/>
          <w:szCs w:val="24"/>
        </w:rPr>
        <w:br/>
      </w:r>
      <w:r w:rsidRPr="0007404B">
        <w:rPr>
          <w:rFonts w:ascii="Sylfaen" w:hAnsi="Sylfaen"/>
          <w:b/>
          <w:sz w:val="24"/>
          <w:szCs w:val="24"/>
        </w:rPr>
        <w:t>գազի ընդհանուր շուկայի ձ</w:t>
      </w:r>
      <w:r w:rsidR="008545B8">
        <w:rPr>
          <w:rFonts w:ascii="Sylfaen" w:hAnsi="Sylfaen"/>
          <w:b/>
          <w:sz w:val="24"/>
          <w:szCs w:val="24"/>
        </w:rPr>
        <w:t>և</w:t>
      </w:r>
      <w:r w:rsidRPr="0007404B">
        <w:rPr>
          <w:rFonts w:ascii="Sylfaen" w:hAnsi="Sylfaen"/>
          <w:b/>
          <w:sz w:val="24"/>
          <w:szCs w:val="24"/>
        </w:rPr>
        <w:t>ավորման</w:t>
      </w:r>
      <w:bookmarkEnd w:id="1"/>
    </w:p>
    <w:p w:rsidR="00DA42C3" w:rsidRPr="0007404B" w:rsidRDefault="00DA42C3" w:rsidP="004F2773">
      <w:pPr>
        <w:pStyle w:val="Bodytext20"/>
        <w:shd w:val="clear" w:color="auto" w:fill="auto"/>
        <w:spacing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left="60" w:firstLine="0"/>
        <w:jc w:val="center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Ներածություն</w:t>
      </w:r>
    </w:p>
    <w:p w:rsidR="00C968C2" w:rsidRPr="0007404B" w:rsidRDefault="00DA42C3" w:rsidP="004F277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1.</w:t>
      </w:r>
      <w:r w:rsidR="004F2773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Սույն </w:t>
      </w:r>
      <w:r w:rsidR="00081E26" w:rsidRPr="0007404B">
        <w:rPr>
          <w:rFonts w:ascii="Sylfaen" w:hAnsi="Sylfaen"/>
          <w:sz w:val="24"/>
          <w:szCs w:val="24"/>
        </w:rPr>
        <w:t>ծ</w:t>
      </w:r>
      <w:r w:rsidRPr="0007404B">
        <w:rPr>
          <w:rFonts w:ascii="Sylfaen" w:hAnsi="Sylfaen"/>
          <w:sz w:val="24"/>
          <w:szCs w:val="24"/>
        </w:rPr>
        <w:t xml:space="preserve">րագիրը մշակվել է </w:t>
      </w:r>
      <w:r w:rsidR="00D06172" w:rsidRPr="0007404B">
        <w:rPr>
          <w:rFonts w:ascii="Sylfaen" w:hAnsi="Sylfaen"/>
          <w:sz w:val="24"/>
          <w:szCs w:val="24"/>
        </w:rPr>
        <w:t>2014 թվականի մայիսի 29-ի</w:t>
      </w:r>
      <w:r w:rsidR="001C78F9" w:rsidRPr="0007404B">
        <w:rPr>
          <w:rFonts w:ascii="Sylfaen" w:hAnsi="Sylfaen"/>
          <w:sz w:val="24"/>
          <w:szCs w:val="24"/>
        </w:rPr>
        <w:t>՝</w:t>
      </w:r>
      <w:r w:rsidR="00D06172" w:rsidRPr="0007404B">
        <w:rPr>
          <w:rFonts w:ascii="Sylfaen" w:hAnsi="Sylfaen"/>
          <w:sz w:val="24"/>
          <w:szCs w:val="24"/>
        </w:rPr>
        <w:t xml:space="preserve"> </w:t>
      </w:r>
      <w:r w:rsidRPr="0007404B">
        <w:rPr>
          <w:rFonts w:ascii="Sylfaen" w:hAnsi="Sylfaen"/>
          <w:sz w:val="24"/>
          <w:szCs w:val="24"/>
        </w:rPr>
        <w:t xml:space="preserve">«Եվրասիական տնտեսական միության մասին» պայմանագրի (այսուհետ՝ Պայմանագիր) 83-րդ հոդվածի 2-րդ կետի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104-րդ հոդվածի 4-րդ կետի համաձայն՝ հաշվի առնելով Պայմանագրի 79-րդ հոդվածի դրույթները, «Գազափոխադրման համակարգերով գազի փոխադրման ոլորտում բնական մենաշնորհի սուբյեկտների ծառայությունների </w:t>
      </w:r>
      <w:r w:rsidR="004F32EA" w:rsidRPr="0007404B">
        <w:rPr>
          <w:rFonts w:ascii="Sylfaen" w:hAnsi="Sylfaen"/>
          <w:sz w:val="24"/>
          <w:szCs w:val="24"/>
        </w:rPr>
        <w:t>«</w:t>
      </w:r>
      <w:r w:rsidR="00B73D5E" w:rsidRPr="0007404B">
        <w:rPr>
          <w:rFonts w:ascii="Sylfaen" w:hAnsi="Sylfaen"/>
          <w:sz w:val="24"/>
          <w:szCs w:val="24"/>
        </w:rPr>
        <w:t>Հ</w:t>
      </w:r>
      <w:r w:rsidRPr="0007404B">
        <w:rPr>
          <w:rFonts w:ascii="Sylfaen" w:hAnsi="Sylfaen"/>
          <w:sz w:val="24"/>
          <w:szCs w:val="24"/>
        </w:rPr>
        <w:t xml:space="preserve">ասանելիության կանոնների, այդ թվում՝ գնագոյացման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սակագնային քաղաքականության հիմունքների մասին» արձանագրությունը (սույն</w:t>
      </w:r>
      <w:r w:rsidR="004F2773" w:rsidRPr="0007404B">
        <w:rPr>
          <w:rFonts w:ascii="Sylfaen" w:hAnsi="Sylfaen"/>
          <w:sz w:val="24"/>
          <w:szCs w:val="24"/>
        </w:rPr>
        <w:t> </w:t>
      </w:r>
      <w:r w:rsidRPr="0007404B">
        <w:rPr>
          <w:rFonts w:ascii="Sylfaen" w:hAnsi="Sylfaen"/>
          <w:sz w:val="24"/>
          <w:szCs w:val="24"/>
        </w:rPr>
        <w:t>Պայմանագրի 22</w:t>
      </w:r>
      <w:r w:rsidR="00E56535" w:rsidRPr="0007404B">
        <w:rPr>
          <w:rFonts w:ascii="Sylfaen" w:hAnsi="Sylfaen"/>
          <w:sz w:val="24"/>
          <w:szCs w:val="24"/>
        </w:rPr>
        <w:t>-</w:t>
      </w:r>
      <w:r w:rsidRPr="0007404B">
        <w:rPr>
          <w:rFonts w:ascii="Sylfaen" w:hAnsi="Sylfaen"/>
          <w:sz w:val="24"/>
          <w:szCs w:val="24"/>
        </w:rPr>
        <w:t xml:space="preserve">րդ հավելված) (այսուհետ՝ </w:t>
      </w:r>
      <w:r w:rsidR="009C1D12" w:rsidRPr="0007404B">
        <w:rPr>
          <w:rFonts w:ascii="Sylfaen" w:hAnsi="Sylfaen"/>
          <w:sz w:val="24"/>
          <w:szCs w:val="24"/>
        </w:rPr>
        <w:t>«Հ</w:t>
      </w:r>
      <w:r w:rsidRPr="0007404B">
        <w:rPr>
          <w:rFonts w:ascii="Sylfaen" w:hAnsi="Sylfaen"/>
          <w:sz w:val="24"/>
          <w:szCs w:val="24"/>
        </w:rPr>
        <w:t>ասանելիության կանոնների մասին</w:t>
      </w:r>
      <w:r w:rsidR="009C1D12" w:rsidRPr="0007404B">
        <w:rPr>
          <w:rFonts w:ascii="Sylfaen" w:hAnsi="Sylfaen"/>
          <w:sz w:val="24"/>
          <w:szCs w:val="24"/>
        </w:rPr>
        <w:t>»</w:t>
      </w:r>
      <w:r w:rsidRPr="0007404B">
        <w:rPr>
          <w:rFonts w:ascii="Sylfaen" w:hAnsi="Sylfaen"/>
          <w:sz w:val="24"/>
          <w:szCs w:val="24"/>
        </w:rPr>
        <w:t xml:space="preserve"> </w:t>
      </w:r>
      <w:r w:rsidR="00A47B4E" w:rsidRPr="0007404B">
        <w:rPr>
          <w:rFonts w:ascii="Sylfaen" w:hAnsi="Sylfaen"/>
          <w:sz w:val="24"/>
          <w:szCs w:val="24"/>
        </w:rPr>
        <w:t>ա</w:t>
      </w:r>
      <w:r w:rsidRPr="0007404B">
        <w:rPr>
          <w:rFonts w:ascii="Sylfaen" w:hAnsi="Sylfaen"/>
          <w:sz w:val="24"/>
          <w:szCs w:val="24"/>
        </w:rPr>
        <w:t>րձանագրություն), ինչպես նա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Եվրասիական տնտեսական բարձրագույն խորհրդի 2016 թվականի մայիսի 31-ի թիվ 7 որոշմամբ հաստատված՝ Եվրասիական տնտեսական միության գազի ընդհանուր շուկայի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ավորման հայեցակարգը (այսուհետ՝ Հայեցակարգ):</w:t>
      </w:r>
    </w:p>
    <w:p w:rsidR="00C968C2" w:rsidRPr="0007404B" w:rsidRDefault="00DA42C3" w:rsidP="004F277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2.</w:t>
      </w:r>
      <w:r w:rsidR="004F2773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Եվրասիական տնտեսական միության (այսուհետ՝ Միություն) գազի ընդհանուր շուկայի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ավորումը Միության անդամ պետությունների (այսուհետ՝ անդամ պետություններ)՝ էներգետիկայի ոլորտում ինտեգրացիոն համագործակցության կար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որագույն առաջնահերթություններից մեկն է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</w:t>
      </w:r>
      <w:r w:rsidRPr="0007404B">
        <w:rPr>
          <w:rFonts w:ascii="Sylfaen" w:hAnsi="Sylfaen"/>
          <w:sz w:val="24"/>
          <w:szCs w:val="24"/>
        </w:rPr>
        <w:lastRenderedPageBreak/>
        <w:t xml:space="preserve">Միության շրջանակներում ապրանքների, ծառայությունների, տեխնոլոգիաների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կապիտալի ազատ տեղաշարժի համար բարենպաստ պայմանների ապահովման էական բաղադրիչներից մեկը:</w:t>
      </w:r>
    </w:p>
    <w:p w:rsidR="00B82655" w:rsidRPr="0007404B" w:rsidRDefault="00DA42C3" w:rsidP="004F277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3.</w:t>
      </w:r>
      <w:r w:rsidR="004F2773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Սույն </w:t>
      </w:r>
      <w:r w:rsidR="00081E26" w:rsidRPr="0007404B">
        <w:rPr>
          <w:rFonts w:ascii="Sylfaen" w:hAnsi="Sylfaen"/>
          <w:sz w:val="24"/>
          <w:szCs w:val="24"/>
        </w:rPr>
        <w:t>ծ</w:t>
      </w:r>
      <w:r w:rsidRPr="0007404B">
        <w:rPr>
          <w:rFonts w:ascii="Sylfaen" w:hAnsi="Sylfaen"/>
          <w:sz w:val="24"/>
          <w:szCs w:val="24"/>
        </w:rPr>
        <w:t>րագիրը մշակվել է՝ հաշվի առնելով</w:t>
      </w:r>
    </w:p>
    <w:p w:rsidR="00C968C2" w:rsidRPr="0007404B" w:rsidRDefault="00DA42C3" w:rsidP="004F277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</w:t>
      </w:r>
      <w:r w:rsidR="00732EED" w:rsidRPr="0007404B">
        <w:rPr>
          <w:rFonts w:ascii="Sylfaen" w:hAnsi="Sylfaen"/>
          <w:sz w:val="24"/>
          <w:szCs w:val="24"/>
        </w:rPr>
        <w:t>)</w:t>
      </w:r>
      <w:r w:rsidR="004F2773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անդամ պետությունների տնտեսական շահերը (ներառյալ անդամ պետությունների գազի ներքին շուկաների գործունեության ու զարգացման առանձնահատկությունները)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անդամ պետությունների օրենսդրությունը,</w:t>
      </w:r>
    </w:p>
    <w:p w:rsidR="00C968C2" w:rsidRPr="0007404B" w:rsidRDefault="00DA42C3" w:rsidP="004F277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2</w:t>
      </w:r>
      <w:r w:rsidR="00732EED" w:rsidRPr="0007404B">
        <w:rPr>
          <w:rFonts w:ascii="Sylfaen" w:hAnsi="Sylfaen"/>
          <w:sz w:val="24"/>
          <w:szCs w:val="24"/>
        </w:rPr>
        <w:t>)</w:t>
      </w:r>
      <w:r w:rsidR="004F2773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Պայմանագրով, </w:t>
      </w:r>
      <w:r w:rsidR="004F32EA" w:rsidRPr="0007404B">
        <w:rPr>
          <w:rFonts w:ascii="Sylfaen" w:hAnsi="Sylfaen"/>
          <w:sz w:val="24"/>
          <w:szCs w:val="24"/>
        </w:rPr>
        <w:t>«Հ</w:t>
      </w:r>
      <w:r w:rsidRPr="0007404B">
        <w:rPr>
          <w:rFonts w:ascii="Sylfaen" w:hAnsi="Sylfaen"/>
          <w:sz w:val="24"/>
          <w:szCs w:val="24"/>
        </w:rPr>
        <w:t>ասանելիության կանոնների մասին</w:t>
      </w:r>
      <w:r w:rsidR="004F32EA" w:rsidRPr="0007404B">
        <w:rPr>
          <w:rFonts w:ascii="Sylfaen" w:hAnsi="Sylfaen"/>
          <w:sz w:val="24"/>
          <w:szCs w:val="24"/>
        </w:rPr>
        <w:t>»</w:t>
      </w:r>
      <w:r w:rsidRPr="0007404B">
        <w:rPr>
          <w:rFonts w:ascii="Sylfaen" w:hAnsi="Sylfaen"/>
          <w:sz w:val="24"/>
          <w:szCs w:val="24"/>
        </w:rPr>
        <w:t xml:space="preserve"> </w:t>
      </w:r>
      <w:r w:rsidR="00A47B4E" w:rsidRPr="0007404B">
        <w:rPr>
          <w:rFonts w:ascii="Sylfaen" w:hAnsi="Sylfaen"/>
          <w:sz w:val="24"/>
          <w:szCs w:val="24"/>
        </w:rPr>
        <w:t>ա</w:t>
      </w:r>
      <w:r w:rsidRPr="0007404B">
        <w:rPr>
          <w:rFonts w:ascii="Sylfaen" w:hAnsi="Sylfaen"/>
          <w:sz w:val="24"/>
          <w:szCs w:val="24"/>
        </w:rPr>
        <w:t>րձանագրության 3-րդ կետով նախատեսված</w:t>
      </w:r>
      <w:r w:rsidR="00D51D5E" w:rsidRPr="0007404B">
        <w:rPr>
          <w:rFonts w:ascii="Sylfaen" w:hAnsi="Sylfaen"/>
          <w:sz w:val="24"/>
          <w:szCs w:val="24"/>
        </w:rPr>
        <w:t>`</w:t>
      </w:r>
      <w:r w:rsidRPr="0007404B">
        <w:rPr>
          <w:rFonts w:ascii="Sylfaen" w:hAnsi="Sylfaen"/>
          <w:sz w:val="24"/>
          <w:szCs w:val="24"/>
        </w:rPr>
        <w:t xml:space="preserve"> Միության գազի ընդհանուր շուկայի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ավորման սկզբունքները, այդ թվում՝ անդամ պետությունների գազի ներքին պահանջարկի առաջնահերթ բավարարման սկզբունքները,</w:t>
      </w:r>
    </w:p>
    <w:p w:rsidR="00C968C2" w:rsidRPr="0007404B" w:rsidRDefault="00DA42C3" w:rsidP="004F277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3</w:t>
      </w:r>
      <w:r w:rsidR="00732EED" w:rsidRPr="0007404B">
        <w:rPr>
          <w:rFonts w:ascii="Sylfaen" w:hAnsi="Sylfaen"/>
          <w:sz w:val="24"/>
          <w:szCs w:val="24"/>
        </w:rPr>
        <w:t>)</w:t>
      </w:r>
      <w:r w:rsidR="004F2773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անդամ պետության՝ կանոնակարգող միջոցներ ձեռնարկելու իրավունքները՝ անդամ պետության գազի ներքին շուկայում իր տնտեսական կամ էներգետիկ անվտանգությանը սպառնացող վտանգի առկայության դեպքում,</w:t>
      </w:r>
    </w:p>
    <w:p w:rsidR="00C968C2" w:rsidRPr="0007404B" w:rsidRDefault="00DA42C3" w:rsidP="004F277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4</w:t>
      </w:r>
      <w:r w:rsidR="00732EED" w:rsidRPr="0007404B">
        <w:rPr>
          <w:rFonts w:ascii="Sylfaen" w:hAnsi="Sylfaen"/>
          <w:sz w:val="24"/>
          <w:szCs w:val="24"/>
        </w:rPr>
        <w:t>)</w:t>
      </w:r>
      <w:r w:rsidR="004F2773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անդամ պետությունների միջ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ձեռք բերված պայմանավորվածությունները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միջազգային պայմանագրերը,</w:t>
      </w:r>
    </w:p>
    <w:p w:rsidR="00C968C2" w:rsidRPr="0007404B" w:rsidRDefault="00DA42C3" w:rsidP="004F277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5</w:t>
      </w:r>
      <w:r w:rsidR="00732EED" w:rsidRPr="0007404B">
        <w:rPr>
          <w:rFonts w:ascii="Sylfaen" w:hAnsi="Sylfaen"/>
          <w:sz w:val="24"/>
          <w:szCs w:val="24"/>
        </w:rPr>
        <w:t>)</w:t>
      </w:r>
      <w:r w:rsidR="004F2773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անդամ պետությունների կողմից երրորդ պետությունների հետ </w:t>
      </w:r>
      <w:r w:rsidR="00C16BC5" w:rsidRPr="0007404B">
        <w:rPr>
          <w:rFonts w:ascii="Sylfaen" w:hAnsi="Sylfaen"/>
          <w:sz w:val="24"/>
          <w:szCs w:val="24"/>
        </w:rPr>
        <w:t>գազի</w:t>
      </w:r>
      <w:r w:rsidR="00666681" w:rsidRPr="0007404B">
        <w:rPr>
          <w:rFonts w:ascii="Sylfaen" w:hAnsi="Sylfaen"/>
          <w:sz w:val="24"/>
          <w:szCs w:val="24"/>
        </w:rPr>
        <w:t xml:space="preserve"> </w:t>
      </w:r>
      <w:r w:rsidR="00732EED" w:rsidRPr="0007404B">
        <w:rPr>
          <w:rFonts w:ascii="Sylfaen" w:hAnsi="Sylfaen"/>
          <w:sz w:val="24"/>
          <w:szCs w:val="24"/>
        </w:rPr>
        <w:t>կարգավորման</w:t>
      </w:r>
      <w:r w:rsidR="00C16BC5" w:rsidRPr="0007404B">
        <w:rPr>
          <w:rFonts w:ascii="Sylfaen" w:hAnsi="Sylfaen"/>
          <w:sz w:val="24"/>
          <w:szCs w:val="24"/>
        </w:rPr>
        <w:t xml:space="preserve"> </w:t>
      </w:r>
      <w:r w:rsidR="00937D4E" w:rsidRPr="0007404B">
        <w:rPr>
          <w:rFonts w:ascii="Sylfaen" w:hAnsi="Sylfaen"/>
          <w:sz w:val="24"/>
          <w:szCs w:val="24"/>
        </w:rPr>
        <w:t>ոլորտ</w:t>
      </w:r>
      <w:r w:rsidRPr="0007404B">
        <w:rPr>
          <w:rFonts w:ascii="Sylfaen" w:hAnsi="Sylfaen"/>
          <w:sz w:val="24"/>
          <w:szCs w:val="24"/>
        </w:rPr>
        <w:t xml:space="preserve">ում ձեռք բերված պայմանավորվածությունները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միջազգային պայմանագրերը,</w:t>
      </w:r>
    </w:p>
    <w:p w:rsidR="00C968C2" w:rsidRPr="0007404B" w:rsidRDefault="00DA42C3" w:rsidP="004F277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6</w:t>
      </w:r>
      <w:r w:rsidR="00732EED" w:rsidRPr="0007404B">
        <w:rPr>
          <w:rFonts w:ascii="Sylfaen" w:hAnsi="Sylfaen"/>
          <w:sz w:val="24"/>
          <w:szCs w:val="24"/>
        </w:rPr>
        <w:t>)</w:t>
      </w:r>
      <w:r w:rsidR="004F2773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գազի ընդհանուր շուկաների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ավորման միջազգային փորձը:</w:t>
      </w:r>
    </w:p>
    <w:p w:rsidR="004F2773" w:rsidRPr="0007404B" w:rsidRDefault="004F2773">
      <w:pPr>
        <w:rPr>
          <w:rFonts w:ascii="Sylfaen" w:eastAsia="Times New Roman" w:hAnsi="Sylfaen" w:cs="Times New Roman"/>
        </w:rPr>
      </w:pPr>
      <w:r w:rsidRPr="0007404B">
        <w:rPr>
          <w:rFonts w:ascii="Sylfaen" w:hAnsi="Sylfaen"/>
        </w:rPr>
        <w:br w:type="page"/>
      </w:r>
    </w:p>
    <w:p w:rsidR="00DA42C3" w:rsidRPr="0007404B" w:rsidRDefault="00DA42C3" w:rsidP="004F2773">
      <w:pPr>
        <w:pStyle w:val="Bodytext20"/>
        <w:shd w:val="clear" w:color="auto" w:fill="auto"/>
        <w:spacing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lastRenderedPageBreak/>
        <w:t>I. Ընդհանուր դրույթներ</w:t>
      </w:r>
    </w:p>
    <w:p w:rsidR="00DA42C3" w:rsidRPr="0007404B" w:rsidRDefault="00DA42C3" w:rsidP="004F2773">
      <w:pPr>
        <w:pStyle w:val="Bodytext20"/>
        <w:shd w:val="clear" w:color="auto" w:fill="auto"/>
        <w:spacing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1. Սահմանումները</w:t>
      </w:r>
    </w:p>
    <w:p w:rsidR="00C968C2" w:rsidRPr="0007404B" w:rsidRDefault="00DA42C3" w:rsidP="004F277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4.</w:t>
      </w:r>
      <w:r w:rsidR="004F2773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Սույն </w:t>
      </w:r>
      <w:r w:rsidR="00AB57FD" w:rsidRPr="0007404B">
        <w:rPr>
          <w:rFonts w:ascii="Sylfaen" w:hAnsi="Sylfaen"/>
          <w:sz w:val="24"/>
          <w:szCs w:val="24"/>
        </w:rPr>
        <w:t>ծ</w:t>
      </w:r>
      <w:r w:rsidRPr="0007404B">
        <w:rPr>
          <w:rFonts w:ascii="Sylfaen" w:hAnsi="Sylfaen"/>
          <w:sz w:val="24"/>
          <w:szCs w:val="24"/>
        </w:rPr>
        <w:t>րագրի նպատակներ</w:t>
      </w:r>
      <w:r w:rsidR="006F1E15" w:rsidRPr="0007404B">
        <w:rPr>
          <w:rFonts w:ascii="Sylfaen" w:hAnsi="Sylfaen"/>
          <w:sz w:val="24"/>
          <w:szCs w:val="24"/>
        </w:rPr>
        <w:t>ի համար</w:t>
      </w:r>
      <w:r w:rsidRPr="0007404B">
        <w:rPr>
          <w:rFonts w:ascii="Sylfaen" w:hAnsi="Sylfaen"/>
          <w:sz w:val="24"/>
          <w:szCs w:val="24"/>
        </w:rPr>
        <w:t xml:space="preserve"> օգտագործվում են հասկացություններ, որոնք ունեն հետ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յալ իմաստը`</w:t>
      </w: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b/>
          <w:sz w:val="24"/>
          <w:szCs w:val="24"/>
        </w:rPr>
        <w:t>գազի բորսային սակարկություններ՝</w:t>
      </w:r>
      <w:r w:rsidRPr="0007404B">
        <w:rPr>
          <w:rFonts w:ascii="Sylfaen" w:hAnsi="Sylfaen"/>
          <w:sz w:val="24"/>
          <w:szCs w:val="24"/>
        </w:rPr>
        <w:t xml:space="preserve"> գազի սակարկություններ, որոնք իրականացվում են ապրանքային բորսայում</w:t>
      </w:r>
      <w:r w:rsidR="004D190C" w:rsidRPr="0007404B">
        <w:rPr>
          <w:rFonts w:ascii="Sylfaen" w:hAnsi="Sylfaen"/>
          <w:sz w:val="24"/>
          <w:szCs w:val="24"/>
        </w:rPr>
        <w:t>՝</w:t>
      </w:r>
      <w:r w:rsidRPr="0007404B">
        <w:rPr>
          <w:rFonts w:ascii="Sylfaen" w:hAnsi="Sylfaen"/>
          <w:sz w:val="24"/>
          <w:szCs w:val="24"/>
        </w:rPr>
        <w:t xml:space="preserve"> գազի բորսային սակարկություններ անցկացնելու կանոններին համապատասխան,</w:t>
      </w: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b/>
          <w:sz w:val="24"/>
          <w:szCs w:val="24"/>
        </w:rPr>
        <w:t>գազ</w:t>
      </w:r>
      <w:r w:rsidR="0029736C" w:rsidRPr="0007404B">
        <w:rPr>
          <w:rFonts w:ascii="Sylfaen" w:hAnsi="Sylfaen"/>
          <w:b/>
          <w:sz w:val="24"/>
          <w:szCs w:val="24"/>
        </w:rPr>
        <w:t>ի</w:t>
      </w:r>
      <w:r w:rsidRPr="0007404B">
        <w:rPr>
          <w:rFonts w:ascii="Sylfaen" w:hAnsi="Sylfaen"/>
          <w:b/>
          <w:sz w:val="24"/>
          <w:szCs w:val="24"/>
        </w:rPr>
        <w:t xml:space="preserve"> </w:t>
      </w:r>
      <w:r w:rsidR="00732EED" w:rsidRPr="0007404B">
        <w:rPr>
          <w:rFonts w:ascii="Sylfaen" w:hAnsi="Sylfaen"/>
          <w:b/>
          <w:sz w:val="24"/>
          <w:szCs w:val="24"/>
        </w:rPr>
        <w:t>կարգավորման</w:t>
      </w:r>
      <w:r w:rsidR="00666681" w:rsidRPr="0007404B">
        <w:rPr>
          <w:rFonts w:ascii="Sylfaen" w:hAnsi="Sylfaen"/>
          <w:b/>
          <w:sz w:val="24"/>
          <w:szCs w:val="24"/>
        </w:rPr>
        <w:t xml:space="preserve"> </w:t>
      </w:r>
      <w:r w:rsidRPr="0007404B">
        <w:rPr>
          <w:rFonts w:ascii="Sylfaen" w:hAnsi="Sylfaen"/>
          <w:b/>
          <w:sz w:val="24"/>
          <w:szCs w:val="24"/>
        </w:rPr>
        <w:t>ոլորտ</w:t>
      </w:r>
      <w:r w:rsidRPr="0007404B">
        <w:rPr>
          <w:rFonts w:ascii="Sylfaen" w:hAnsi="Sylfaen"/>
          <w:sz w:val="24"/>
          <w:szCs w:val="24"/>
        </w:rPr>
        <w:t xml:space="preserve">՝ տնտեսության ոլորտ, որն իր մեջ ներառում է գազի արդյունահանումը, մշակումը, փոխադրումը, պահպանումը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վաճառքը,</w:t>
      </w: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b/>
          <w:sz w:val="24"/>
          <w:szCs w:val="24"/>
        </w:rPr>
        <w:t>գազափոխադրման համակարգերի տարրերի վերանորոգման ժամանակացույց՝</w:t>
      </w:r>
      <w:r w:rsidRPr="0007404B">
        <w:rPr>
          <w:rFonts w:ascii="Sylfaen" w:hAnsi="Sylfaen"/>
          <w:sz w:val="24"/>
          <w:szCs w:val="24"/>
        </w:rPr>
        <w:t xml:space="preserve"> գազափոխադրման համակարգերի տարրերի պլանային</w:t>
      </w:r>
      <w:r w:rsidR="00AB1D71" w:rsidRPr="0007404B">
        <w:rPr>
          <w:rFonts w:ascii="Sylfaen" w:hAnsi="Sylfaen"/>
          <w:sz w:val="24"/>
          <w:szCs w:val="24"/>
        </w:rPr>
        <w:t>-</w:t>
      </w:r>
      <w:r w:rsidRPr="0007404B">
        <w:rPr>
          <w:rFonts w:ascii="Sylfaen" w:hAnsi="Sylfaen"/>
          <w:sz w:val="24"/>
          <w:szCs w:val="24"/>
        </w:rPr>
        <w:t>նախազգուշա</w:t>
      </w:r>
      <w:r w:rsidR="00AB1D71" w:rsidRPr="0007404B">
        <w:rPr>
          <w:rFonts w:ascii="Sylfaen" w:hAnsi="Sylfaen"/>
          <w:sz w:val="24"/>
          <w:szCs w:val="24"/>
        </w:rPr>
        <w:t>կան</w:t>
      </w:r>
      <w:r w:rsidRPr="0007404B">
        <w:rPr>
          <w:rFonts w:ascii="Sylfaen" w:hAnsi="Sylfaen"/>
          <w:sz w:val="24"/>
          <w:szCs w:val="24"/>
        </w:rPr>
        <w:t xml:space="preserve"> վերանորոգման կատարման ժամանակացույց (նշելով </w:t>
      </w:r>
      <w:r w:rsidR="00B22EE1" w:rsidRPr="0007404B">
        <w:rPr>
          <w:rFonts w:ascii="Sylfaen" w:hAnsi="Sylfaen"/>
          <w:sz w:val="24"/>
          <w:szCs w:val="24"/>
        </w:rPr>
        <w:t xml:space="preserve">դրա </w:t>
      </w:r>
      <w:r w:rsidRPr="0007404B">
        <w:rPr>
          <w:rFonts w:ascii="Sylfaen" w:hAnsi="Sylfaen"/>
          <w:sz w:val="24"/>
          <w:szCs w:val="24"/>
        </w:rPr>
        <w:t xml:space="preserve">կատարման ժամկետները (հաճախականությունը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տ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ողությունը)),</w:t>
      </w: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b/>
          <w:sz w:val="24"/>
          <w:szCs w:val="24"/>
        </w:rPr>
        <w:t>գազափոխադրման համակարգերի հասանելիություն, գազի փոխադրման ծառայությունների հասանելիություն</w:t>
      </w:r>
      <w:r w:rsidRPr="0007404B">
        <w:rPr>
          <w:rFonts w:ascii="Sylfaen" w:hAnsi="Sylfaen"/>
          <w:sz w:val="24"/>
          <w:szCs w:val="24"/>
        </w:rPr>
        <w:t>՝ գազափոխադրման համակարգերի օպերատորների կողմից կառավարվող գազափոխադրման համակարգերի օգտագործման իրավունքի շնորհում՝ Միության ընդհանուր շուկայում գազի փոխադրման համար,</w:t>
      </w: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b/>
          <w:sz w:val="24"/>
          <w:szCs w:val="24"/>
        </w:rPr>
        <w:t>գազի փոխադրման ժամանակ ենթակառուցվածքային սահմանափակում՝</w:t>
      </w:r>
      <w:r w:rsidRPr="0007404B">
        <w:rPr>
          <w:rFonts w:ascii="Sylfaen" w:hAnsi="Sylfaen"/>
          <w:sz w:val="24"/>
          <w:szCs w:val="24"/>
        </w:rPr>
        <w:t xml:space="preserve"> սահմանված երթուղով գազի փոխադրման իրականաց</w:t>
      </w:r>
      <w:r w:rsidR="00A80817" w:rsidRPr="0007404B">
        <w:rPr>
          <w:rFonts w:ascii="Sylfaen" w:hAnsi="Sylfaen"/>
          <w:sz w:val="24"/>
          <w:szCs w:val="24"/>
        </w:rPr>
        <w:t>ումը</w:t>
      </w:r>
      <w:r w:rsidRPr="0007404B">
        <w:rPr>
          <w:rFonts w:ascii="Sylfaen" w:hAnsi="Sylfaen"/>
          <w:sz w:val="24"/>
          <w:szCs w:val="24"/>
        </w:rPr>
        <w:t xml:space="preserve"> խոչընդոտող տեխնիկական բնույթի սահմանափակում,</w:t>
      </w: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b/>
          <w:sz w:val="24"/>
          <w:szCs w:val="24"/>
        </w:rPr>
        <w:t>գազափոխադրման համակարգի աշխատանքի հուսալիություն՝</w:t>
      </w:r>
      <w:r w:rsidRPr="0007404B">
        <w:rPr>
          <w:rFonts w:ascii="Sylfaen" w:hAnsi="Sylfaen"/>
          <w:sz w:val="24"/>
          <w:szCs w:val="24"/>
        </w:rPr>
        <w:t xml:space="preserve"> գազափոխադրման համակարգի՝ իր արտադրողականության սահմաններում նորմավորված որակի գազի փոխադրման գործառույթներն անխաթար իրագործելու ունակություն,</w:t>
      </w: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b/>
          <w:sz w:val="24"/>
          <w:szCs w:val="24"/>
        </w:rPr>
        <w:lastRenderedPageBreak/>
        <w:t>գազի փոխադրման ծառայությունների սպառող՝</w:t>
      </w:r>
      <w:r w:rsidRPr="0007404B">
        <w:rPr>
          <w:rFonts w:ascii="Sylfaen" w:hAnsi="Sylfaen"/>
          <w:sz w:val="24"/>
          <w:szCs w:val="24"/>
        </w:rPr>
        <w:t xml:space="preserve"> անդամ պետությունների տարածքներում տեղակայված գազի սեփականատեր հանդիսացող կամ անդամ պետությունների օրենսդրությամբ նախատեսված հիմքերով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գազափոխադրման համակարգերի՝ միասնական կանոնների հասանելիության համապատասխան</w:t>
      </w:r>
      <w:r w:rsidR="004F2773" w:rsidRPr="0007404B">
        <w:rPr>
          <w:rFonts w:ascii="Sylfaen" w:hAnsi="Sylfaen"/>
          <w:sz w:val="24"/>
          <w:szCs w:val="24"/>
        </w:rPr>
        <w:t xml:space="preserve"> </w:t>
      </w:r>
      <w:r w:rsidRPr="0007404B">
        <w:rPr>
          <w:rFonts w:ascii="Sylfaen" w:hAnsi="Sylfaen"/>
          <w:sz w:val="24"/>
          <w:szCs w:val="24"/>
        </w:rPr>
        <w:t xml:space="preserve">գազափոխադրման համակարգերի օպերատորների հետ կնքված գազի փոխադրման </w:t>
      </w:r>
      <w:r w:rsidR="00CB572E" w:rsidRPr="0007404B">
        <w:rPr>
          <w:rFonts w:ascii="Sylfaen" w:hAnsi="Sylfaen"/>
          <w:sz w:val="24"/>
          <w:szCs w:val="24"/>
        </w:rPr>
        <w:t>փոխհատուցելի</w:t>
      </w:r>
      <w:r w:rsidRPr="0007404B">
        <w:rPr>
          <w:rFonts w:ascii="Sylfaen" w:hAnsi="Sylfaen"/>
          <w:sz w:val="24"/>
          <w:szCs w:val="24"/>
        </w:rPr>
        <w:t xml:space="preserve"> ծառայությունների մատուցման մասին պայմանագրի հիման վրա գազափոխադրման համակարգերի հասանելիության իրավունք ստացած կազմակերպություն,</w:t>
      </w: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b/>
          <w:sz w:val="24"/>
          <w:szCs w:val="24"/>
        </w:rPr>
        <w:t>գազափոխադրման համակարգերի զարգացում՝</w:t>
      </w:r>
      <w:r w:rsidRPr="0007404B">
        <w:rPr>
          <w:rFonts w:ascii="Sylfaen" w:hAnsi="Sylfaen"/>
          <w:sz w:val="24"/>
          <w:szCs w:val="24"/>
        </w:rPr>
        <w:t xml:space="preserve"> գազափոխադրման ենթակառուցվածքի օբյեկտների հզորության (թողունակության)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հուսալիության մեծացմանը կամ այդպիսի օբյեկտների կառուցմանն ուղղված համալիր միջոցառումներ,</w:t>
      </w: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pacing w:val="-6"/>
          <w:sz w:val="24"/>
          <w:szCs w:val="24"/>
        </w:rPr>
      </w:pPr>
      <w:r w:rsidRPr="0007404B">
        <w:rPr>
          <w:rFonts w:ascii="Sylfaen" w:hAnsi="Sylfaen"/>
          <w:b/>
          <w:sz w:val="24"/>
          <w:szCs w:val="24"/>
        </w:rPr>
        <w:t>շուկայական գին՝</w:t>
      </w:r>
      <w:r w:rsidRPr="0007404B">
        <w:rPr>
          <w:rFonts w:ascii="Sylfaen" w:hAnsi="Sylfaen"/>
          <w:sz w:val="24"/>
          <w:szCs w:val="24"/>
        </w:rPr>
        <w:t xml:space="preserve"> Միության գազի ընդհանուր շուկայում պահանջարկի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առաջարկի հիման վրա </w:t>
      </w:r>
      <w:r w:rsidR="0008386C" w:rsidRPr="0007404B">
        <w:rPr>
          <w:rFonts w:ascii="Sylfaen" w:hAnsi="Sylfaen"/>
          <w:sz w:val="24"/>
          <w:szCs w:val="24"/>
        </w:rPr>
        <w:t>ձ</w:t>
      </w:r>
      <w:r w:rsidR="008545B8">
        <w:rPr>
          <w:rFonts w:ascii="Sylfaen" w:hAnsi="Sylfaen"/>
          <w:sz w:val="24"/>
          <w:szCs w:val="24"/>
        </w:rPr>
        <w:t>և</w:t>
      </w:r>
      <w:r w:rsidR="0008386C" w:rsidRPr="0007404B">
        <w:rPr>
          <w:rFonts w:ascii="Sylfaen" w:hAnsi="Sylfaen"/>
          <w:sz w:val="24"/>
          <w:szCs w:val="24"/>
        </w:rPr>
        <w:t xml:space="preserve">ավորված </w:t>
      </w:r>
      <w:r w:rsidRPr="0007404B">
        <w:rPr>
          <w:rFonts w:ascii="Sylfaen" w:hAnsi="Sylfaen"/>
          <w:sz w:val="24"/>
          <w:szCs w:val="24"/>
        </w:rPr>
        <w:t xml:space="preserve">գազի գինը, որը որոշվում է Միության </w:t>
      </w:r>
      <w:r w:rsidRPr="0007404B">
        <w:rPr>
          <w:rFonts w:ascii="Sylfaen" w:hAnsi="Sylfaen"/>
          <w:spacing w:val="-6"/>
          <w:sz w:val="24"/>
          <w:szCs w:val="24"/>
        </w:rPr>
        <w:t>ընդհանուր գազի շուկայի մասնակիցների միջ</w:t>
      </w:r>
      <w:r w:rsidR="008545B8">
        <w:rPr>
          <w:rFonts w:ascii="Sylfaen" w:hAnsi="Sylfaen"/>
          <w:spacing w:val="-6"/>
          <w:sz w:val="24"/>
          <w:szCs w:val="24"/>
        </w:rPr>
        <w:t>և</w:t>
      </w:r>
      <w:r w:rsidRPr="0007404B">
        <w:rPr>
          <w:rFonts w:ascii="Sylfaen" w:hAnsi="Sylfaen"/>
          <w:spacing w:val="-6"/>
          <w:sz w:val="24"/>
          <w:szCs w:val="24"/>
        </w:rPr>
        <w:t xml:space="preserve"> գազամատակարարման ուղղակի պայմանագրերում կամ Միության ընդհանուր գազի շուկայում գների կարգավորման կարգի բացակայության պայմաններում</w:t>
      </w:r>
      <w:r w:rsidR="008C1E0F" w:rsidRPr="0007404B">
        <w:rPr>
          <w:rFonts w:ascii="Sylfaen" w:hAnsi="Sylfaen"/>
          <w:spacing w:val="-6"/>
          <w:sz w:val="24"/>
          <w:szCs w:val="24"/>
        </w:rPr>
        <w:t>՝</w:t>
      </w:r>
      <w:r w:rsidRPr="0007404B">
        <w:rPr>
          <w:rFonts w:ascii="Sylfaen" w:hAnsi="Sylfaen"/>
          <w:spacing w:val="-6"/>
          <w:sz w:val="24"/>
          <w:szCs w:val="24"/>
        </w:rPr>
        <w:t xml:space="preserve"> գազի բորսայական առ</w:t>
      </w:r>
      <w:r w:rsidR="008545B8">
        <w:rPr>
          <w:rFonts w:ascii="Sylfaen" w:hAnsi="Sylfaen"/>
          <w:spacing w:val="-6"/>
          <w:sz w:val="24"/>
          <w:szCs w:val="24"/>
        </w:rPr>
        <w:t>և</w:t>
      </w:r>
      <w:r w:rsidRPr="0007404B">
        <w:rPr>
          <w:rFonts w:ascii="Sylfaen" w:hAnsi="Sylfaen"/>
          <w:spacing w:val="-6"/>
          <w:sz w:val="24"/>
          <w:szCs w:val="24"/>
        </w:rPr>
        <w:t xml:space="preserve">տրի իրականացման ընթացքում՝ հաշվի առնելով Պայմանագրի 18-րդ </w:t>
      </w:r>
      <w:r w:rsidR="00466667" w:rsidRPr="0007404B">
        <w:rPr>
          <w:rFonts w:ascii="Sylfaen" w:hAnsi="Sylfaen"/>
          <w:spacing w:val="-6"/>
          <w:sz w:val="24"/>
          <w:szCs w:val="24"/>
        </w:rPr>
        <w:t xml:space="preserve">բաժնի </w:t>
      </w:r>
      <w:r w:rsidRPr="0007404B">
        <w:rPr>
          <w:rFonts w:ascii="Sylfaen" w:hAnsi="Sylfaen"/>
          <w:spacing w:val="-6"/>
          <w:sz w:val="24"/>
          <w:szCs w:val="24"/>
        </w:rPr>
        <w:t>դրույթները,</w:t>
      </w: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b/>
          <w:sz w:val="24"/>
          <w:szCs w:val="24"/>
        </w:rPr>
        <w:t>տեղեկատվության փոխանակման համակարգ</w:t>
      </w:r>
      <w:r w:rsidRPr="0007404B">
        <w:rPr>
          <w:rFonts w:ascii="Sylfaen" w:hAnsi="Sylfaen"/>
          <w:sz w:val="24"/>
          <w:szCs w:val="24"/>
        </w:rPr>
        <w:t xml:space="preserve">՝ տեղեկատվության որոշակի կազմի հիման վրա, սահմանված կարգով տեղեկատվության փոխանակում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անդամ պետությունների լիազոր մարմինների, Եվրասիական տնտեսական հանձնաժողովի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Միության գազի ընդհանուր շուկայի օբյեկտների միջ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փոխգործակցություն ապահովող համակարգ, </w:t>
      </w: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b/>
          <w:sz w:val="24"/>
          <w:szCs w:val="24"/>
        </w:rPr>
        <w:t>գազի առ</w:t>
      </w:r>
      <w:r w:rsidR="008545B8">
        <w:rPr>
          <w:rFonts w:ascii="Sylfaen" w:hAnsi="Sylfaen"/>
          <w:b/>
          <w:sz w:val="24"/>
          <w:szCs w:val="24"/>
        </w:rPr>
        <w:t>և</w:t>
      </w:r>
      <w:r w:rsidRPr="0007404B">
        <w:rPr>
          <w:rFonts w:ascii="Sylfaen" w:hAnsi="Sylfaen"/>
          <w:b/>
          <w:sz w:val="24"/>
          <w:szCs w:val="24"/>
        </w:rPr>
        <w:t>տուր՝</w:t>
      </w:r>
      <w:r w:rsidRPr="0007404B">
        <w:rPr>
          <w:rFonts w:ascii="Sylfaen" w:hAnsi="Sylfaen"/>
          <w:sz w:val="24"/>
          <w:szCs w:val="24"/>
        </w:rPr>
        <w:t xml:space="preserve"> գազի գնմամբ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վաճառքով զբաղվող ձեռնարկատիրական գործունեություն, որն իրականացվում է սույն </w:t>
      </w:r>
      <w:r w:rsidR="004F7A96" w:rsidRPr="0007404B">
        <w:rPr>
          <w:rFonts w:ascii="Sylfaen" w:hAnsi="Sylfaen"/>
          <w:sz w:val="24"/>
          <w:szCs w:val="24"/>
        </w:rPr>
        <w:t>ծ</w:t>
      </w:r>
      <w:r w:rsidRPr="0007404B">
        <w:rPr>
          <w:rFonts w:ascii="Sylfaen" w:hAnsi="Sylfaen"/>
          <w:sz w:val="24"/>
          <w:szCs w:val="24"/>
        </w:rPr>
        <w:t>րագրով նախատեսված</w:t>
      </w:r>
      <w:r w:rsidR="00196654" w:rsidRPr="0007404B">
        <w:rPr>
          <w:rFonts w:ascii="Sylfaen" w:hAnsi="Sylfaen"/>
          <w:sz w:val="24"/>
          <w:szCs w:val="24"/>
        </w:rPr>
        <w:t>՝</w:t>
      </w:r>
      <w:r w:rsidRPr="0007404B">
        <w:rPr>
          <w:rFonts w:ascii="Sylfaen" w:hAnsi="Sylfaen"/>
          <w:sz w:val="24"/>
          <w:szCs w:val="24"/>
        </w:rPr>
        <w:t xml:space="preserve"> Միության գազի ընդհանուր շուկայում գազի առ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տրի կանոններին համապատասխան,</w:t>
      </w: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b/>
          <w:spacing w:val="-6"/>
          <w:sz w:val="24"/>
          <w:szCs w:val="24"/>
        </w:rPr>
        <w:t>լիազոր մարմիններ՝</w:t>
      </w:r>
      <w:r w:rsidRPr="0007404B">
        <w:rPr>
          <w:rFonts w:ascii="Sylfaen" w:hAnsi="Sylfaen"/>
          <w:spacing w:val="-6"/>
          <w:sz w:val="24"/>
          <w:szCs w:val="24"/>
        </w:rPr>
        <w:t xml:space="preserve"> անդամ պետությունների պետական իշխանության մարմիններ, որոնք լիազորված են սույն </w:t>
      </w:r>
      <w:r w:rsidR="004F7A96" w:rsidRPr="0007404B">
        <w:rPr>
          <w:rFonts w:ascii="Sylfaen" w:hAnsi="Sylfaen"/>
          <w:spacing w:val="-6"/>
          <w:sz w:val="24"/>
          <w:szCs w:val="24"/>
        </w:rPr>
        <w:t>ծ</w:t>
      </w:r>
      <w:r w:rsidRPr="0007404B">
        <w:rPr>
          <w:rFonts w:ascii="Sylfaen" w:hAnsi="Sylfaen"/>
          <w:spacing w:val="-6"/>
          <w:sz w:val="24"/>
          <w:szCs w:val="24"/>
        </w:rPr>
        <w:t>րագրի միջոցառումների կատարման</w:t>
      </w:r>
      <w:r w:rsidRPr="0007404B">
        <w:rPr>
          <w:rFonts w:ascii="Sylfaen" w:hAnsi="Sylfaen"/>
          <w:sz w:val="24"/>
          <w:szCs w:val="24"/>
        </w:rPr>
        <w:t xml:space="preserve"> համար,</w:t>
      </w: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b/>
          <w:sz w:val="24"/>
          <w:szCs w:val="24"/>
        </w:rPr>
        <w:lastRenderedPageBreak/>
        <w:t>գնային ցուցիչներ</w:t>
      </w:r>
      <w:r w:rsidRPr="0007404B">
        <w:rPr>
          <w:rFonts w:ascii="Sylfaen" w:hAnsi="Sylfaen"/>
          <w:sz w:val="24"/>
          <w:szCs w:val="24"/>
        </w:rPr>
        <w:t>՝ գազի գները, որոնք հաշվարկվել են գազի բորսային առ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տրի ընթացքում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(կամ) Միության գազի ընդհանուր շուկայի շրջանակում գազի արտաբորսային շուկայում որոշակի ժամանակահատվածում կատարված գործարքների գների հիման վրա:</w:t>
      </w:r>
    </w:p>
    <w:p w:rsidR="00DA42C3" w:rsidRPr="0007404B" w:rsidRDefault="00DA42C3" w:rsidP="004F277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 xml:space="preserve">Սույն </w:t>
      </w:r>
      <w:r w:rsidR="00A61C32" w:rsidRPr="0007404B">
        <w:rPr>
          <w:rFonts w:ascii="Sylfaen" w:hAnsi="Sylfaen"/>
          <w:sz w:val="24"/>
          <w:szCs w:val="24"/>
        </w:rPr>
        <w:t>ծ</w:t>
      </w:r>
      <w:r w:rsidRPr="0007404B">
        <w:rPr>
          <w:rFonts w:ascii="Sylfaen" w:hAnsi="Sylfaen"/>
          <w:sz w:val="24"/>
          <w:szCs w:val="24"/>
        </w:rPr>
        <w:t xml:space="preserve">րագրում օգտագործվող մյուս հասկացությունները կիրառվում են Պայմանագրով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Հայեցակարգով սահմանված իմաստներով:</w:t>
      </w:r>
    </w:p>
    <w:p w:rsidR="00DA42C3" w:rsidRPr="0007404B" w:rsidRDefault="00DA42C3" w:rsidP="004F2773">
      <w:pPr>
        <w:pStyle w:val="Bodytext20"/>
        <w:shd w:val="clear" w:color="auto" w:fill="auto"/>
        <w:spacing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 xml:space="preserve">2. Ծրագրի նպատակները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խնդիրները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5.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Սույն </w:t>
      </w:r>
      <w:r w:rsidR="00CB49CE" w:rsidRPr="0007404B">
        <w:rPr>
          <w:rFonts w:ascii="Sylfaen" w:hAnsi="Sylfaen"/>
          <w:sz w:val="24"/>
          <w:szCs w:val="24"/>
        </w:rPr>
        <w:t>ծ</w:t>
      </w:r>
      <w:r w:rsidRPr="0007404B">
        <w:rPr>
          <w:rFonts w:ascii="Sylfaen" w:hAnsi="Sylfaen"/>
          <w:sz w:val="24"/>
          <w:szCs w:val="24"/>
        </w:rPr>
        <w:t xml:space="preserve">րագրի նպատակները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խնդիրները սահմանվել են Միության էներգետիկ ռեսուրսների ընդհանուր շուկաների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ավորման սկզբունքների մասին Պայմանագրի 79-րդ հոդվածով նախատեսված հիմքերով, ինչպես նա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՝ Հայեցակարգի դրույթների, Պայմանագրի 83-րդ հոդվածի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</w:t>
      </w:r>
      <w:r w:rsidR="008F2C1B" w:rsidRPr="0007404B">
        <w:rPr>
          <w:rFonts w:ascii="Sylfaen" w:hAnsi="Sylfaen"/>
          <w:sz w:val="24"/>
          <w:szCs w:val="24"/>
        </w:rPr>
        <w:t>«Հ</w:t>
      </w:r>
      <w:r w:rsidRPr="0007404B">
        <w:rPr>
          <w:rFonts w:ascii="Sylfaen" w:hAnsi="Sylfaen"/>
          <w:sz w:val="24"/>
          <w:szCs w:val="24"/>
        </w:rPr>
        <w:t>ասանելիության կանոնների մասին</w:t>
      </w:r>
      <w:r w:rsidR="008F2C1B" w:rsidRPr="0007404B">
        <w:rPr>
          <w:rFonts w:ascii="Sylfaen" w:hAnsi="Sylfaen"/>
          <w:sz w:val="24"/>
          <w:szCs w:val="24"/>
        </w:rPr>
        <w:t>»</w:t>
      </w:r>
      <w:r w:rsidRPr="0007404B">
        <w:rPr>
          <w:rFonts w:ascii="Sylfaen" w:hAnsi="Sylfaen"/>
          <w:sz w:val="24"/>
          <w:szCs w:val="24"/>
        </w:rPr>
        <w:t xml:space="preserve"> </w:t>
      </w:r>
      <w:r w:rsidR="004F32EA" w:rsidRPr="0007404B">
        <w:rPr>
          <w:rFonts w:ascii="Sylfaen" w:hAnsi="Sylfaen"/>
          <w:sz w:val="24"/>
          <w:szCs w:val="24"/>
        </w:rPr>
        <w:t>ա</w:t>
      </w:r>
      <w:r w:rsidRPr="0007404B">
        <w:rPr>
          <w:rFonts w:ascii="Sylfaen" w:hAnsi="Sylfaen"/>
          <w:sz w:val="24"/>
          <w:szCs w:val="24"/>
        </w:rPr>
        <w:t>րձանագրության</w:t>
      </w:r>
      <w:r w:rsidR="0066275E" w:rsidRPr="0007404B">
        <w:rPr>
          <w:rFonts w:ascii="Sylfaen" w:hAnsi="Sylfaen"/>
          <w:sz w:val="24"/>
          <w:szCs w:val="24"/>
        </w:rPr>
        <w:t>ը</w:t>
      </w:r>
      <w:r w:rsidRPr="0007404B">
        <w:rPr>
          <w:rFonts w:ascii="Sylfaen" w:hAnsi="Sylfaen"/>
          <w:sz w:val="24"/>
          <w:szCs w:val="24"/>
        </w:rPr>
        <w:t xml:space="preserve"> համապատասխան: 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6.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Սույն </w:t>
      </w:r>
      <w:r w:rsidR="00CB49CE" w:rsidRPr="0007404B">
        <w:rPr>
          <w:rFonts w:ascii="Sylfaen" w:hAnsi="Sylfaen"/>
          <w:sz w:val="24"/>
          <w:szCs w:val="24"/>
        </w:rPr>
        <w:t>ծ</w:t>
      </w:r>
      <w:r w:rsidRPr="0007404B">
        <w:rPr>
          <w:rFonts w:ascii="Sylfaen" w:hAnsi="Sylfaen"/>
          <w:sz w:val="24"/>
          <w:szCs w:val="24"/>
        </w:rPr>
        <w:t>րագրի նպատակներն են՝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Միության գազի ընդհանուր շուկայում Միության գազի ընդհանուր շուկայի սուբյեկտների մասնակցությանը անդամ պետությունների պատրաստակամության ապահովումը</w:t>
      </w:r>
      <w:r w:rsidR="00B5141D" w:rsidRPr="0007404B">
        <w:rPr>
          <w:rFonts w:ascii="Sylfaen" w:hAnsi="Sylfaen"/>
          <w:sz w:val="24"/>
          <w:szCs w:val="24"/>
        </w:rPr>
        <w:t>՝</w:t>
      </w:r>
      <w:r w:rsidRPr="0007404B">
        <w:rPr>
          <w:rFonts w:ascii="Sylfaen" w:hAnsi="Sylfaen"/>
          <w:sz w:val="24"/>
          <w:szCs w:val="24"/>
        </w:rPr>
        <w:t xml:space="preserve"> ներառյալ Միության գազի ընդհանուր շուկայի գործունեության համար իրավական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տնտեսական պայմանների ստեղծումը,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2)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անդամ պետություններում այնպիսի պայմանների ստեղծման ապահովումը, որոնք անհրաժեշտ են </w:t>
      </w:r>
      <w:r w:rsidR="006E79FC" w:rsidRPr="0007404B">
        <w:rPr>
          <w:rFonts w:ascii="Sylfaen" w:hAnsi="Sylfaen"/>
          <w:sz w:val="24"/>
          <w:szCs w:val="24"/>
        </w:rPr>
        <w:t>«</w:t>
      </w:r>
      <w:r w:rsidRPr="0007404B">
        <w:rPr>
          <w:rFonts w:ascii="Sylfaen" w:hAnsi="Sylfaen"/>
          <w:sz w:val="24"/>
          <w:szCs w:val="24"/>
        </w:rPr>
        <w:t>Միության գազի ընդհանուր շուկայի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ավորման մասին</w:t>
      </w:r>
      <w:r w:rsidR="006E79FC" w:rsidRPr="0007404B">
        <w:rPr>
          <w:rFonts w:ascii="Sylfaen" w:hAnsi="Sylfaen"/>
          <w:sz w:val="24"/>
          <w:szCs w:val="24"/>
        </w:rPr>
        <w:t>»</w:t>
      </w:r>
      <w:r w:rsidRPr="0007404B">
        <w:rPr>
          <w:rFonts w:ascii="Sylfaen" w:hAnsi="Sylfaen"/>
          <w:sz w:val="24"/>
          <w:szCs w:val="24"/>
        </w:rPr>
        <w:t xml:space="preserve"> միջազգային պայմանագրի իրագործման համար, որն ուժի մեջ է մտնում </w:t>
      </w:r>
      <w:r w:rsidR="00CB572E" w:rsidRPr="0007404B">
        <w:rPr>
          <w:rFonts w:ascii="Sylfaen" w:hAnsi="Sylfaen"/>
          <w:sz w:val="24"/>
          <w:szCs w:val="24"/>
        </w:rPr>
        <w:t>2025</w:t>
      </w:r>
      <w:r w:rsidRPr="0007404B">
        <w:rPr>
          <w:rFonts w:ascii="Sylfaen" w:hAnsi="Sylfaen"/>
          <w:sz w:val="24"/>
          <w:szCs w:val="24"/>
        </w:rPr>
        <w:t xml:space="preserve"> թվականի հունվարի 1-</w:t>
      </w:r>
      <w:r w:rsidR="00A61C32" w:rsidRPr="0007404B">
        <w:rPr>
          <w:rFonts w:ascii="Sylfaen" w:hAnsi="Sylfaen"/>
          <w:sz w:val="24"/>
          <w:szCs w:val="24"/>
        </w:rPr>
        <w:t>ից ոչ ուշ</w:t>
      </w:r>
      <w:r w:rsidRPr="0007404B">
        <w:rPr>
          <w:rFonts w:ascii="Sylfaen" w:hAnsi="Sylfaen"/>
          <w:sz w:val="24"/>
          <w:szCs w:val="24"/>
        </w:rPr>
        <w:t>։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7.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Սույն </w:t>
      </w:r>
      <w:r w:rsidR="00081E26" w:rsidRPr="0007404B">
        <w:rPr>
          <w:rFonts w:ascii="Sylfaen" w:hAnsi="Sylfaen"/>
          <w:sz w:val="24"/>
          <w:szCs w:val="24"/>
        </w:rPr>
        <w:t>ծ</w:t>
      </w:r>
      <w:r w:rsidRPr="0007404B">
        <w:rPr>
          <w:rFonts w:ascii="Sylfaen" w:hAnsi="Sylfaen"/>
          <w:sz w:val="24"/>
          <w:szCs w:val="24"/>
        </w:rPr>
        <w:t xml:space="preserve">րագիրն իր մեջ ներառում է փոխկապակցված կազմակերպական, տեխնոլոգիական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այլ միջոցառումների համալիր, որոնք ապահովում են Միության գազի ընդհանուր շուկայի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ավորումը մասնավորապես հետ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յալ խնդիրների կատարման արդյունքում՝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lastRenderedPageBreak/>
        <w:t>1)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Միության գազի ընդհանուր շուկայի մասնակիցների միջ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բարեխիղճ մրցակցության զարգացման նպատակով իրավական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տնտեսական պայմանների ստեղծում՝ հաշվի առնելով անդամ պետությունների օրենսդրությունը, ինչպես նա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՝ «Մրցակցության ընդհանուր սկզբունքների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կանոնների մասին» արձանագրությունը (Պայմանագրի թիվ 19 հավելված),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2)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անցում գազի նկատմամբ գնագոյացման շուկայական մեխանիզմների՝ Միության գազի ընդհանուր շուկայում,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3)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Միության գազի ընդհանուր շուկայում գազի առ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տրի կազմակերպում, որը կապահովի Միության գազի ընդհանուր շուկայի մասնակիցների համար ոչ</w:t>
      </w:r>
      <w:r w:rsidR="00527062" w:rsidRPr="0007404B">
        <w:rPr>
          <w:rFonts w:ascii="Sylfaen" w:hAnsi="Sylfaen"/>
          <w:sz w:val="24"/>
          <w:szCs w:val="24"/>
        </w:rPr>
        <w:t> </w:t>
      </w:r>
      <w:r w:rsidRPr="0007404B">
        <w:rPr>
          <w:rFonts w:ascii="Sylfaen" w:hAnsi="Sylfaen"/>
          <w:sz w:val="24"/>
          <w:szCs w:val="24"/>
        </w:rPr>
        <w:t>խտրական հասանելիություն այդ շուկայի նկատմամբ,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4)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Միության գազի ընդհանուր շուկայում գազի բորսային առ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տրի կատարման հնարավորության ապահովում,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5)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Միության գազի ընդհանուր շուկայում անդամ պետությունների տնտեսավարող սուբյեկտների ներդրումային ակտիվության մեծացմանն ուղղված պայմանների ստեղծում,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6)</w:t>
      </w:r>
      <w:r w:rsidR="00527062" w:rsidRPr="0007404B">
        <w:rPr>
          <w:rFonts w:ascii="Sylfaen" w:hAnsi="Sylfaen"/>
          <w:sz w:val="24"/>
          <w:szCs w:val="24"/>
        </w:rPr>
        <w:tab/>
      </w:r>
      <w:r w:rsidR="00D051BE" w:rsidRPr="0007404B">
        <w:rPr>
          <w:rFonts w:ascii="Sylfaen" w:hAnsi="Sylfaen"/>
          <w:sz w:val="24"/>
          <w:szCs w:val="24"/>
        </w:rPr>
        <w:t>անդամ պետությունների տարածքներում տեղակայված գազափոխադրման համակարգերի հասանելիության միասնական կանոնների հիման վրա (այսուհետ՝ համապատասխանաբար՝ միասնական կանոններ, գազափոխադրման համակարգեր) Միության գազի ընդհանուր շուկայի մասնակիցների՝ գազափոխադրման համակարգերի ոչ խտրական</w:t>
      </w:r>
      <w:r w:rsidRPr="0007404B">
        <w:rPr>
          <w:rFonts w:ascii="Sylfaen" w:hAnsi="Sylfaen"/>
          <w:sz w:val="24"/>
          <w:szCs w:val="24"/>
        </w:rPr>
        <w:t xml:space="preserve">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թափանցիկ հասանելիության կազմակերպում,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7)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մեխանիզմների ներդրում՝ ուղղված Միության գազի ընդհանուր շուկայի գործունեության ապահովման համար անհրաժեշտ գազափոխադրման համակարգերի երկարաժամկետ զարգացմանը, այդ թվում՝ գազ մատակարարողների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գազ սպառողների երկարաժամկետ հայտերի հիման վրա,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8)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գազին առնչվող նորմերի, չափանիշների ու գազափոխադրման համակարգերի գործունեությունը կանոնակարգող՝ նորմատիվ-տեխնիկական </w:t>
      </w:r>
      <w:r w:rsidRPr="0007404B">
        <w:rPr>
          <w:rFonts w:ascii="Sylfaen" w:hAnsi="Sylfaen"/>
          <w:sz w:val="24"/>
          <w:szCs w:val="24"/>
        </w:rPr>
        <w:lastRenderedPageBreak/>
        <w:t>փաստաթղթերի միասնականացումը, ինչպես նա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, հաշվի առնելով համաշխարհային գործելակերպերը, գազի քանակության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որակի հսկողության չափումների ճշգրտությունն ապահովելու, անդամ պետությունների ստանդարտացման ազգային համակարգերի շրջանակներում չափումների մետրոլոգիական ապահովումն իրագործելու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գազի քանակության </w:t>
      </w:r>
      <w:r w:rsidR="006C72F9" w:rsidRPr="0007404B">
        <w:rPr>
          <w:rFonts w:ascii="Sylfaen" w:hAnsi="Sylfaen"/>
          <w:sz w:val="24"/>
          <w:szCs w:val="24"/>
        </w:rPr>
        <w:t xml:space="preserve">ու </w:t>
      </w:r>
      <w:r w:rsidRPr="0007404B">
        <w:rPr>
          <w:rFonts w:ascii="Sylfaen" w:hAnsi="Sylfaen"/>
          <w:sz w:val="24"/>
          <w:szCs w:val="24"/>
        </w:rPr>
        <w:t>որակի պարամետրերի չափումներին ներկայացվող մետրոլոգիական պահանջները ներդաշնակեցնելու մասով առաջարկությունների մշակում,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9)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տեղեկատվության փոխանակման համակարգի կազմակերպում, որը նախատեսում է գազի ներքին սպառման, գազափոխադրման համակարգերի ազատ հզորությունների, ինչպես նա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անդամ պետությունների տարածքներում գազի փոխադրման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մատակարարման ոլորտում գնագոյացման, այդ թվում՝ գազի մեծածախ գնի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գազափոխադրման համակարգերով գազի փոխադրման սակագների վերաբերյալ տեղեկություններ պարունակող տեղեկատվության փոխանակում,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10)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անդամ պետությունների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Միության գազի ինդիկատիվ (կանխատես</w:t>
      </w:r>
      <w:r w:rsidR="00934444" w:rsidRPr="0007404B">
        <w:rPr>
          <w:rFonts w:ascii="Sylfaen" w:hAnsi="Sylfaen"/>
          <w:sz w:val="24"/>
          <w:szCs w:val="24"/>
        </w:rPr>
        <w:t>վող</w:t>
      </w:r>
      <w:r w:rsidRPr="0007404B">
        <w:rPr>
          <w:rFonts w:ascii="Sylfaen" w:hAnsi="Sylfaen"/>
          <w:sz w:val="24"/>
          <w:szCs w:val="24"/>
        </w:rPr>
        <w:t xml:space="preserve">) հաշվեկշիռների կանոնավոր նախապատրաստման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համաձայնեցման կազմակերպում,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11)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անդամ պետությունների միջ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գազի փոխադրման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մատակարարման ոլորտում անդամ պետությունների օրենսդրության ներդաշնակեցման ապահովումը Միության գազի ընդհանուր շուկայի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ավորման նպատակով՝ հաշվի առնելով անդամ պետությունների միջ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առկա միջազգային պայմանագրերը,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12)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Միության գազի ընդհանուր շուկայի շրջանակներում գազի փոխադրման ծառայությունների նկատմամբ սակագնի գոյացման (գնագոյացման) ընդհանուր սկզբունքների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մեթոդների կիրառումը,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13)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անդամ պետությունների օրենսդրության պահանջների պահպանման հսկողության ապահովումը մրցակցության պաշտպանության բնագավառում՝ ներառյալ Միության գազի ընդհանուր շուկայի շրջանակներում գազի փոխադրման </w:t>
      </w:r>
      <w:r w:rsidRPr="0007404B">
        <w:rPr>
          <w:rFonts w:ascii="Sylfaen" w:hAnsi="Sylfaen"/>
          <w:sz w:val="24"/>
          <w:szCs w:val="24"/>
        </w:rPr>
        <w:lastRenderedPageBreak/>
        <w:t>ծառայություններ մատուցող տնտեսավարող սուբյեկտների կողմից սակագների (գների) կիրառման հսկողությունը,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14)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անդամ պետությունների փոխգործակցության իրականացում</w:t>
      </w:r>
      <w:r w:rsidR="0078253D" w:rsidRPr="0007404B">
        <w:rPr>
          <w:rFonts w:ascii="Sylfaen" w:hAnsi="Sylfaen"/>
          <w:sz w:val="24"/>
          <w:szCs w:val="24"/>
        </w:rPr>
        <w:t>՝</w:t>
      </w:r>
      <w:r w:rsidRPr="0007404B">
        <w:rPr>
          <w:rFonts w:ascii="Sylfaen" w:hAnsi="Sylfaen"/>
          <w:sz w:val="24"/>
          <w:szCs w:val="24"/>
        </w:rPr>
        <w:t xml:space="preserve"> Միության գազի ընդհանուր շուկայի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ավորման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գործունեության նպատակներով,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15)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լիազոր մարմինների փոխգործակցության իրականացում</w:t>
      </w:r>
      <w:r w:rsidR="0078253D" w:rsidRPr="0007404B">
        <w:rPr>
          <w:rFonts w:ascii="Sylfaen" w:hAnsi="Sylfaen"/>
          <w:sz w:val="24"/>
          <w:szCs w:val="24"/>
        </w:rPr>
        <w:t>՝</w:t>
      </w:r>
      <w:r w:rsidRPr="0007404B">
        <w:rPr>
          <w:rFonts w:ascii="Sylfaen" w:hAnsi="Sylfaen"/>
          <w:sz w:val="24"/>
          <w:szCs w:val="24"/>
        </w:rPr>
        <w:t xml:space="preserve"> միմյանց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Եվրասիական տնտեսական հանձնաժողովի (այսուհետ՝ Հանձնաժողով) հետ:</w:t>
      </w:r>
    </w:p>
    <w:p w:rsidR="00DA42C3" w:rsidRPr="0007404B" w:rsidRDefault="00DA42C3" w:rsidP="004F2773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3. Ծրագրի իրագործումից ակնկալվող արդյունքները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8.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Սույն </w:t>
      </w:r>
      <w:r w:rsidR="004F7A96" w:rsidRPr="0007404B">
        <w:rPr>
          <w:rFonts w:ascii="Sylfaen" w:hAnsi="Sylfaen"/>
          <w:sz w:val="24"/>
          <w:szCs w:val="24"/>
        </w:rPr>
        <w:t>ծ</w:t>
      </w:r>
      <w:r w:rsidRPr="0007404B">
        <w:rPr>
          <w:rFonts w:ascii="Sylfaen" w:hAnsi="Sylfaen"/>
          <w:sz w:val="24"/>
          <w:szCs w:val="24"/>
        </w:rPr>
        <w:t>րագրի իրականացումը կհանգեցնի Միության ընդհանուր գազի շուկայի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ավորման մեթոդական, կազմակերպական, ենթակառուցվածքային, տեխնոլոգիական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իրավական հիմքերի ստեղծմանը, որը թույլ կտա ապահովել հետ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յալ արդյունքների ձեռքբերումը՝</w:t>
      </w:r>
    </w:p>
    <w:p w:rsidR="00C968C2" w:rsidRPr="0007404B" w:rsidRDefault="00DA42C3" w:rsidP="00E56535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1)</w:t>
      </w:r>
      <w:r w:rsidR="00527062" w:rsidRPr="0007404B">
        <w:rPr>
          <w:rFonts w:ascii="Sylfaen" w:hAnsi="Sylfaen"/>
          <w:sz w:val="24"/>
          <w:szCs w:val="24"/>
        </w:rPr>
        <w:tab/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շուկայում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մասնակիցների միջ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բոլոր անդամ պետությունների</w:t>
      </w:r>
      <w:r w:rsidR="00937D4E" w:rsidRPr="0007404B">
        <w:rPr>
          <w:rFonts w:ascii="Sylfaen" w:hAnsi="Sylfaen"/>
          <w:sz w:val="24"/>
          <w:szCs w:val="24"/>
        </w:rPr>
        <w:t xml:space="preserve"> կողմից գազի առ</w:t>
      </w:r>
      <w:r w:rsidR="008545B8">
        <w:rPr>
          <w:rFonts w:ascii="Sylfaen" w:hAnsi="Sylfaen"/>
          <w:sz w:val="24"/>
          <w:szCs w:val="24"/>
        </w:rPr>
        <w:t>և</w:t>
      </w:r>
      <w:r w:rsidR="00937D4E" w:rsidRPr="0007404B">
        <w:rPr>
          <w:rFonts w:ascii="Sylfaen" w:hAnsi="Sylfaen"/>
          <w:sz w:val="24"/>
          <w:szCs w:val="24"/>
        </w:rPr>
        <w:t>տրի իրականացում</w:t>
      </w:r>
      <w:r w:rsidR="00CB2AF3" w:rsidRPr="0007404B">
        <w:rPr>
          <w:rFonts w:ascii="Sylfaen" w:hAnsi="Sylfaen"/>
          <w:sz w:val="24"/>
          <w:szCs w:val="24"/>
        </w:rPr>
        <w:t>՝</w:t>
      </w:r>
      <w:r w:rsidR="00937D4E" w:rsidRPr="0007404B">
        <w:rPr>
          <w:rFonts w:ascii="Sylfaen" w:hAnsi="Sylfaen"/>
          <w:sz w:val="24"/>
          <w:szCs w:val="24"/>
        </w:rPr>
        <w:t xml:space="preserve"> </w:t>
      </w:r>
      <w:r w:rsidRPr="0007404B">
        <w:rPr>
          <w:rFonts w:ascii="Sylfaen" w:hAnsi="Sylfaen"/>
          <w:sz w:val="24"/>
          <w:szCs w:val="24"/>
        </w:rPr>
        <w:t>ենթակառուցվածքային կազմակերպությունների ծառայությունների հասանելիության ապահովման միջոցով</w:t>
      </w:r>
      <w:r w:rsidR="0078253D" w:rsidRPr="0007404B">
        <w:rPr>
          <w:rFonts w:ascii="Sylfaen" w:hAnsi="Sylfaen"/>
          <w:sz w:val="24"/>
          <w:szCs w:val="24"/>
        </w:rPr>
        <w:t>՝</w:t>
      </w:r>
      <w:r w:rsidRPr="0007404B">
        <w:rPr>
          <w:rFonts w:ascii="Sylfaen" w:hAnsi="Sylfaen"/>
          <w:sz w:val="24"/>
          <w:szCs w:val="24"/>
        </w:rPr>
        <w:t xml:space="preserve"> ներառյալ գազափոխադրման համակարգերի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գազի բորսային առ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տրի հասանելիությունը (անհրաժեշտության դեպքում, անդամ պետությունը լիազորում է անդամ պետությունների կողմից համաձայնեցված միասնական չափանիշներին բավարարող գազ մատակարարողներին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գազ սպառողներին՝ Միության գազի </w:t>
      </w:r>
      <w:r w:rsidR="00937D4E" w:rsidRPr="0007404B">
        <w:rPr>
          <w:rFonts w:ascii="Sylfaen" w:hAnsi="Sylfaen"/>
          <w:sz w:val="24"/>
          <w:szCs w:val="24"/>
        </w:rPr>
        <w:t xml:space="preserve">ընդհանուր </w:t>
      </w:r>
      <w:r w:rsidRPr="0007404B">
        <w:rPr>
          <w:rFonts w:ascii="Sylfaen" w:hAnsi="Sylfaen"/>
          <w:sz w:val="24"/>
          <w:szCs w:val="24"/>
        </w:rPr>
        <w:t xml:space="preserve">շուկայում մատակարարելու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(կամ) գնելու գազ),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2)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Միության գազի</w:t>
      </w:r>
      <w:r w:rsidR="00937D4E" w:rsidRPr="0007404B">
        <w:rPr>
          <w:rFonts w:ascii="Sylfaen" w:hAnsi="Sylfaen"/>
          <w:sz w:val="24"/>
          <w:szCs w:val="24"/>
        </w:rPr>
        <w:t xml:space="preserve"> ընդհանուր</w:t>
      </w:r>
      <w:r w:rsidRPr="0007404B">
        <w:rPr>
          <w:rFonts w:ascii="Sylfaen" w:hAnsi="Sylfaen"/>
          <w:sz w:val="24"/>
          <w:szCs w:val="24"/>
        </w:rPr>
        <w:t xml:space="preserve"> շուկայում գազի մատակարարման պայմանագրերի կնքման տարբեր մեխանիզմների (երկարաժամկետ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կարճաժամկետ պայմանագրեր, բորսային գործարքներ) կիրառում,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3)</w:t>
      </w:r>
      <w:r w:rsidR="00527062" w:rsidRPr="0007404B">
        <w:rPr>
          <w:rFonts w:ascii="Sylfaen" w:hAnsi="Sylfaen"/>
          <w:sz w:val="24"/>
          <w:szCs w:val="24"/>
        </w:rPr>
        <w:tab/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շուկայում շուկայական գներով գազի մատակարարման պայմանագրերի կնքում, բացառությամբ այն պայմանագրերի, որոնք կարող են կնքվել տնտեսավարող սուբյեկտների կողմից անդամ </w:t>
      </w:r>
      <w:r w:rsidRPr="0007404B">
        <w:rPr>
          <w:rFonts w:ascii="Sylfaen" w:hAnsi="Sylfaen"/>
          <w:sz w:val="24"/>
          <w:szCs w:val="24"/>
        </w:rPr>
        <w:lastRenderedPageBreak/>
        <w:t>պետությունների երկկողմանի միջազգային պայմանագրերի կատարման շրջանակներում,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4)</w:t>
      </w:r>
      <w:r w:rsidR="00527062" w:rsidRPr="0007404B">
        <w:rPr>
          <w:rFonts w:ascii="Sylfaen" w:hAnsi="Sylfaen"/>
          <w:sz w:val="24"/>
          <w:szCs w:val="24"/>
        </w:rPr>
        <w:tab/>
      </w:r>
      <w:r w:rsidR="003D7DDD" w:rsidRPr="0007404B">
        <w:rPr>
          <w:rFonts w:ascii="Sylfaen" w:hAnsi="Sylfaen"/>
          <w:sz w:val="24"/>
          <w:szCs w:val="24"/>
        </w:rPr>
        <w:t xml:space="preserve">գազի մատակարարման նպատակներով </w:t>
      </w:r>
      <w:r w:rsidRPr="0007404B">
        <w:rPr>
          <w:rFonts w:ascii="Sylfaen" w:hAnsi="Sylfaen"/>
          <w:sz w:val="24"/>
          <w:szCs w:val="24"/>
        </w:rPr>
        <w:t xml:space="preserve">գազափոխադրման համակարգերի հասանելիության տրամադրում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մասնակիցներին </w:t>
      </w:r>
      <w:r w:rsidR="00937D4E" w:rsidRPr="0007404B">
        <w:rPr>
          <w:rFonts w:ascii="Sylfaen" w:hAnsi="Sylfaen"/>
          <w:sz w:val="24"/>
          <w:szCs w:val="24"/>
        </w:rPr>
        <w:t>Միության</w:t>
      </w:r>
      <w:r w:rsidR="003D7DDD" w:rsidRPr="0007404B">
        <w:rPr>
          <w:rFonts w:ascii="Sylfaen" w:hAnsi="Sylfaen"/>
          <w:sz w:val="24"/>
          <w:szCs w:val="24"/>
        </w:rPr>
        <w:t>՝</w:t>
      </w:r>
      <w:r w:rsidR="00937D4E" w:rsidRPr="0007404B">
        <w:rPr>
          <w:rFonts w:ascii="Sylfaen" w:hAnsi="Sylfaen"/>
          <w:sz w:val="24"/>
          <w:szCs w:val="24"/>
        </w:rPr>
        <w:t xml:space="preserve">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գործունեության շրջանակներում</w:t>
      </w:r>
      <w:r w:rsidR="002F529F" w:rsidRPr="0007404B">
        <w:rPr>
          <w:rFonts w:ascii="Sylfaen" w:hAnsi="Sylfaen"/>
          <w:sz w:val="24"/>
          <w:szCs w:val="24"/>
        </w:rPr>
        <w:t>՝</w:t>
      </w:r>
      <w:r w:rsidRPr="0007404B">
        <w:rPr>
          <w:rFonts w:ascii="Sylfaen" w:hAnsi="Sylfaen"/>
          <w:sz w:val="24"/>
          <w:szCs w:val="24"/>
        </w:rPr>
        <w:t xml:space="preserve"> (այդ թվում հաշվի առնելով Միության՝ գազի ինդիկատիվ ((կանխատեսվող)) հաշվեկշիռը)՝ միասնական կանոններին համապատասխան. վերջիններն, այդ թվում, սահմանում են ազատ հզորությունների սահմանման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բաշխման կանոններ</w:t>
      </w:r>
      <w:r w:rsidR="00794163" w:rsidRPr="0007404B">
        <w:rPr>
          <w:rFonts w:ascii="Sylfaen" w:hAnsi="Sylfaen"/>
          <w:sz w:val="24"/>
          <w:szCs w:val="24"/>
        </w:rPr>
        <w:t>ն ու</w:t>
      </w:r>
      <w:r w:rsidRPr="0007404B">
        <w:rPr>
          <w:rFonts w:ascii="Sylfaen" w:hAnsi="Sylfaen"/>
          <w:sz w:val="24"/>
          <w:szCs w:val="24"/>
        </w:rPr>
        <w:t xml:space="preserve"> նախատեսում են </w:t>
      </w:r>
      <w:r w:rsidR="00937D4E" w:rsidRPr="0007404B">
        <w:rPr>
          <w:rFonts w:ascii="Sylfaen" w:hAnsi="Sylfaen"/>
          <w:sz w:val="24"/>
          <w:szCs w:val="24"/>
        </w:rPr>
        <w:t xml:space="preserve">գազափոխադրման համակարգերի </w:t>
      </w:r>
      <w:r w:rsidRPr="0007404B">
        <w:rPr>
          <w:rFonts w:ascii="Sylfaen" w:hAnsi="Sylfaen"/>
          <w:sz w:val="24"/>
          <w:szCs w:val="24"/>
        </w:rPr>
        <w:t xml:space="preserve">ոչ խտրական հասանելիություն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մասնակիցների համար,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5)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անդամ պետությունների օրենսդրության համաձայն</w:t>
      </w:r>
      <w:r w:rsidR="006F1BD9" w:rsidRPr="0007404B">
        <w:rPr>
          <w:rFonts w:ascii="Sylfaen" w:hAnsi="Sylfaen"/>
          <w:sz w:val="24"/>
          <w:szCs w:val="24"/>
        </w:rPr>
        <w:t>՝</w:t>
      </w:r>
      <w:r w:rsidRPr="0007404B">
        <w:rPr>
          <w:rFonts w:ascii="Sylfaen" w:hAnsi="Sylfaen"/>
          <w:sz w:val="24"/>
          <w:szCs w:val="24"/>
        </w:rPr>
        <w:t xml:space="preserve">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մասնակիցների համար թափանցիկ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ոչ խտրական հիմքի վրա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շրջանակներում սակագների (գների) սահմանում (ձ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ավորում),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6)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անդամ պետությունների օրենսդրության պահանջների պահպանման հսկողության ապահովումը մրցակցության պաշտպանության բնագավառում՝ ներառյալ Միության գազի ընդհանուր շուկայի շրջանակներում գազի փոխադրման ծառայություններ մատուցող տնտեսավարող սուբյեկտների կողմից սակագների (գների) կիրառման հսկողությունը:</w:t>
      </w:r>
    </w:p>
    <w:p w:rsidR="00DA42C3" w:rsidRPr="0007404B" w:rsidRDefault="00DA42C3" w:rsidP="004F2773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DA42C3" w:rsidRPr="0007404B" w:rsidRDefault="00DA42C3" w:rsidP="004F2773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 xml:space="preserve">II. Ծրագրի միջոցառումների համակարգը </w:t>
      </w:r>
    </w:p>
    <w:p w:rsidR="00414A35" w:rsidRPr="0007404B" w:rsidRDefault="00414A35" w:rsidP="004F2773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color w:val="auto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 xml:space="preserve">1. </w:t>
      </w:r>
      <w:r w:rsidR="00732EED" w:rsidRPr="0007404B">
        <w:rPr>
          <w:rFonts w:ascii="Sylfaen" w:hAnsi="Sylfaen"/>
          <w:color w:val="auto"/>
          <w:sz w:val="24"/>
          <w:szCs w:val="24"/>
        </w:rPr>
        <w:t>Ծրագրի</w:t>
      </w:r>
      <w:r w:rsidR="004C32BE" w:rsidRPr="0007404B">
        <w:rPr>
          <w:rFonts w:ascii="Sylfaen" w:hAnsi="Sylfaen"/>
          <w:color w:val="auto"/>
          <w:sz w:val="24"/>
          <w:szCs w:val="24"/>
        </w:rPr>
        <w:t xml:space="preserve"> իրականացման ժամկետները </w:t>
      </w:r>
      <w:r w:rsidR="008545B8">
        <w:rPr>
          <w:rFonts w:ascii="Sylfaen" w:hAnsi="Sylfaen"/>
          <w:color w:val="auto"/>
          <w:sz w:val="24"/>
          <w:szCs w:val="24"/>
        </w:rPr>
        <w:t>և</w:t>
      </w:r>
      <w:r w:rsidR="004C32BE" w:rsidRPr="0007404B">
        <w:rPr>
          <w:rFonts w:ascii="Sylfaen" w:hAnsi="Sylfaen"/>
          <w:color w:val="auto"/>
          <w:sz w:val="24"/>
          <w:szCs w:val="24"/>
        </w:rPr>
        <w:t xml:space="preserve"> </w:t>
      </w:r>
      <w:r w:rsidR="00732EED" w:rsidRPr="0007404B">
        <w:rPr>
          <w:rFonts w:ascii="Sylfaen" w:hAnsi="Sylfaen"/>
          <w:color w:val="auto"/>
          <w:sz w:val="24"/>
          <w:szCs w:val="24"/>
        </w:rPr>
        <w:t>փուլերը</w:t>
      </w:r>
    </w:p>
    <w:p w:rsidR="00C968C2" w:rsidRPr="0007404B" w:rsidRDefault="00732EED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color w:val="auto"/>
          <w:sz w:val="24"/>
          <w:szCs w:val="24"/>
        </w:rPr>
        <w:t>9.</w:t>
      </w:r>
      <w:r w:rsidR="00527062" w:rsidRPr="0007404B">
        <w:rPr>
          <w:rFonts w:ascii="Sylfaen" w:hAnsi="Sylfaen"/>
          <w:color w:val="auto"/>
          <w:sz w:val="24"/>
          <w:szCs w:val="24"/>
        </w:rPr>
        <w:tab/>
      </w:r>
      <w:r w:rsidR="009D3B6C" w:rsidRPr="0007404B">
        <w:rPr>
          <w:rFonts w:ascii="Sylfaen" w:hAnsi="Sylfaen"/>
          <w:color w:val="auto"/>
          <w:sz w:val="24"/>
          <w:szCs w:val="24"/>
        </w:rPr>
        <w:t>Անդամ երկրները</w:t>
      </w:r>
      <w:r w:rsidR="00DA42C3" w:rsidRPr="0007404B">
        <w:rPr>
          <w:rFonts w:ascii="Sylfaen" w:hAnsi="Sylfaen"/>
          <w:sz w:val="24"/>
          <w:szCs w:val="24"/>
        </w:rPr>
        <w:t xml:space="preserve">, Հանձնաժողովի հետ համատեղ, ապահովում են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="00DA42C3" w:rsidRPr="0007404B">
        <w:rPr>
          <w:rFonts w:ascii="Sylfaen" w:hAnsi="Sylfaen"/>
          <w:sz w:val="24"/>
          <w:szCs w:val="24"/>
        </w:rPr>
        <w:t xml:space="preserve"> շուկայի փուլ առ փուլ ձ</w:t>
      </w:r>
      <w:r w:rsidR="008545B8">
        <w:rPr>
          <w:rFonts w:ascii="Sylfaen" w:hAnsi="Sylfaen"/>
          <w:sz w:val="24"/>
          <w:szCs w:val="24"/>
        </w:rPr>
        <w:t>և</w:t>
      </w:r>
      <w:r w:rsidR="00DA42C3" w:rsidRPr="0007404B">
        <w:rPr>
          <w:rFonts w:ascii="Sylfaen" w:hAnsi="Sylfaen"/>
          <w:sz w:val="24"/>
          <w:szCs w:val="24"/>
        </w:rPr>
        <w:t xml:space="preserve">ավորումը՝ Հայեցակարգի, </w:t>
      </w:r>
      <w:r w:rsidR="00A42953" w:rsidRPr="0007404B">
        <w:rPr>
          <w:rFonts w:ascii="Sylfaen" w:hAnsi="Sylfaen"/>
          <w:sz w:val="24"/>
          <w:szCs w:val="24"/>
        </w:rPr>
        <w:t>«Հ</w:t>
      </w:r>
      <w:r w:rsidR="00DA42C3" w:rsidRPr="0007404B">
        <w:rPr>
          <w:rFonts w:ascii="Sylfaen" w:hAnsi="Sylfaen"/>
          <w:sz w:val="24"/>
          <w:szCs w:val="24"/>
        </w:rPr>
        <w:t>ասանելիության կանոնների</w:t>
      </w:r>
      <w:r w:rsidR="00A42953" w:rsidRPr="0007404B">
        <w:rPr>
          <w:rFonts w:ascii="Sylfaen" w:hAnsi="Sylfaen"/>
          <w:sz w:val="24"/>
          <w:szCs w:val="24"/>
        </w:rPr>
        <w:t xml:space="preserve"> մասին»</w:t>
      </w:r>
      <w:r w:rsidR="00DA42C3" w:rsidRPr="0007404B">
        <w:rPr>
          <w:rFonts w:ascii="Sylfaen" w:hAnsi="Sylfaen"/>
          <w:sz w:val="24"/>
          <w:szCs w:val="24"/>
        </w:rPr>
        <w:t xml:space="preserve"> </w:t>
      </w:r>
      <w:r w:rsidR="00937D4E" w:rsidRPr="0007404B">
        <w:rPr>
          <w:rFonts w:ascii="Sylfaen" w:hAnsi="Sylfaen"/>
          <w:sz w:val="24"/>
          <w:szCs w:val="24"/>
        </w:rPr>
        <w:t>ա</w:t>
      </w:r>
      <w:r w:rsidR="00DA42C3" w:rsidRPr="0007404B">
        <w:rPr>
          <w:rFonts w:ascii="Sylfaen" w:hAnsi="Sylfaen"/>
          <w:sz w:val="24"/>
          <w:szCs w:val="24"/>
        </w:rPr>
        <w:t>րձանագրության</w:t>
      </w:r>
      <w:r w:rsidR="006F1BD9" w:rsidRPr="0007404B">
        <w:rPr>
          <w:rFonts w:ascii="Sylfaen" w:hAnsi="Sylfaen"/>
          <w:sz w:val="24"/>
          <w:szCs w:val="24"/>
        </w:rPr>
        <w:t>ը</w:t>
      </w:r>
      <w:r w:rsidR="00DA42C3" w:rsidRPr="0007404B">
        <w:rPr>
          <w:rFonts w:ascii="Sylfaen" w:hAnsi="Sylfaen"/>
          <w:sz w:val="24"/>
          <w:szCs w:val="24"/>
        </w:rPr>
        <w:t xml:space="preserve"> համապատասխան՝ </w:t>
      </w:r>
      <w:r w:rsidR="00DA42C3" w:rsidRPr="0007404B">
        <w:rPr>
          <w:rFonts w:ascii="Sylfaen" w:hAnsi="Sylfaen"/>
          <w:sz w:val="24"/>
          <w:szCs w:val="24"/>
        </w:rPr>
        <w:lastRenderedPageBreak/>
        <w:t xml:space="preserve">հաշվի առնելով Պայմանագրի 104-րդ հոդվածի 4-րդ </w:t>
      </w:r>
      <w:r w:rsidR="008545B8">
        <w:rPr>
          <w:rFonts w:ascii="Sylfaen" w:hAnsi="Sylfaen"/>
          <w:sz w:val="24"/>
          <w:szCs w:val="24"/>
        </w:rPr>
        <w:t>և</w:t>
      </w:r>
      <w:r w:rsidR="00DA42C3" w:rsidRPr="0007404B">
        <w:rPr>
          <w:rFonts w:ascii="Sylfaen" w:hAnsi="Sylfaen"/>
          <w:sz w:val="24"/>
          <w:szCs w:val="24"/>
        </w:rPr>
        <w:t xml:space="preserve"> 5-րդ կետերով նախատեսված անցումային դրույթները: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10.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Հայեցակարգի 4-րդ բաժնի համաձայն՝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ավորումը կատարվում է 3 փուլով:</w:t>
      </w:r>
    </w:p>
    <w:p w:rsidR="00C968C2" w:rsidRPr="0007404B" w:rsidRDefault="00CB572E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11.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Առաջին փուլն ավարտվում է 2020 թվականի հունվարի 1-</w:t>
      </w:r>
      <w:r w:rsidR="00A61C32" w:rsidRPr="0007404B">
        <w:rPr>
          <w:rFonts w:ascii="Sylfaen" w:hAnsi="Sylfaen"/>
          <w:sz w:val="24"/>
          <w:szCs w:val="24"/>
        </w:rPr>
        <w:t>ից ոչ ուշ</w:t>
      </w:r>
      <w:r w:rsidRPr="0007404B">
        <w:rPr>
          <w:rFonts w:ascii="Sylfaen" w:hAnsi="Sylfaen"/>
          <w:sz w:val="24"/>
          <w:szCs w:val="24"/>
        </w:rPr>
        <w:t>:</w:t>
      </w:r>
      <w:r w:rsidR="00DA42C3" w:rsidRPr="0007404B">
        <w:rPr>
          <w:rFonts w:ascii="Sylfaen" w:hAnsi="Sylfaen"/>
          <w:sz w:val="24"/>
          <w:szCs w:val="24"/>
        </w:rPr>
        <w:t xml:space="preserve"> Տվյալ փուլի գլխավոր արդյունքը պետք է </w:t>
      </w:r>
      <w:r w:rsidR="00B62219" w:rsidRPr="0007404B">
        <w:rPr>
          <w:rFonts w:ascii="Sylfaen" w:hAnsi="Sylfaen"/>
          <w:sz w:val="24"/>
          <w:szCs w:val="24"/>
        </w:rPr>
        <w:t xml:space="preserve">լինի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="00DA42C3" w:rsidRPr="0007404B">
        <w:rPr>
          <w:rFonts w:ascii="Sylfaen" w:hAnsi="Sylfaen"/>
          <w:sz w:val="24"/>
          <w:szCs w:val="24"/>
        </w:rPr>
        <w:t xml:space="preserve"> շուկայի ձ</w:t>
      </w:r>
      <w:r w:rsidR="008545B8">
        <w:rPr>
          <w:rFonts w:ascii="Sylfaen" w:hAnsi="Sylfaen"/>
          <w:sz w:val="24"/>
          <w:szCs w:val="24"/>
        </w:rPr>
        <w:t>և</w:t>
      </w:r>
      <w:r w:rsidR="00DA42C3" w:rsidRPr="0007404B">
        <w:rPr>
          <w:rFonts w:ascii="Sylfaen" w:hAnsi="Sylfaen"/>
          <w:sz w:val="24"/>
          <w:szCs w:val="24"/>
        </w:rPr>
        <w:t xml:space="preserve">ավորման մեթոդական </w:t>
      </w:r>
      <w:r w:rsidR="008545B8">
        <w:rPr>
          <w:rFonts w:ascii="Sylfaen" w:hAnsi="Sylfaen"/>
          <w:sz w:val="24"/>
          <w:szCs w:val="24"/>
        </w:rPr>
        <w:t>և</w:t>
      </w:r>
      <w:r w:rsidR="00DA42C3" w:rsidRPr="0007404B">
        <w:rPr>
          <w:rFonts w:ascii="Sylfaen" w:hAnsi="Sylfaen"/>
          <w:sz w:val="24"/>
          <w:szCs w:val="24"/>
        </w:rPr>
        <w:t xml:space="preserve"> կազմակերպական հիմքի ստեղծումը:</w:t>
      </w: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Առաջին փուլում անհրաժեշտ է այդ թվում նա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՝</w:t>
      </w: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ապահովել անդամ պետությունների միջ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գազի փոխադրման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մատակարարման ոլորտում անդամ պետությունների օրենսդրության ներդաշնակեցումը,</w:t>
      </w: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 xml:space="preserve">ապահովել գազափոխադրման համակարգերի ազատ հզորությունների մասին տեղեկատվության բացահայտման հասանելիությունը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ամբողջականությունը,</w:t>
      </w: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միասնականացնել անդամ պետությունների</w:t>
      </w:r>
      <w:r w:rsidR="00F810E7" w:rsidRPr="0007404B">
        <w:rPr>
          <w:rFonts w:ascii="Sylfaen" w:hAnsi="Sylfaen"/>
          <w:sz w:val="24"/>
          <w:szCs w:val="24"/>
        </w:rPr>
        <w:t>՝</w:t>
      </w:r>
      <w:r w:rsidRPr="0007404B">
        <w:rPr>
          <w:rFonts w:ascii="Sylfaen" w:hAnsi="Sylfaen"/>
          <w:sz w:val="24"/>
          <w:szCs w:val="24"/>
        </w:rPr>
        <w:t xml:space="preserve"> գազին առնչվող նորմերն ու չափանիշները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գազափոխադրող համակարգերի գործունեո</w:t>
      </w:r>
      <w:r w:rsidR="00527062" w:rsidRPr="0007404B">
        <w:rPr>
          <w:rFonts w:ascii="Sylfaen" w:hAnsi="Sylfaen"/>
          <w:sz w:val="24"/>
          <w:szCs w:val="24"/>
        </w:rPr>
        <w:t>ւթյունը կանոնակարգող նորմատիվ-</w:t>
      </w:r>
      <w:r w:rsidRPr="0007404B">
        <w:rPr>
          <w:rFonts w:ascii="Sylfaen" w:hAnsi="Sylfaen"/>
          <w:sz w:val="24"/>
          <w:szCs w:val="24"/>
        </w:rPr>
        <w:t>տեխնիկական փաստաթղթերը,</w:t>
      </w:r>
    </w:p>
    <w:p w:rsidR="00527062" w:rsidRPr="0007404B" w:rsidRDefault="00DA42C3" w:rsidP="004F277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ստեղծել տեղեկատվության փոխանակման համակարգ՝ գազի ներքին սպառման, գազափոխադրման համակարգերի ազատ հզորությունների, ինչպես նա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անդամ պետությունների տարածքներում գազի փոխադրման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մատակարարման ոլորտում գնագոյացման (այդ թվում՝ գազի մեծածախ գնի, գազափոխադրման համակարգերով գազի փոխադրման սակագների) վերաբերյալ տեղեկություններ պարունակող տեղեկատվության հիման վրա, </w:t>
      </w: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 xml:space="preserve">մշակել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համաձայնեցնել միասնական կանոններ,</w:t>
      </w: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սահմանել լիազոր մարմինների կողմից համաձայնեցված՝ գազի բորսային առ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տրի իրականացման կարգը,</w:t>
      </w:r>
    </w:p>
    <w:p w:rsidR="00C968C2" w:rsidRPr="0007404B" w:rsidRDefault="00B34718" w:rsidP="004F277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lastRenderedPageBreak/>
        <w:t xml:space="preserve">կազմակերպել </w:t>
      </w:r>
      <w:r w:rsidR="00DA42C3" w:rsidRPr="0007404B">
        <w:rPr>
          <w:rFonts w:ascii="Sylfaen" w:hAnsi="Sylfaen"/>
          <w:sz w:val="24"/>
          <w:szCs w:val="24"/>
        </w:rPr>
        <w:t>Միության գազի ինդիկատիվ (կանխատեսվող) հաշվեկշռի ձ</w:t>
      </w:r>
      <w:r w:rsidR="008545B8">
        <w:rPr>
          <w:rFonts w:ascii="Sylfaen" w:hAnsi="Sylfaen"/>
          <w:sz w:val="24"/>
          <w:szCs w:val="24"/>
        </w:rPr>
        <w:t>և</w:t>
      </w:r>
      <w:r w:rsidR="00DA42C3" w:rsidRPr="0007404B">
        <w:rPr>
          <w:rFonts w:ascii="Sylfaen" w:hAnsi="Sylfaen"/>
          <w:sz w:val="24"/>
          <w:szCs w:val="24"/>
        </w:rPr>
        <w:t>ավորում,</w:t>
      </w:r>
    </w:p>
    <w:p w:rsidR="00C968C2" w:rsidRPr="0007404B" w:rsidRDefault="00937D4E" w:rsidP="004F277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Միության գազի ընդհանուր</w:t>
      </w:r>
      <w:r w:rsidR="00DA42C3" w:rsidRPr="0007404B">
        <w:rPr>
          <w:rFonts w:ascii="Sylfaen" w:hAnsi="Sylfaen"/>
          <w:sz w:val="24"/>
          <w:szCs w:val="24"/>
        </w:rPr>
        <w:t xml:space="preserve"> շուկայի շրջանակներում գազի մատակարարման նպատակներով բացահայտել անդամ պետությունների միջ</w:t>
      </w:r>
      <w:r w:rsidR="008545B8">
        <w:rPr>
          <w:rFonts w:ascii="Sylfaen" w:hAnsi="Sylfaen"/>
          <w:sz w:val="24"/>
          <w:szCs w:val="24"/>
        </w:rPr>
        <w:t>և</w:t>
      </w:r>
      <w:r w:rsidR="00DA42C3" w:rsidRPr="0007404B">
        <w:rPr>
          <w:rFonts w:ascii="Sylfaen" w:hAnsi="Sylfaen"/>
          <w:sz w:val="24"/>
          <w:szCs w:val="24"/>
        </w:rPr>
        <w:t xml:space="preserve"> գազի փոխադրման ժամանակ առկա ենթակառուցվածքային սահմանափակումները </w:t>
      </w:r>
      <w:r w:rsidR="008545B8">
        <w:rPr>
          <w:rFonts w:ascii="Sylfaen" w:hAnsi="Sylfaen"/>
          <w:sz w:val="24"/>
          <w:szCs w:val="24"/>
        </w:rPr>
        <w:t>և</w:t>
      </w:r>
      <w:r w:rsidR="00DA42C3" w:rsidRPr="0007404B">
        <w:rPr>
          <w:rFonts w:ascii="Sylfaen" w:hAnsi="Sylfaen"/>
          <w:sz w:val="24"/>
          <w:szCs w:val="24"/>
        </w:rPr>
        <w:t xml:space="preserve"> մշակել առաջարկություններ</w:t>
      </w:r>
      <w:r w:rsidR="007C6DA7" w:rsidRPr="0007404B">
        <w:rPr>
          <w:rFonts w:ascii="Sylfaen" w:hAnsi="Sylfaen"/>
          <w:sz w:val="24"/>
          <w:szCs w:val="24"/>
        </w:rPr>
        <w:t>՝</w:t>
      </w:r>
      <w:r w:rsidR="00DA42C3" w:rsidRPr="0007404B">
        <w:rPr>
          <w:rFonts w:ascii="Sylfaen" w:hAnsi="Sylfaen"/>
          <w:sz w:val="24"/>
          <w:szCs w:val="24"/>
        </w:rPr>
        <w:t xml:space="preserve"> դրանք վերացնելու ուղղությամբ: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12.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Երկրորդ փուլն ավարտվում է</w:t>
      </w:r>
      <w:r w:rsidR="00CB572E" w:rsidRPr="0007404B">
        <w:rPr>
          <w:rFonts w:ascii="Sylfaen" w:hAnsi="Sylfaen"/>
          <w:sz w:val="24"/>
          <w:szCs w:val="24"/>
        </w:rPr>
        <w:t xml:space="preserve"> 2021</w:t>
      </w:r>
      <w:r w:rsidRPr="0007404B">
        <w:rPr>
          <w:rFonts w:ascii="Sylfaen" w:hAnsi="Sylfaen"/>
          <w:sz w:val="24"/>
          <w:szCs w:val="24"/>
        </w:rPr>
        <w:t xml:space="preserve"> թվականի հունվարի 1-</w:t>
      </w:r>
      <w:r w:rsidR="00A8065C" w:rsidRPr="0007404B">
        <w:rPr>
          <w:rFonts w:ascii="Sylfaen" w:hAnsi="Sylfaen"/>
          <w:sz w:val="24"/>
          <w:szCs w:val="24"/>
        </w:rPr>
        <w:t>ից ոչ ուշ</w:t>
      </w:r>
      <w:r w:rsidRPr="0007404B">
        <w:rPr>
          <w:rFonts w:ascii="Sylfaen" w:hAnsi="Sylfaen"/>
          <w:sz w:val="24"/>
          <w:szCs w:val="24"/>
        </w:rPr>
        <w:t xml:space="preserve">: Տվյալ փուլի գլխավոր արդյունքը պետք է </w:t>
      </w:r>
      <w:r w:rsidR="001E5C22" w:rsidRPr="0007404B">
        <w:rPr>
          <w:rFonts w:ascii="Sylfaen" w:hAnsi="Sylfaen"/>
          <w:sz w:val="24"/>
          <w:szCs w:val="24"/>
        </w:rPr>
        <w:t xml:space="preserve">լինի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ավորման ենթակառուցվածքային, տեխնոլոգիական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իրավական հիմքի ստեղծումը:</w:t>
      </w: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Երկրորդ փուլում անհրաժեշտ է այդ թվում նա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՝</w:t>
      </w: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pacing w:val="-6"/>
          <w:sz w:val="24"/>
          <w:szCs w:val="24"/>
        </w:rPr>
      </w:pPr>
      <w:r w:rsidRPr="0007404B">
        <w:rPr>
          <w:rFonts w:ascii="Sylfaen" w:hAnsi="Sylfaen"/>
          <w:spacing w:val="-6"/>
          <w:sz w:val="24"/>
          <w:szCs w:val="24"/>
        </w:rPr>
        <w:t>ապահովել Միության տարածքում մեկ կամ մի քանի առ</w:t>
      </w:r>
      <w:r w:rsidR="008545B8">
        <w:rPr>
          <w:rFonts w:ascii="Sylfaen" w:hAnsi="Sylfaen"/>
          <w:spacing w:val="-6"/>
          <w:sz w:val="24"/>
          <w:szCs w:val="24"/>
        </w:rPr>
        <w:t>և</w:t>
      </w:r>
      <w:r w:rsidRPr="0007404B">
        <w:rPr>
          <w:rFonts w:ascii="Sylfaen" w:hAnsi="Sylfaen"/>
          <w:spacing w:val="-6"/>
          <w:sz w:val="24"/>
          <w:szCs w:val="24"/>
        </w:rPr>
        <w:t>տրային բորսաների գործունեությունը, որտեղ կարող է կատարվել գազի բորսային առ</w:t>
      </w:r>
      <w:r w:rsidR="008545B8">
        <w:rPr>
          <w:rFonts w:ascii="Sylfaen" w:hAnsi="Sylfaen"/>
          <w:spacing w:val="-6"/>
          <w:sz w:val="24"/>
          <w:szCs w:val="24"/>
        </w:rPr>
        <w:t>և</w:t>
      </w:r>
      <w:r w:rsidRPr="0007404B">
        <w:rPr>
          <w:rFonts w:ascii="Sylfaen" w:hAnsi="Sylfaen"/>
          <w:spacing w:val="-6"/>
          <w:sz w:val="24"/>
          <w:szCs w:val="24"/>
        </w:rPr>
        <w:t>տուր,</w:t>
      </w: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ապահովել Միության գազի ընդհանուր շուկայի մասնակիցների համար գազի բորսային սակարկությունների ոչ խտրական հասանելիություն անդամ պետությունների ապրանքային բորսաներում.</w:t>
      </w: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ապահովել Միության գազի ընդհանուր շուկայի մասնակիցների համար գազափոխադրման համակարգերի հասանելիություն</w:t>
      </w:r>
      <w:r w:rsidR="00794B9E" w:rsidRPr="0007404B">
        <w:rPr>
          <w:rFonts w:ascii="Sylfaen" w:hAnsi="Sylfaen"/>
          <w:sz w:val="24"/>
          <w:szCs w:val="24"/>
        </w:rPr>
        <w:t>՝</w:t>
      </w:r>
      <w:r w:rsidRPr="0007404B">
        <w:rPr>
          <w:rFonts w:ascii="Sylfaen" w:hAnsi="Sylfaen"/>
          <w:sz w:val="24"/>
          <w:szCs w:val="24"/>
        </w:rPr>
        <w:t xml:space="preserve"> անդամ պետությունների միջ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գազի փոխադրման </w:t>
      </w:r>
      <w:r w:rsidR="008545B8">
        <w:rPr>
          <w:rFonts w:ascii="Sylfaen" w:hAnsi="Sylfaen"/>
          <w:sz w:val="24"/>
          <w:szCs w:val="24"/>
        </w:rPr>
        <w:t>և</w:t>
      </w:r>
      <w:r w:rsidR="004F2773" w:rsidRPr="0007404B">
        <w:rPr>
          <w:rFonts w:ascii="Sylfaen" w:hAnsi="Sylfaen"/>
          <w:sz w:val="24"/>
          <w:szCs w:val="24"/>
        </w:rPr>
        <w:t xml:space="preserve"> </w:t>
      </w:r>
      <w:r w:rsidRPr="0007404B">
        <w:rPr>
          <w:rFonts w:ascii="Sylfaen" w:hAnsi="Sylfaen"/>
          <w:sz w:val="24"/>
          <w:szCs w:val="24"/>
        </w:rPr>
        <w:t>մատակարարման նպատակներով՝ հաշվի առնելով Միության գազի համաձայնեցված ինդիկատիվ (կանխատեսվող) հաշվեկշիռը.</w:t>
      </w: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 xml:space="preserve">ապահովել տարբեր մեխանիզմների, այդ թվում՝ գազ մատակարարողների </w:t>
      </w:r>
      <w:r w:rsidR="008545B8">
        <w:rPr>
          <w:rFonts w:ascii="Sylfaen" w:hAnsi="Sylfaen"/>
          <w:sz w:val="24"/>
          <w:szCs w:val="24"/>
        </w:rPr>
        <w:t>և</w:t>
      </w:r>
      <w:r w:rsidR="004F2773" w:rsidRPr="0007404B">
        <w:rPr>
          <w:rFonts w:ascii="Sylfaen" w:hAnsi="Sylfaen"/>
          <w:sz w:val="24"/>
          <w:szCs w:val="24"/>
        </w:rPr>
        <w:t xml:space="preserve"> </w:t>
      </w:r>
      <w:r w:rsidRPr="0007404B">
        <w:rPr>
          <w:rFonts w:ascii="Sylfaen" w:hAnsi="Sylfaen"/>
          <w:sz w:val="24"/>
          <w:szCs w:val="24"/>
        </w:rPr>
        <w:t>գազ սպառողների երկարաժամկետ հայտերի օգտագործում՝ գազափոխադրման համակարգերի զարգացման համար,</w:t>
      </w: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 xml:space="preserve">նպաստել անդամ պետությունների համար խորհրդատվությունների անցկացմանը երրորդ պետություններ գազի փոխադրման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մատակարարման հարցերով՝ մատակարարման այն ուղղություններով, որոնցում անդամ պետությունները մրցակցում են կամ կարող են մրցակցել միմյանց հետ։</w:t>
      </w: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lastRenderedPageBreak/>
        <w:t xml:space="preserve">անդամ պետությունների տարածքում գազի մատակարարման նպատակներով մշակել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</w:t>
      </w:r>
      <w:r w:rsidR="00316D62" w:rsidRPr="0007404B">
        <w:rPr>
          <w:rFonts w:ascii="Sylfaen" w:hAnsi="Sylfaen"/>
          <w:sz w:val="24"/>
          <w:szCs w:val="24"/>
        </w:rPr>
        <w:t xml:space="preserve">շուկայից </w:t>
      </w:r>
      <w:r w:rsidRPr="0007404B">
        <w:rPr>
          <w:rFonts w:ascii="Sylfaen" w:hAnsi="Sylfaen"/>
          <w:sz w:val="24"/>
          <w:szCs w:val="24"/>
        </w:rPr>
        <w:t>ձեռք բերված գազի՝ երրորդ պետություններում վերավաճառքը կանխող մեխանիզմներ,</w:t>
      </w: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 xml:space="preserve">մշակել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շուկան կարգավորող, երրորդ պետությունների տարածք</w:t>
      </w:r>
      <w:r w:rsidR="00CE3BD4" w:rsidRPr="0007404B">
        <w:rPr>
          <w:rFonts w:ascii="Sylfaen" w:hAnsi="Sylfaen"/>
          <w:sz w:val="24"/>
          <w:szCs w:val="24"/>
        </w:rPr>
        <w:t>ից</w:t>
      </w:r>
      <w:r w:rsidRPr="0007404B">
        <w:rPr>
          <w:rFonts w:ascii="Sylfaen" w:hAnsi="Sylfaen"/>
          <w:sz w:val="24"/>
          <w:szCs w:val="24"/>
        </w:rPr>
        <w:t xml:space="preserve"> </w:t>
      </w:r>
      <w:r w:rsidR="00CE3BD4" w:rsidRPr="0007404B">
        <w:rPr>
          <w:rFonts w:ascii="Sylfaen" w:hAnsi="Sylfaen"/>
          <w:sz w:val="24"/>
          <w:szCs w:val="24"/>
        </w:rPr>
        <w:t xml:space="preserve">ստացվող </w:t>
      </w:r>
      <w:r w:rsidRPr="0007404B">
        <w:rPr>
          <w:rFonts w:ascii="Sylfaen" w:hAnsi="Sylfaen"/>
          <w:sz w:val="24"/>
          <w:szCs w:val="24"/>
        </w:rPr>
        <w:t>գազի վերաբերյալ ակտերի կիրառումը կանխող մեխանիզմներ,</w:t>
      </w: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 xml:space="preserve">նախապատրաստել </w:t>
      </w:r>
      <w:r w:rsidR="006E79FC" w:rsidRPr="0007404B">
        <w:rPr>
          <w:rFonts w:ascii="Sylfaen" w:hAnsi="Sylfaen"/>
          <w:sz w:val="24"/>
          <w:szCs w:val="24"/>
        </w:rPr>
        <w:t>«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ավորման մասին</w:t>
      </w:r>
      <w:r w:rsidR="006E79FC" w:rsidRPr="0007404B">
        <w:rPr>
          <w:rFonts w:ascii="Sylfaen" w:hAnsi="Sylfaen"/>
          <w:sz w:val="24"/>
          <w:szCs w:val="24"/>
        </w:rPr>
        <w:t>»</w:t>
      </w:r>
      <w:r w:rsidRPr="0007404B">
        <w:rPr>
          <w:rFonts w:ascii="Sylfaen" w:hAnsi="Sylfaen"/>
          <w:sz w:val="24"/>
          <w:szCs w:val="24"/>
        </w:rPr>
        <w:t xml:space="preserve"> միջազգային պայմանագրի նախագիծ: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13.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Երրորդ փուլն ավարտվում է</w:t>
      </w:r>
      <w:r w:rsidR="00CB572E" w:rsidRPr="0007404B">
        <w:rPr>
          <w:rFonts w:ascii="Sylfaen" w:hAnsi="Sylfaen"/>
          <w:sz w:val="24"/>
          <w:szCs w:val="24"/>
        </w:rPr>
        <w:t xml:space="preserve"> 2025 թվականի</w:t>
      </w:r>
      <w:r w:rsidRPr="0007404B">
        <w:rPr>
          <w:rFonts w:ascii="Sylfaen" w:hAnsi="Sylfaen"/>
          <w:sz w:val="24"/>
          <w:szCs w:val="24"/>
        </w:rPr>
        <w:t xml:space="preserve"> հունվարի 1-</w:t>
      </w:r>
      <w:r w:rsidR="00A8065C" w:rsidRPr="0007404B">
        <w:rPr>
          <w:rFonts w:ascii="Sylfaen" w:hAnsi="Sylfaen"/>
          <w:sz w:val="24"/>
          <w:szCs w:val="24"/>
        </w:rPr>
        <w:t>ից ոչ ուշ</w:t>
      </w:r>
      <w:r w:rsidRPr="0007404B">
        <w:rPr>
          <w:rFonts w:ascii="Sylfaen" w:hAnsi="Sylfaen"/>
          <w:sz w:val="24"/>
          <w:szCs w:val="24"/>
        </w:rPr>
        <w:t xml:space="preserve">: Տվյալ փուլի գլխավոր արդյունքը պետք է </w:t>
      </w:r>
      <w:r w:rsidR="00CF5A15" w:rsidRPr="0007404B">
        <w:rPr>
          <w:rFonts w:ascii="Sylfaen" w:hAnsi="Sylfaen"/>
          <w:sz w:val="24"/>
          <w:szCs w:val="24"/>
        </w:rPr>
        <w:t xml:space="preserve">լինի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շուկայում անդամ պետությունների գազի շուկաների սուբյեկտների մասնակցությանը անդամ պետությունների պատրաստվածության ապահովումը, այդ թվում՝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գործունեության համար տնտեսական պայմանների ստեղծումը։</w:t>
      </w: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Երրորդ փուլում անհրաժեշտ է այդ թվում նա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՝</w:t>
      </w: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ապահովել «Միության գազի ընդհանուր շուկայի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ավորման մասին» կնքվող միջազգային պայմանագիրն ուժի մեջ մտնելը,</w:t>
      </w: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ապահովել գազի բորսային սակարկությունների ժամանակ կամ Միության գազի ընդհանուր շուկայի մասնակիցների միջ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անմիջականորեն կնքված պայմանագրերի միջոցով պահանջվող ծավալով </w:t>
      </w:r>
      <w:r w:rsidR="008545B8">
        <w:rPr>
          <w:rFonts w:ascii="Sylfaen" w:hAnsi="Sylfaen"/>
          <w:sz w:val="24"/>
          <w:szCs w:val="24"/>
        </w:rPr>
        <w:t>և</w:t>
      </w:r>
      <w:r w:rsidR="004F2773" w:rsidRPr="0007404B">
        <w:rPr>
          <w:rFonts w:ascii="Sylfaen" w:hAnsi="Sylfaen"/>
          <w:sz w:val="24"/>
          <w:szCs w:val="24"/>
        </w:rPr>
        <w:t xml:space="preserve"> </w:t>
      </w:r>
      <w:r w:rsidR="00C254A2" w:rsidRPr="0007404B">
        <w:rPr>
          <w:rFonts w:ascii="Sylfaen" w:hAnsi="Sylfaen"/>
          <w:sz w:val="24"/>
          <w:szCs w:val="24"/>
        </w:rPr>
        <w:t xml:space="preserve">անհրաժեշտ </w:t>
      </w:r>
      <w:r w:rsidRPr="0007404B">
        <w:rPr>
          <w:rFonts w:ascii="Sylfaen" w:hAnsi="Sylfaen"/>
          <w:sz w:val="24"/>
          <w:szCs w:val="24"/>
        </w:rPr>
        <w:t>ուղղություններով ձեռք բերված գազի ազատ մատակարարման իրականացումը,</w:t>
      </w: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 xml:space="preserve">ապահովել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շրջանակներում գազի առ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տուրը շուկայական գներով,</w:t>
      </w: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ապահովել Եվրասիական տնտեսական բարձրագույն խորհրդի կողմից որոշման ընդունում</w:t>
      </w:r>
      <w:r w:rsidR="00852318" w:rsidRPr="0007404B">
        <w:rPr>
          <w:rFonts w:ascii="Sylfaen" w:hAnsi="Sylfaen"/>
          <w:sz w:val="24"/>
          <w:szCs w:val="24"/>
        </w:rPr>
        <w:t>՝</w:t>
      </w:r>
      <w:r w:rsidRPr="0007404B">
        <w:rPr>
          <w:rFonts w:ascii="Sylfaen" w:hAnsi="Sylfaen"/>
          <w:sz w:val="24"/>
          <w:szCs w:val="24"/>
        </w:rPr>
        <w:t xml:space="preserve"> անդամ պետությունների տարածքներում դեպի գազի հավասարաեկամտաբեր գներ անցում կատարելու նպատակահարմարության մասին։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lastRenderedPageBreak/>
        <w:t>14.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Սույն </w:t>
      </w:r>
      <w:r w:rsidR="00081E26" w:rsidRPr="0007404B">
        <w:rPr>
          <w:rFonts w:ascii="Sylfaen" w:hAnsi="Sylfaen"/>
          <w:sz w:val="24"/>
          <w:szCs w:val="24"/>
        </w:rPr>
        <w:t>ծ</w:t>
      </w:r>
      <w:r w:rsidRPr="0007404B">
        <w:rPr>
          <w:rFonts w:ascii="Sylfaen" w:hAnsi="Sylfaen"/>
          <w:sz w:val="24"/>
          <w:szCs w:val="24"/>
        </w:rPr>
        <w:t xml:space="preserve">րագիրն իրագործվում է Եվրասիական տնտեսական </w:t>
      </w:r>
      <w:r w:rsidR="00937D4E" w:rsidRPr="0007404B">
        <w:rPr>
          <w:rFonts w:ascii="Sylfaen" w:hAnsi="Sylfaen"/>
          <w:sz w:val="24"/>
          <w:szCs w:val="24"/>
        </w:rPr>
        <w:t>Միության</w:t>
      </w:r>
      <w:r w:rsidR="00BA2DCC" w:rsidRPr="0007404B">
        <w:rPr>
          <w:rFonts w:ascii="Sylfaen" w:hAnsi="Sylfaen"/>
          <w:sz w:val="24"/>
          <w:szCs w:val="24"/>
        </w:rPr>
        <w:t>՝</w:t>
      </w:r>
      <w:r w:rsidR="00937D4E" w:rsidRPr="0007404B">
        <w:rPr>
          <w:rFonts w:ascii="Sylfaen" w:hAnsi="Sylfaen"/>
          <w:sz w:val="24"/>
          <w:szCs w:val="24"/>
        </w:rPr>
        <w:t xml:space="preserve"> գազի ընդհանուր</w:t>
      </w:r>
      <w:r w:rsidRPr="0007404B">
        <w:rPr>
          <w:rFonts w:ascii="Sylfaen" w:hAnsi="Sylfaen"/>
          <w:sz w:val="24"/>
          <w:szCs w:val="24"/>
        </w:rPr>
        <w:t xml:space="preserve"> շուկան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ավորելու միջոցառումների պլանին համապատասխան, որը հաստատվում է Եվրասիական տնտեսական բարձրագույն խորհրդի կողմից: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15.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Հանձնաժողովն անցկացնում է սույն </w:t>
      </w:r>
      <w:r w:rsidR="00081E26" w:rsidRPr="0007404B">
        <w:rPr>
          <w:rFonts w:ascii="Sylfaen" w:hAnsi="Sylfaen"/>
          <w:sz w:val="24"/>
          <w:szCs w:val="24"/>
        </w:rPr>
        <w:t>ծ</w:t>
      </w:r>
      <w:r w:rsidRPr="0007404B">
        <w:rPr>
          <w:rFonts w:ascii="Sylfaen" w:hAnsi="Sylfaen"/>
          <w:sz w:val="24"/>
          <w:szCs w:val="24"/>
        </w:rPr>
        <w:t xml:space="preserve">րագրի կատարման մշտադիտարկում, որի արդյունքներով </w:t>
      </w:r>
      <w:r w:rsidR="002C3B3F" w:rsidRPr="0007404B">
        <w:rPr>
          <w:rFonts w:ascii="Sylfaen" w:hAnsi="Sylfaen"/>
          <w:sz w:val="24"/>
          <w:szCs w:val="24"/>
        </w:rPr>
        <w:t xml:space="preserve">ամեն </w:t>
      </w:r>
      <w:r w:rsidRPr="0007404B">
        <w:rPr>
          <w:rFonts w:ascii="Sylfaen" w:hAnsi="Sylfaen"/>
          <w:sz w:val="24"/>
          <w:szCs w:val="24"/>
        </w:rPr>
        <w:t>տարի պատրաստում է Միության գազի ընդհանուր շուկայի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ավորման ընթացքի մասին զեկույց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Միության գազի ընդհանուր շուկայի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ավորման հերթական փուլին անցում կատարելու մասին առաջարկություններ, այդ թվում՝ սույն </w:t>
      </w:r>
      <w:r w:rsidR="00081E26" w:rsidRPr="0007404B">
        <w:rPr>
          <w:rFonts w:ascii="Sylfaen" w:hAnsi="Sylfaen"/>
          <w:sz w:val="24"/>
          <w:szCs w:val="24"/>
        </w:rPr>
        <w:t>ծ</w:t>
      </w:r>
      <w:r w:rsidRPr="0007404B">
        <w:rPr>
          <w:rFonts w:ascii="Sylfaen" w:hAnsi="Sylfaen"/>
          <w:sz w:val="24"/>
          <w:szCs w:val="24"/>
        </w:rPr>
        <w:t xml:space="preserve">րագրով չնախատեսված միջոցառումների իրագործման մասին առաջարկություններ (ներառյալ Միության մարմինների ակտերի մշակումը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ընդունումը): Նշված առաջարկություններն ուղարկվում են անդամ պետություններ՝ համաձայնեցման համար: Հաշվի առնելով համաձայնեցված առաջարկությունները՝ Եվրասիական տնտեսական բարձրագույն խորհուրդը որոշում է ընդունում Միության գազի ընդհանուր շուկայի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ավորման հերթական փուլին անցում կատարելու մասին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սահմանում է այդ փուլի բովանդակությունը:</w:t>
      </w:r>
    </w:p>
    <w:p w:rsidR="00414A35" w:rsidRPr="0007404B" w:rsidRDefault="00414A35" w:rsidP="004F2773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 xml:space="preserve">2. Միության գազի ընդհանուր շուկան կանոնակարգող </w:t>
      </w:r>
      <w:r w:rsidR="00527062" w:rsidRPr="0007404B">
        <w:rPr>
          <w:rFonts w:ascii="Sylfaen" w:hAnsi="Sylfaen"/>
          <w:sz w:val="24"/>
          <w:szCs w:val="24"/>
        </w:rPr>
        <w:br/>
      </w:r>
      <w:r w:rsidRPr="0007404B">
        <w:rPr>
          <w:rFonts w:ascii="Sylfaen" w:hAnsi="Sylfaen"/>
          <w:sz w:val="24"/>
          <w:szCs w:val="24"/>
        </w:rPr>
        <w:t>ակտերի մշակում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16.</w:t>
      </w:r>
      <w:r w:rsidR="00527062" w:rsidRPr="0007404B">
        <w:rPr>
          <w:rFonts w:ascii="Sylfaen" w:hAnsi="Sylfaen"/>
          <w:sz w:val="24"/>
          <w:szCs w:val="24"/>
        </w:rPr>
        <w:tab/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սուբյեկտների նկատմամբ կիրառվում են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շուկան կարգավորող ակտեր, ինչպես նա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բնական մենաշնորհների սուբյեկտների գործունեության կարգավորման հարցերով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այն անդամ պետության մրցակցության պաշտպանության ոլորտի հարցերով օրենսդրության պահանջները, որի տարածքում իրականացվում է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շրջանակներում գազի փոխադրման ծառայություններ մատուցող տնտեսավարող սուբյեկտների գործունեությունը:</w:t>
      </w:r>
    </w:p>
    <w:p w:rsidR="00414A35" w:rsidRPr="0007404B" w:rsidRDefault="00414A35" w:rsidP="004F2773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C968C2" w:rsidRPr="0007404B" w:rsidRDefault="00DA42C3" w:rsidP="00527062">
      <w:pPr>
        <w:pStyle w:val="Bodytext20"/>
        <w:shd w:val="clear" w:color="auto" w:fill="auto"/>
        <w:spacing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lastRenderedPageBreak/>
        <w:t xml:space="preserve">Գազի բորսային սակարկությունների իրականացման կարգի </w:t>
      </w:r>
      <w:r w:rsidR="00527062" w:rsidRPr="0007404B">
        <w:rPr>
          <w:rFonts w:ascii="Sylfaen" w:hAnsi="Sylfaen"/>
          <w:sz w:val="24"/>
          <w:szCs w:val="24"/>
        </w:rPr>
        <w:br/>
      </w:r>
      <w:r w:rsidRPr="0007404B">
        <w:rPr>
          <w:rFonts w:ascii="Sylfaen" w:hAnsi="Sylfaen"/>
          <w:sz w:val="24"/>
          <w:szCs w:val="24"/>
        </w:rPr>
        <w:t xml:space="preserve">մշակում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ընդունում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17.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Մեկ կամ մի քանի ապրանքային բորսաների գործունեությունն ապահովելու համար, որտեղ կարող են կատարվել գազի բորսային սակարկություններ, լիազոր մարմինները</w:t>
      </w:r>
      <w:r w:rsidR="006E79FC" w:rsidRPr="0007404B">
        <w:rPr>
          <w:rFonts w:ascii="Sylfaen" w:hAnsi="Sylfaen"/>
          <w:sz w:val="24"/>
          <w:szCs w:val="24"/>
        </w:rPr>
        <w:t>,</w:t>
      </w:r>
      <w:r w:rsidRPr="0007404B">
        <w:rPr>
          <w:rFonts w:ascii="Sylfaen" w:hAnsi="Sylfaen"/>
          <w:sz w:val="24"/>
          <w:szCs w:val="24"/>
        </w:rPr>
        <w:t xml:space="preserve"> Հանձնաժողովի հետ համատեղ</w:t>
      </w:r>
      <w:r w:rsidR="006E79FC" w:rsidRPr="0007404B">
        <w:rPr>
          <w:rFonts w:ascii="Sylfaen" w:hAnsi="Sylfaen"/>
          <w:sz w:val="24"/>
          <w:szCs w:val="24"/>
        </w:rPr>
        <w:t>,</w:t>
      </w:r>
      <w:r w:rsidRPr="0007404B">
        <w:rPr>
          <w:rFonts w:ascii="Sylfaen" w:hAnsi="Sylfaen"/>
          <w:sz w:val="24"/>
          <w:szCs w:val="24"/>
        </w:rPr>
        <w:t xml:space="preserve"> մշակում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համաձայնեցնում են գազի բորսային սակարկությունների իրականացման կարգը: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48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pacing w:val="-6"/>
          <w:sz w:val="24"/>
          <w:szCs w:val="24"/>
        </w:rPr>
        <w:t>18.</w:t>
      </w:r>
      <w:r w:rsidR="00527062" w:rsidRPr="0007404B">
        <w:rPr>
          <w:rFonts w:ascii="Sylfaen" w:hAnsi="Sylfaen"/>
          <w:spacing w:val="-6"/>
          <w:sz w:val="24"/>
          <w:szCs w:val="24"/>
        </w:rPr>
        <w:tab/>
      </w:r>
      <w:r w:rsidRPr="0007404B">
        <w:rPr>
          <w:rFonts w:ascii="Sylfaen" w:hAnsi="Sylfaen"/>
          <w:spacing w:val="-6"/>
          <w:sz w:val="24"/>
          <w:szCs w:val="24"/>
        </w:rPr>
        <w:t>Հայեցակարգի 5-րդ բաժնի համաձայն՝ անդամ պետությունը սահմանում է անդամ պետությունների</w:t>
      </w:r>
      <w:r w:rsidRPr="0007404B">
        <w:rPr>
          <w:rFonts w:ascii="Sylfaen" w:hAnsi="Sylfaen"/>
          <w:sz w:val="24"/>
          <w:szCs w:val="24"/>
        </w:rPr>
        <w:t xml:space="preserve"> ապրանքային բորսաներում գազի բորսային սակարկությունների իրականացման նպատակահարմարությունը, ինչպես նա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անդամ պետության այն ապրանքային բորսաների թիվը, որտեղ կարող են իրականացվել գազի բորսային սակարկությունները։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48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19.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Գազի բորսային սակարկությունների իրականացման կարգն իր մեջ պարունակում է գազի բորսային սակարկությունների անցկացման կանոնների բովանդակության վերաբերյալ մեթոդական առաջարկություններ՝ անդամ պետությունների միջ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գազի մատակարարման նպատակներով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կիրառվում է գազի մատակարարման տարբեր ժամկետներ ունեցող գազի ֆիզիկական ծավալների սակարկությունների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գազի մատակարարման ոլորտում ֆինանսական գործիքների սակարկությունների նկատմամբ: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48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20.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Բորսային սակարկությունների օպերատորները մշակում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հաստատում են գազի բորսային սակարկությունների անցկացման կանոնները՝ հաշվի առնելով գազի բորսային սակարկությունների անցկացման կանոնների բովանդակության վերաբերյալ առաջարկությունները: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48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21.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Գազի բորսային սակարկությունների իրականացման կարգով պետք է նախատեսվի նա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՝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1)</w:t>
      </w:r>
      <w:r w:rsidR="00527062" w:rsidRPr="0007404B">
        <w:rPr>
          <w:rFonts w:ascii="Sylfaen" w:hAnsi="Sylfaen"/>
          <w:sz w:val="24"/>
          <w:szCs w:val="24"/>
        </w:rPr>
        <w:tab/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մասնակիցներին (այսուհետ՝ գազի բորսային սակարկությունների մասնակիցներ) գազի բորսային սակարկություններին մասնակցության թույլտվության կարգը,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41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lastRenderedPageBreak/>
        <w:t>2)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գազի բորսային սակարկությունների մասնակիցների նկատմամբ պահանջներ,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41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3)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բորսային ապրանքի՝ սակարկություններ</w:t>
      </w:r>
      <w:r w:rsidR="00AF5DEC" w:rsidRPr="0007404B">
        <w:rPr>
          <w:rFonts w:ascii="Sylfaen" w:hAnsi="Sylfaen"/>
          <w:sz w:val="24"/>
          <w:szCs w:val="24"/>
        </w:rPr>
        <w:t>ին մասնակցելու</w:t>
      </w:r>
      <w:r w:rsidRPr="0007404B">
        <w:rPr>
          <w:rFonts w:ascii="Sylfaen" w:hAnsi="Sylfaen"/>
          <w:sz w:val="24"/>
          <w:szCs w:val="24"/>
        </w:rPr>
        <w:t xml:space="preserve"> թույլտվության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թույլտվության կասեցման կարգը,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41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4)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գազի մատակարարման տարբեր ժամկետներ ունեցող գազի ֆիզիկական ծավալների սակարկությունների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գազի մատակարարման ոլորտում ֆինանսական գործիքների սակարկությունների անցկացման կարգը,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41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5)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գազի բորսային սակարկությունների դադարեցման, կասեցման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վերականգնման դեպքեր</w:t>
      </w:r>
      <w:r w:rsidR="006D3785" w:rsidRPr="0007404B">
        <w:rPr>
          <w:rFonts w:ascii="Sylfaen" w:hAnsi="Sylfaen"/>
          <w:sz w:val="24"/>
          <w:szCs w:val="24"/>
        </w:rPr>
        <w:t>ն ու</w:t>
      </w:r>
      <w:r w:rsidRPr="0007404B">
        <w:rPr>
          <w:rFonts w:ascii="Sylfaen" w:hAnsi="Sylfaen"/>
          <w:sz w:val="24"/>
          <w:szCs w:val="24"/>
        </w:rPr>
        <w:t xml:space="preserve"> կարգը,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41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6)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ապրանքային բորսայում իրացվող գազի շուկայական գների սահմանման կարգը,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41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7)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ապրանքային բորսայում իրացվող գազի գների մակարդակի կտրուկ փոփոխության կանխմանն ուղղված միջոցառումներ</w:t>
      </w:r>
      <w:r w:rsidR="00037695" w:rsidRPr="0007404B">
        <w:rPr>
          <w:rFonts w:ascii="Sylfaen" w:hAnsi="Sylfaen"/>
          <w:sz w:val="24"/>
          <w:szCs w:val="24"/>
        </w:rPr>
        <w:t>ը</w:t>
      </w:r>
      <w:r w:rsidRPr="0007404B">
        <w:rPr>
          <w:rFonts w:ascii="Sylfaen" w:hAnsi="Sylfaen"/>
          <w:sz w:val="24"/>
          <w:szCs w:val="24"/>
        </w:rPr>
        <w:t xml:space="preserve">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դրանց կիրառման կարգը,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41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8)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բորսային պայմանագրերի կնքման, գրանցման,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ակերպման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հաշվառման կարգը,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41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9)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բորսային պայմանագրեր կնքելիս գազի բորսային սակարկությունների մասնակիցների փոխադարձ հաշվարկների իրականացման կարգը,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10)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գազի բորսային սակարկությունների մասնակիցների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(կամ) բորսային սակարկությունների օպերատորների ու գազափոխադրման համակարգերի օպերատորների փոխգործակցության կարգը</w:t>
      </w:r>
      <w:r w:rsidR="006D3785" w:rsidRPr="0007404B">
        <w:rPr>
          <w:rFonts w:ascii="Sylfaen" w:hAnsi="Sylfaen"/>
          <w:sz w:val="24"/>
          <w:szCs w:val="24"/>
        </w:rPr>
        <w:t>՝</w:t>
      </w:r>
      <w:r w:rsidRPr="0007404B">
        <w:rPr>
          <w:rFonts w:ascii="Sylfaen" w:hAnsi="Sylfaen"/>
          <w:sz w:val="24"/>
          <w:szCs w:val="24"/>
        </w:rPr>
        <w:t xml:space="preserve"> ներառյալ </w:t>
      </w:r>
      <w:r w:rsidR="00D9022A" w:rsidRPr="0007404B">
        <w:rPr>
          <w:rFonts w:ascii="Sylfaen" w:hAnsi="Sylfaen"/>
          <w:sz w:val="24"/>
          <w:szCs w:val="24"/>
        </w:rPr>
        <w:t xml:space="preserve">գազի փոխադրման </w:t>
      </w:r>
      <w:r w:rsidRPr="0007404B">
        <w:rPr>
          <w:rFonts w:ascii="Sylfaen" w:hAnsi="Sylfaen"/>
          <w:sz w:val="24"/>
          <w:szCs w:val="24"/>
        </w:rPr>
        <w:t xml:space="preserve">տեխնիկական հնարավորությունների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պայմանների համաձայնեցման կարգը,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11)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գազի բորսային սակարկությունների մասին տեղեկատվության բացահայտման կարգը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դրա պաշտպանության ապահովումը,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12)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վեճերի կարգավորման կարգը,</w:t>
      </w:r>
    </w:p>
    <w:p w:rsidR="00C968C2" w:rsidRPr="0007404B" w:rsidRDefault="00DA42C3" w:rsidP="00E56535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13)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գազի բորսային սակարկությունների արդյունքում կնքված պայմանագրերով ամրագրված պարտավորությունների կատարման նկատմամբ գազի բորսային սակարկությունների մասնակիցների պատասխանատվությունը,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46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lastRenderedPageBreak/>
        <w:t>14)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միջոցառումներ՝ ուղղված գազի բորսային </w:t>
      </w:r>
      <w:r w:rsidR="001D1C62" w:rsidRPr="0007404B">
        <w:rPr>
          <w:rFonts w:ascii="Sylfaen" w:hAnsi="Sylfaen"/>
          <w:sz w:val="24"/>
          <w:szCs w:val="24"/>
        </w:rPr>
        <w:t xml:space="preserve">սակարկությունների ընթացքում </w:t>
      </w:r>
      <w:r w:rsidRPr="0007404B">
        <w:rPr>
          <w:rFonts w:ascii="Sylfaen" w:hAnsi="Sylfaen"/>
          <w:sz w:val="24"/>
          <w:szCs w:val="24"/>
        </w:rPr>
        <w:t xml:space="preserve">կարգի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կարգապահության ապահովմանը,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46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15)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բորսայի կողմից բորսային գործարքների կատարման նկատմամբ հսկողության իրականացման կարգը,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46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16)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բորսային սակարկությունների օպերատորների փոխգործակցության կարգը,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46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17)</w:t>
      </w:r>
      <w:r w:rsidR="00527062" w:rsidRPr="0007404B">
        <w:rPr>
          <w:rFonts w:ascii="Sylfaen" w:hAnsi="Sylfaen"/>
          <w:sz w:val="24"/>
          <w:szCs w:val="24"/>
        </w:rPr>
        <w:tab/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շուկայում գազի բորսային սակարկությունների հիմնական գործիքների ցանկի հաստատման կարգը,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46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18)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բորսային պայմանագրերի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աթղթերի</w:t>
      </w:r>
      <w:r w:rsidR="004F2773" w:rsidRPr="0007404B">
        <w:rPr>
          <w:rFonts w:ascii="Sylfaen" w:hAnsi="Sylfaen"/>
          <w:sz w:val="24"/>
          <w:szCs w:val="24"/>
        </w:rPr>
        <w:t xml:space="preserve"> </w:t>
      </w:r>
      <w:r w:rsidRPr="0007404B">
        <w:rPr>
          <w:rFonts w:ascii="Sylfaen" w:hAnsi="Sylfaen"/>
          <w:sz w:val="24"/>
          <w:szCs w:val="24"/>
        </w:rPr>
        <w:t>ստանդարտացման կարգը,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46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19)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գազի առ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տրի թույլտվություն ունեցող բորսային ապրանքների (նշելով դրանց մասնագրերը) ցանկի հաստատման կարգը,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46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20)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գազի բորսային սակարկությունների անցկացումը կանոնակարգող այլ դրույթներ: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46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22.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Լիազոր մարմինների կողմից համաձայնեցված՝ գազի բորսային սակարկությունների անցկացման կարգը սահմանվում է Հանձնաժողովի խորհրդի համապատասխան ակտով, որը կգործի</w:t>
      </w:r>
      <w:r w:rsidR="005600BC" w:rsidRPr="0007404B">
        <w:rPr>
          <w:rFonts w:ascii="Sylfaen" w:hAnsi="Sylfaen"/>
          <w:sz w:val="24"/>
          <w:szCs w:val="24"/>
        </w:rPr>
        <w:t>՝</w:t>
      </w:r>
      <w:r w:rsidRPr="0007404B">
        <w:rPr>
          <w:rFonts w:ascii="Sylfaen" w:hAnsi="Sylfaen"/>
          <w:sz w:val="24"/>
          <w:szCs w:val="24"/>
        </w:rPr>
        <w:t xml:space="preserve"> մինչ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շուկայում գազի առ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տրի կանոններ</w:t>
      </w:r>
      <w:r w:rsidR="005600BC" w:rsidRPr="0007404B">
        <w:rPr>
          <w:rFonts w:ascii="Sylfaen" w:hAnsi="Sylfaen"/>
          <w:sz w:val="24"/>
          <w:szCs w:val="24"/>
        </w:rPr>
        <w:t>ն</w:t>
      </w:r>
      <w:r w:rsidRPr="0007404B">
        <w:rPr>
          <w:rFonts w:ascii="Sylfaen" w:hAnsi="Sylfaen"/>
          <w:sz w:val="24"/>
          <w:szCs w:val="24"/>
        </w:rPr>
        <w:t xml:space="preserve"> ուժի մեջ մտնելը:</w:t>
      </w:r>
    </w:p>
    <w:p w:rsidR="00414A35" w:rsidRPr="0007404B" w:rsidRDefault="00414A35" w:rsidP="00527062">
      <w:pPr>
        <w:pStyle w:val="Bodytext20"/>
        <w:shd w:val="clear" w:color="auto" w:fill="auto"/>
        <w:spacing w:after="160" w:line="346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C968C2" w:rsidRPr="0007404B" w:rsidRDefault="00DA42C3" w:rsidP="00527062">
      <w:pPr>
        <w:pStyle w:val="Bodytext20"/>
        <w:shd w:val="clear" w:color="auto" w:fill="auto"/>
        <w:spacing w:after="160" w:line="346" w:lineRule="auto"/>
        <w:ind w:firstLine="0"/>
        <w:jc w:val="center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 xml:space="preserve">Տեղեկատվության փոխանակման ոլորտում </w:t>
      </w:r>
      <w:r w:rsidR="00527062" w:rsidRPr="0007404B">
        <w:rPr>
          <w:rFonts w:ascii="Sylfaen" w:hAnsi="Sylfaen"/>
          <w:sz w:val="24"/>
          <w:szCs w:val="24"/>
        </w:rPr>
        <w:br/>
      </w:r>
      <w:r w:rsidRPr="0007404B">
        <w:rPr>
          <w:rFonts w:ascii="Sylfaen" w:hAnsi="Sylfaen"/>
          <w:sz w:val="24"/>
          <w:szCs w:val="24"/>
        </w:rPr>
        <w:t>փաստաթղթերի մշակումը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46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23.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Հանձնաժողովը լիազոր մարմինների հետ համատեղ մշակում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համաձայնեցնում է տեղեկատվական փոխանակման համակարգի շրջանակներում տեղեկատվական փոխգործակցությունը կանոնակարգող փաստաթղթերը (այսուհետ՝ տեղեկատվական փոխանակման ոլորտի փաստաթղթեր):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24.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Տեղեկատվության փոխանակման ոլորտի փաստաթղթերի մշակման ժամանակ հարկավոր է հաշվի առնել անդամ պետությունների օրենսդրությամբ </w:t>
      </w:r>
      <w:r w:rsidRPr="0007404B">
        <w:rPr>
          <w:rFonts w:ascii="Sylfaen" w:hAnsi="Sylfaen"/>
          <w:sz w:val="24"/>
          <w:szCs w:val="24"/>
        </w:rPr>
        <w:lastRenderedPageBreak/>
        <w:t>սահմանափակ տարածում (հասանելիություն) ունեցող տեղեկատվություն համարվող տեղեկությունների պաշտպանության վերաբերյալ անդամ պետությունների օրենսդրության պահանջները: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25.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Տեղեկատվական փոխանակման ոլորտի փաստաթղթերում սահմանվում է նա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տեղեկատվության այն կազմը, որով փոխանակվում են լիազոր մարմինները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սուբյեկտները</w:t>
      </w:r>
      <w:r w:rsidR="008D17C6" w:rsidRPr="0007404B">
        <w:rPr>
          <w:rFonts w:ascii="Sylfaen" w:hAnsi="Sylfaen"/>
          <w:sz w:val="24"/>
          <w:szCs w:val="24"/>
        </w:rPr>
        <w:t>՝</w:t>
      </w:r>
      <w:r w:rsidRPr="0007404B">
        <w:rPr>
          <w:rFonts w:ascii="Sylfaen" w:hAnsi="Sylfaen"/>
          <w:sz w:val="24"/>
          <w:szCs w:val="24"/>
        </w:rPr>
        <w:t xml:space="preserve"> ներառյալ տվյալներ՝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գազափոխադրման համակարգերի ազատ հզորությունների վերաբերյալ (այդ թվում՝ գազի փոխադրման ժամանակ ենթակառուցվածքային սահմանափակումների հայտնաբերման համար),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2)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անդամ պետությունների </w:t>
      </w:r>
      <w:r w:rsidR="00937D4E" w:rsidRPr="0007404B">
        <w:rPr>
          <w:rFonts w:ascii="Sylfaen" w:hAnsi="Sylfaen"/>
          <w:sz w:val="24"/>
          <w:szCs w:val="24"/>
        </w:rPr>
        <w:t>գազային ոլորտ</w:t>
      </w:r>
      <w:r w:rsidRPr="0007404B">
        <w:rPr>
          <w:rFonts w:ascii="Sylfaen" w:hAnsi="Sylfaen"/>
          <w:sz w:val="24"/>
          <w:szCs w:val="24"/>
        </w:rPr>
        <w:t xml:space="preserve">ում կարգավորվող գնագոյացման, այդ թվում՝ գազի մեծածախ գների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գազափոխադրման համակարգերով գազի փոխադրման սակագների վերաբերյալ,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3)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անդամ պետությունների </w:t>
      </w:r>
      <w:r w:rsidR="00937D4E" w:rsidRPr="0007404B">
        <w:rPr>
          <w:rFonts w:ascii="Sylfaen" w:hAnsi="Sylfaen"/>
          <w:sz w:val="24"/>
          <w:szCs w:val="24"/>
        </w:rPr>
        <w:t>գազային ոլորտ</w:t>
      </w:r>
      <w:r w:rsidRPr="0007404B">
        <w:rPr>
          <w:rFonts w:ascii="Sylfaen" w:hAnsi="Sylfaen"/>
          <w:sz w:val="24"/>
          <w:szCs w:val="24"/>
        </w:rPr>
        <w:t>ի հիմնական արտադրական ցուցիչների, այդ թվում՝ անդամ պետությունների միջ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գազի առ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տրի ծավալների վերաբերյալ (Միության՝ գազի ինդիկատիվ (կանխատեսվող) հաշվեկշռի ցուցիչների ցանկին համապատասխան),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4)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անդամ պետություններում գազի ներքին սպառման վերաբերյալ,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5)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անդամ պետությունների կողմից համատեղ մշակված գազի ներքին սպառման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մատակարարման կանխատեսումների վերաբերյալ, որոնք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ակերպվում են</w:t>
      </w:r>
      <w:r w:rsidR="00C465CD" w:rsidRPr="0007404B">
        <w:rPr>
          <w:rFonts w:ascii="Sylfaen" w:hAnsi="Sylfaen"/>
          <w:sz w:val="24"/>
          <w:szCs w:val="24"/>
        </w:rPr>
        <w:t>՝</w:t>
      </w:r>
      <w:r w:rsidRPr="0007404B">
        <w:rPr>
          <w:rFonts w:ascii="Sylfaen" w:hAnsi="Sylfaen"/>
          <w:sz w:val="24"/>
          <w:szCs w:val="24"/>
        </w:rPr>
        <w:t xml:space="preserve"> հաշվի առնելով Միության գազի ինդիկատիվ (կանխատեսվող) հաշվեկշիռը,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6)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գազափոխադրման համակարգերի օբյեկտների արդիականացման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շինարարության նախագծերի վերաբերյալ (այդ թվում՝ գազի փոխադրման ժամանակ ենթակառուցվածքային սահմանափակումների վերացման նպատակներով), որոնք ազդում են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գործունեության վրա,</w:t>
      </w:r>
    </w:p>
    <w:p w:rsidR="00C968C2" w:rsidRPr="0007404B" w:rsidRDefault="00DA42C3" w:rsidP="0052706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lastRenderedPageBreak/>
        <w:t>7)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անդամ պետությունների կողմից գազ մատակարարողներին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գազ սպառողներին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շուկայում գազի մատակարարման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(կամ) գնման համար լիազորելու վերաբերյալ: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46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26.</w:t>
      </w:r>
      <w:r w:rsidR="0052706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Տեղեկատվական փոխանակման ոլորտում տեխնոլոգիական փաստաթղթերը մշակվում են «Եվրասիական տնտեսական միության շրջանակներում տեղեկատվական հաղորդակցական տեխնոլոգիաների </w:t>
      </w:r>
      <w:r w:rsidR="008545B8">
        <w:rPr>
          <w:rFonts w:ascii="Sylfaen" w:hAnsi="Sylfaen"/>
          <w:sz w:val="24"/>
          <w:szCs w:val="24"/>
        </w:rPr>
        <w:t>և</w:t>
      </w:r>
      <w:r w:rsidR="004F2773" w:rsidRPr="0007404B">
        <w:rPr>
          <w:rFonts w:ascii="Sylfaen" w:hAnsi="Sylfaen"/>
          <w:sz w:val="24"/>
          <w:szCs w:val="24"/>
        </w:rPr>
        <w:t xml:space="preserve"> </w:t>
      </w:r>
      <w:r w:rsidRPr="0007404B">
        <w:rPr>
          <w:rFonts w:ascii="Sylfaen" w:hAnsi="Sylfaen"/>
          <w:sz w:val="24"/>
          <w:szCs w:val="24"/>
        </w:rPr>
        <w:t xml:space="preserve">տեղեկատվական փոխգործակցության մասին» արձանագրության (Պայմանագրի թիվ 3 հավելված) 30-րդ կետին համապատասխան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հաստատվում են Հանձնաժողովի կողմից:</w:t>
      </w:r>
    </w:p>
    <w:p w:rsidR="00414A35" w:rsidRPr="0007404B" w:rsidRDefault="00414A35" w:rsidP="00D023E4">
      <w:pPr>
        <w:pStyle w:val="Bodytext20"/>
        <w:shd w:val="clear" w:color="auto" w:fill="auto"/>
        <w:spacing w:after="160" w:line="346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</w:p>
    <w:p w:rsidR="00C968C2" w:rsidRPr="0007404B" w:rsidRDefault="00DA42C3" w:rsidP="00D023E4">
      <w:pPr>
        <w:pStyle w:val="Bodytext20"/>
        <w:shd w:val="clear" w:color="auto" w:fill="auto"/>
        <w:spacing w:after="160" w:line="346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 xml:space="preserve">Գազափոխադրման համակարգերի հասանելիության </w:t>
      </w:r>
      <w:r w:rsidR="00D023E4" w:rsidRPr="0007404B">
        <w:rPr>
          <w:rFonts w:ascii="Sylfaen" w:hAnsi="Sylfaen"/>
          <w:sz w:val="24"/>
          <w:szCs w:val="24"/>
        </w:rPr>
        <w:br/>
      </w:r>
      <w:r w:rsidRPr="0007404B">
        <w:rPr>
          <w:rFonts w:ascii="Sylfaen" w:hAnsi="Sylfaen"/>
          <w:sz w:val="24"/>
          <w:szCs w:val="24"/>
        </w:rPr>
        <w:t>ապահովման ոլորտի ակտերի մշակումն ու ընդունումը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46" w:lineRule="auto"/>
        <w:ind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27.</w:t>
      </w:r>
      <w:r w:rsidR="00D023E4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Անդամ պետությունների ներքին կարիքների բավարարման համար նախատեսված գազի փոխադրման նպատակներով՝ լիազոր մարմինները Հանձնաժողովի հետ համատեղ մշակում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համաձայնեցնում են միասնական կանոններ:</w:t>
      </w:r>
    </w:p>
    <w:p w:rsidR="00C968C2" w:rsidRPr="0007404B" w:rsidRDefault="00DA42C3" w:rsidP="00D023E4">
      <w:pPr>
        <w:pStyle w:val="Bodytext20"/>
        <w:shd w:val="clear" w:color="auto" w:fill="auto"/>
        <w:spacing w:after="160" w:line="346" w:lineRule="auto"/>
        <w:ind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 xml:space="preserve">Միասնական կանոնները կընդգրկվեն </w:t>
      </w:r>
      <w:r w:rsidR="009F5F76" w:rsidRPr="0007404B">
        <w:rPr>
          <w:rFonts w:ascii="Sylfaen" w:hAnsi="Sylfaen"/>
          <w:sz w:val="24"/>
          <w:szCs w:val="24"/>
        </w:rPr>
        <w:t>«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ավորման մասին</w:t>
      </w:r>
      <w:r w:rsidR="009F5F76" w:rsidRPr="0007404B">
        <w:rPr>
          <w:rFonts w:ascii="Sylfaen" w:hAnsi="Sylfaen"/>
          <w:sz w:val="24"/>
          <w:szCs w:val="24"/>
        </w:rPr>
        <w:t>»</w:t>
      </w:r>
      <w:r w:rsidRPr="0007404B">
        <w:rPr>
          <w:rFonts w:ascii="Sylfaen" w:hAnsi="Sylfaen"/>
          <w:sz w:val="24"/>
          <w:szCs w:val="24"/>
        </w:rPr>
        <w:t xml:space="preserve"> միջազգային պայմանագրում: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46" w:lineRule="auto"/>
        <w:ind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28.</w:t>
      </w:r>
      <w:r w:rsidR="00D023E4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Մինչ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</w:t>
      </w:r>
      <w:r w:rsidR="006E79FC" w:rsidRPr="0007404B">
        <w:rPr>
          <w:rFonts w:ascii="Sylfaen" w:hAnsi="Sylfaen"/>
          <w:sz w:val="24"/>
          <w:szCs w:val="24"/>
        </w:rPr>
        <w:t>«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ավորման մասին</w:t>
      </w:r>
      <w:r w:rsidR="006E79FC" w:rsidRPr="0007404B">
        <w:rPr>
          <w:rFonts w:ascii="Sylfaen" w:hAnsi="Sylfaen"/>
          <w:sz w:val="24"/>
          <w:szCs w:val="24"/>
        </w:rPr>
        <w:t>»</w:t>
      </w:r>
      <w:r w:rsidRPr="0007404B">
        <w:rPr>
          <w:rFonts w:ascii="Sylfaen" w:hAnsi="Sylfaen"/>
          <w:sz w:val="24"/>
          <w:szCs w:val="24"/>
        </w:rPr>
        <w:t xml:space="preserve"> միջազգային պայմանագի</w:t>
      </w:r>
      <w:r w:rsidR="00142CF4" w:rsidRPr="0007404B">
        <w:rPr>
          <w:rFonts w:ascii="Sylfaen" w:hAnsi="Sylfaen"/>
          <w:sz w:val="24"/>
          <w:szCs w:val="24"/>
        </w:rPr>
        <w:t>րն</w:t>
      </w:r>
      <w:r w:rsidRPr="0007404B">
        <w:rPr>
          <w:rFonts w:ascii="Sylfaen" w:hAnsi="Sylfaen"/>
          <w:sz w:val="24"/>
          <w:szCs w:val="24"/>
        </w:rPr>
        <w:t xml:space="preserve"> ուժի մեջ մտնելը</w:t>
      </w:r>
      <w:r w:rsidR="00142CF4" w:rsidRPr="0007404B">
        <w:rPr>
          <w:rFonts w:ascii="Sylfaen" w:hAnsi="Sylfaen"/>
          <w:sz w:val="24"/>
          <w:szCs w:val="24"/>
        </w:rPr>
        <w:t>՝</w:t>
      </w:r>
      <w:r w:rsidRPr="0007404B">
        <w:rPr>
          <w:rFonts w:ascii="Sylfaen" w:hAnsi="Sylfaen"/>
          <w:sz w:val="24"/>
          <w:szCs w:val="24"/>
        </w:rPr>
        <w:t xml:space="preserve"> անդամ պետությունների տնտեսավարող սուբյեկտների համար գազափոխադրման համակարգերի հասանելիությունը տրամադրվում է </w:t>
      </w:r>
      <w:r w:rsidR="00C82B2B" w:rsidRPr="0007404B">
        <w:rPr>
          <w:rFonts w:ascii="Sylfaen" w:hAnsi="Sylfaen"/>
          <w:sz w:val="24"/>
          <w:szCs w:val="24"/>
        </w:rPr>
        <w:t>Պ</w:t>
      </w:r>
      <w:r w:rsidRPr="0007404B">
        <w:rPr>
          <w:rFonts w:ascii="Sylfaen" w:hAnsi="Sylfaen"/>
          <w:sz w:val="24"/>
          <w:szCs w:val="24"/>
        </w:rPr>
        <w:t>այմանագրի</w:t>
      </w:r>
      <w:r w:rsidR="009404E9" w:rsidRPr="0007404B">
        <w:rPr>
          <w:rFonts w:ascii="Sylfaen" w:hAnsi="Sylfaen"/>
          <w:sz w:val="24"/>
          <w:szCs w:val="24"/>
        </w:rPr>
        <w:t>ն</w:t>
      </w:r>
      <w:r w:rsidRPr="0007404B">
        <w:rPr>
          <w:rFonts w:ascii="Sylfaen" w:hAnsi="Sylfaen"/>
          <w:sz w:val="24"/>
          <w:szCs w:val="24"/>
        </w:rPr>
        <w:t xml:space="preserve"> </w:t>
      </w:r>
      <w:r w:rsidR="008545B8">
        <w:rPr>
          <w:rFonts w:ascii="Sylfaen" w:hAnsi="Sylfaen"/>
          <w:sz w:val="24"/>
          <w:szCs w:val="24"/>
        </w:rPr>
        <w:t>և</w:t>
      </w:r>
      <w:r w:rsidR="006E089E" w:rsidRPr="0007404B">
        <w:rPr>
          <w:rFonts w:ascii="Sylfaen" w:hAnsi="Sylfaen"/>
          <w:sz w:val="24"/>
          <w:szCs w:val="24"/>
        </w:rPr>
        <w:t xml:space="preserve"> Հայեցակարգին համապատասխան: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46" w:lineRule="auto"/>
        <w:ind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29.</w:t>
      </w:r>
      <w:r w:rsidR="00D023E4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Բոլոր անդամ պետությունների կողմից </w:t>
      </w:r>
      <w:r w:rsidR="005524BC" w:rsidRPr="0007404B">
        <w:rPr>
          <w:rFonts w:ascii="Sylfaen" w:hAnsi="Sylfaen"/>
          <w:sz w:val="24"/>
          <w:szCs w:val="24"/>
        </w:rPr>
        <w:t>«Հ</w:t>
      </w:r>
      <w:r w:rsidRPr="0007404B">
        <w:rPr>
          <w:rFonts w:ascii="Sylfaen" w:hAnsi="Sylfaen"/>
          <w:sz w:val="24"/>
          <w:szCs w:val="24"/>
        </w:rPr>
        <w:t>ասանելիության կանոնների մասին</w:t>
      </w:r>
      <w:r w:rsidR="005524BC" w:rsidRPr="0007404B">
        <w:rPr>
          <w:rFonts w:ascii="Sylfaen" w:hAnsi="Sylfaen"/>
          <w:sz w:val="24"/>
          <w:szCs w:val="24"/>
        </w:rPr>
        <w:t>»</w:t>
      </w:r>
      <w:r w:rsidRPr="0007404B">
        <w:rPr>
          <w:rFonts w:ascii="Sylfaen" w:hAnsi="Sylfaen"/>
          <w:sz w:val="24"/>
          <w:szCs w:val="24"/>
        </w:rPr>
        <w:t xml:space="preserve"> արձանագրության 5-րդ կետով նախատեսված համալիր միջոցառումները կատարելուց հետո, գազափոխադրման համակարգերի հասանելիությունն ապահովվում է </w:t>
      </w:r>
      <w:r w:rsidR="004F32EA" w:rsidRPr="0007404B">
        <w:rPr>
          <w:rFonts w:ascii="Sylfaen" w:hAnsi="Sylfaen"/>
          <w:sz w:val="24"/>
          <w:szCs w:val="24"/>
        </w:rPr>
        <w:t>«Հ</w:t>
      </w:r>
      <w:r w:rsidRPr="0007404B">
        <w:rPr>
          <w:rFonts w:ascii="Sylfaen" w:hAnsi="Sylfaen"/>
          <w:sz w:val="24"/>
          <w:szCs w:val="24"/>
        </w:rPr>
        <w:t>ասանելիության կանոնների մասին</w:t>
      </w:r>
      <w:r w:rsidR="004F32EA" w:rsidRPr="0007404B">
        <w:rPr>
          <w:rFonts w:ascii="Sylfaen" w:hAnsi="Sylfaen"/>
          <w:sz w:val="24"/>
          <w:szCs w:val="24"/>
        </w:rPr>
        <w:t>»</w:t>
      </w:r>
      <w:r w:rsidRPr="0007404B">
        <w:rPr>
          <w:rFonts w:ascii="Sylfaen" w:hAnsi="Sylfaen"/>
          <w:sz w:val="24"/>
          <w:szCs w:val="24"/>
        </w:rPr>
        <w:t xml:space="preserve"> արձանագրության 7-րդ կետի համապատասխան: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46" w:lineRule="auto"/>
        <w:ind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lastRenderedPageBreak/>
        <w:t>30.</w:t>
      </w:r>
      <w:r w:rsidR="00D023E4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Անդամ պետությունների կողմից </w:t>
      </w:r>
      <w:r w:rsidR="00006C4D" w:rsidRPr="0007404B">
        <w:rPr>
          <w:rFonts w:ascii="Sylfaen" w:hAnsi="Sylfaen"/>
          <w:sz w:val="24"/>
          <w:szCs w:val="24"/>
        </w:rPr>
        <w:t>«Հ</w:t>
      </w:r>
      <w:r w:rsidRPr="0007404B">
        <w:rPr>
          <w:rFonts w:ascii="Sylfaen" w:hAnsi="Sylfaen"/>
          <w:sz w:val="24"/>
          <w:szCs w:val="24"/>
        </w:rPr>
        <w:t xml:space="preserve">ասանելիության </w:t>
      </w:r>
      <w:r w:rsidR="00006C4D" w:rsidRPr="0007404B">
        <w:rPr>
          <w:rFonts w:ascii="Sylfaen" w:hAnsi="Sylfaen"/>
          <w:sz w:val="24"/>
          <w:szCs w:val="24"/>
        </w:rPr>
        <w:t xml:space="preserve">կանոնների </w:t>
      </w:r>
      <w:r w:rsidRPr="0007404B">
        <w:rPr>
          <w:rFonts w:ascii="Sylfaen" w:hAnsi="Sylfaen"/>
          <w:sz w:val="24"/>
          <w:szCs w:val="24"/>
        </w:rPr>
        <w:t>մասին</w:t>
      </w:r>
      <w:r w:rsidR="00AF1077" w:rsidRPr="0007404B">
        <w:rPr>
          <w:rFonts w:ascii="Sylfaen" w:hAnsi="Sylfaen"/>
          <w:sz w:val="24"/>
          <w:szCs w:val="24"/>
        </w:rPr>
        <w:t>»</w:t>
      </w:r>
      <w:r w:rsidRPr="0007404B">
        <w:rPr>
          <w:rFonts w:ascii="Sylfaen" w:hAnsi="Sylfaen"/>
          <w:sz w:val="24"/>
          <w:szCs w:val="24"/>
        </w:rPr>
        <w:t xml:space="preserve"> արձանագրության 5-րդ կետով նախատեսված համալիր միջոցառումների կատարման ավարտը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ակերպելու նպատակով՝ անդամ պետությունները, Հանձնաժողովի հետ համատեղ, մշակում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ընդունում են համապատասխան արձանագրություն, որը պարունակում է մինչ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</w:t>
      </w:r>
      <w:r w:rsidR="006E79FC" w:rsidRPr="0007404B">
        <w:rPr>
          <w:rFonts w:ascii="Sylfaen" w:hAnsi="Sylfaen"/>
          <w:sz w:val="24"/>
          <w:szCs w:val="24"/>
        </w:rPr>
        <w:t>«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ավորման մասին</w:t>
      </w:r>
      <w:r w:rsidR="006E79FC" w:rsidRPr="0007404B">
        <w:rPr>
          <w:rFonts w:ascii="Sylfaen" w:hAnsi="Sylfaen"/>
          <w:sz w:val="24"/>
          <w:szCs w:val="24"/>
        </w:rPr>
        <w:t>»</w:t>
      </w:r>
      <w:r w:rsidRPr="0007404B">
        <w:rPr>
          <w:rFonts w:ascii="Sylfaen" w:hAnsi="Sylfaen"/>
          <w:sz w:val="24"/>
          <w:szCs w:val="24"/>
        </w:rPr>
        <w:t xml:space="preserve"> միջազգային պայմանագի</w:t>
      </w:r>
      <w:r w:rsidR="000C09F4" w:rsidRPr="0007404B">
        <w:rPr>
          <w:rFonts w:ascii="Sylfaen" w:hAnsi="Sylfaen"/>
          <w:sz w:val="24"/>
          <w:szCs w:val="24"/>
        </w:rPr>
        <w:t>րն</w:t>
      </w:r>
      <w:r w:rsidRPr="0007404B">
        <w:rPr>
          <w:rFonts w:ascii="Sylfaen" w:hAnsi="Sylfaen"/>
          <w:sz w:val="24"/>
          <w:szCs w:val="24"/>
        </w:rPr>
        <w:t xml:space="preserve"> ուժի մեջ մտնելը գործող գազափոխադրման համակարգերի հասանելիության կանոններ: Հասանելիության տվյալ կանոնները,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շրջանակներում, կանոնակարգում են գազափոխադրման համակարգերի օպերատորների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գազի փոխադրման ծառայությունների սպառողների փոխհարաբերությունները, որոնք սահմանված են միասնական կանոնների համար, սույն </w:t>
      </w:r>
      <w:r w:rsidR="004F7A96" w:rsidRPr="0007404B">
        <w:rPr>
          <w:rFonts w:ascii="Sylfaen" w:hAnsi="Sylfaen"/>
          <w:sz w:val="24"/>
          <w:szCs w:val="24"/>
        </w:rPr>
        <w:t>ծ</w:t>
      </w:r>
      <w:r w:rsidRPr="0007404B">
        <w:rPr>
          <w:rFonts w:ascii="Sylfaen" w:hAnsi="Sylfaen"/>
          <w:sz w:val="24"/>
          <w:szCs w:val="24"/>
        </w:rPr>
        <w:t xml:space="preserve">րագրի 31-րդ կետով՝ հաշվի առնելով </w:t>
      </w:r>
      <w:r w:rsidR="001A54A9" w:rsidRPr="0007404B">
        <w:rPr>
          <w:rFonts w:ascii="Sylfaen" w:hAnsi="Sylfaen"/>
          <w:sz w:val="24"/>
          <w:szCs w:val="24"/>
        </w:rPr>
        <w:t>«Հ</w:t>
      </w:r>
      <w:r w:rsidRPr="0007404B">
        <w:rPr>
          <w:rFonts w:ascii="Sylfaen" w:hAnsi="Sylfaen"/>
          <w:sz w:val="24"/>
          <w:szCs w:val="24"/>
        </w:rPr>
        <w:t xml:space="preserve">ասանելիության կանոնների </w:t>
      </w:r>
      <w:r w:rsidR="001A54A9" w:rsidRPr="0007404B">
        <w:rPr>
          <w:rFonts w:ascii="Sylfaen" w:hAnsi="Sylfaen"/>
          <w:sz w:val="24"/>
          <w:szCs w:val="24"/>
        </w:rPr>
        <w:t xml:space="preserve">մասին» </w:t>
      </w:r>
      <w:r w:rsidRPr="0007404B">
        <w:rPr>
          <w:rFonts w:ascii="Sylfaen" w:hAnsi="Sylfaen"/>
          <w:sz w:val="24"/>
          <w:szCs w:val="24"/>
        </w:rPr>
        <w:t>արձանագրության 7-րդ կետը: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46" w:lineRule="auto"/>
        <w:ind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31.</w:t>
      </w:r>
      <w:r w:rsidR="00D023E4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Միասնական կանոնները կարգավորում են գազափոխադրման համակարգերի օպերատորների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շրջանակներում գազի փոխադրման ծառայությունների սպառողների միջ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փոխհարաբերությունները, այդ թվում՝ 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46" w:lineRule="auto"/>
        <w:ind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1)</w:t>
      </w:r>
      <w:r w:rsidR="00D023E4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գազափոխադրման համակարգերին միանալու կարգը,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46" w:lineRule="auto"/>
        <w:ind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2)</w:t>
      </w:r>
      <w:r w:rsidR="00D023E4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գազափոխադրման համակարգերի հասանելիության տրամադրման կարգը,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46" w:lineRule="auto"/>
        <w:ind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3)</w:t>
      </w:r>
      <w:r w:rsidR="00D023E4" w:rsidRPr="0007404B">
        <w:rPr>
          <w:rFonts w:ascii="Sylfaen" w:hAnsi="Sylfaen"/>
          <w:sz w:val="24"/>
          <w:szCs w:val="24"/>
        </w:rPr>
        <w:tab/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շրջանակներում գազի փոխադրման ծառայությունների սպառողների իրավունքները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պարտականությունները,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46" w:lineRule="auto"/>
        <w:ind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4)</w:t>
      </w:r>
      <w:r w:rsidR="00D023E4" w:rsidRPr="0007404B">
        <w:rPr>
          <w:rFonts w:ascii="Sylfaen" w:hAnsi="Sylfaen"/>
          <w:sz w:val="24"/>
          <w:szCs w:val="24"/>
        </w:rPr>
        <w:tab/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շրջանակներում գազի փոխադրման ծառայություններ մատուցող գազափոխադրման համակարգերի օպերատորների իրավունքները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պարտականությունները,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46" w:lineRule="auto"/>
        <w:ind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5)</w:t>
      </w:r>
      <w:r w:rsidR="00D023E4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ազատ հզորությունների, սակագների (գների), սակագնի գոյացման (գնագոյացման) մեթոդիկաների մասին տեղեկատվության հրապարակման կարգը</w:t>
      </w:r>
      <w:r w:rsidR="003C52E4" w:rsidRPr="0007404B">
        <w:rPr>
          <w:rFonts w:ascii="Sylfaen" w:hAnsi="Sylfaen"/>
          <w:sz w:val="24"/>
          <w:szCs w:val="24"/>
        </w:rPr>
        <w:t>՝</w:t>
      </w:r>
      <w:r w:rsidRPr="0007404B">
        <w:rPr>
          <w:rFonts w:ascii="Sylfaen" w:hAnsi="Sylfaen"/>
          <w:sz w:val="24"/>
          <w:szCs w:val="24"/>
        </w:rPr>
        <w:t xml:space="preserve"> </w:t>
      </w:r>
      <w:r w:rsidR="00937D4E" w:rsidRPr="0007404B">
        <w:rPr>
          <w:rFonts w:ascii="Sylfaen" w:hAnsi="Sylfaen"/>
          <w:sz w:val="24"/>
          <w:szCs w:val="24"/>
        </w:rPr>
        <w:lastRenderedPageBreak/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շրջանակներում գազի փոխադրման ծառայությունների հարաբերությամբ,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6)</w:t>
      </w:r>
      <w:r w:rsidR="00D023E4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Միության՝ գազի ինդիկատիվ (կանխատեսվող) հաշվեկշռի հաշվարկման կարգը,</w:t>
      </w:r>
    </w:p>
    <w:p w:rsidR="00C968C2" w:rsidRPr="0007404B" w:rsidRDefault="00732EED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7)</w:t>
      </w:r>
      <w:r w:rsidR="00D023E4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Միության՝ գազ</w:t>
      </w:r>
      <w:r w:rsidR="00937D4E" w:rsidRPr="0007404B">
        <w:rPr>
          <w:rFonts w:ascii="Sylfaen" w:hAnsi="Sylfaen"/>
          <w:sz w:val="24"/>
          <w:szCs w:val="24"/>
        </w:rPr>
        <w:t xml:space="preserve"> ընդհանուր</w:t>
      </w:r>
      <w:r w:rsidR="00DA42C3" w:rsidRPr="0007404B">
        <w:rPr>
          <w:rFonts w:ascii="Sylfaen" w:hAnsi="Sylfaen"/>
          <w:sz w:val="24"/>
          <w:szCs w:val="24"/>
        </w:rPr>
        <w:t xml:space="preserve"> շուկայի շրջանակներում գազի փոխադրման ծառայությունների մատուցման վերաբերյալ պայմանագրերի կնքման կարգը,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8)</w:t>
      </w:r>
      <w:r w:rsidR="00D023E4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ազատ հզորությունների պահուստավորման (ամրագրման) կարգը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դրանց օգտագործման երաշխիքները,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9)</w:t>
      </w:r>
      <w:r w:rsidR="00D023E4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գազափոխադրման համակարգերի հասանելիության տրամադրման հայտերի տրման կարգը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ժամկետները,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10)</w:t>
      </w:r>
      <w:r w:rsidR="00D023E4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գազափոխադրման համակարգի հասանելիության տրամադրման վերաբերյալ հայտադիմումի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ի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բովանդակության, ինչպես նա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այդպիսի հայտադիմումին կցվող այնպիսի փաստաթղթերի նկատմամբ պահանջներ, որոնք պետք </w:t>
      </w:r>
      <w:r w:rsidR="0062444C" w:rsidRPr="0007404B">
        <w:rPr>
          <w:rFonts w:ascii="Sylfaen" w:hAnsi="Sylfaen"/>
          <w:sz w:val="24"/>
          <w:szCs w:val="24"/>
        </w:rPr>
        <w:t xml:space="preserve">է </w:t>
      </w:r>
      <w:r w:rsidRPr="0007404B">
        <w:rPr>
          <w:rFonts w:ascii="Sylfaen" w:hAnsi="Sylfaen"/>
          <w:sz w:val="24"/>
          <w:szCs w:val="24"/>
        </w:rPr>
        <w:t xml:space="preserve">պարունակեն տեղեկություններ տեխնիկական ստանդարտներին գազի համապատասխանության, փոխադրվող գազի հատկանիշների, դրա օգտագործման նպատակների, գազի գնորդի, մատակարարի մասին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գազի փոխադրման վերաբերյալ այլ տեղեկություններ,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11)</w:t>
      </w:r>
      <w:r w:rsidR="00D023E4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գազափոխադրման համակարգերին տրվող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դրանցից վերցվող գազի ծավալների վերաբերյալ պարզաբանումներ</w:t>
      </w:r>
      <w:r w:rsidR="00E51945" w:rsidRPr="0007404B">
        <w:rPr>
          <w:rFonts w:ascii="Sylfaen" w:hAnsi="Sylfaen"/>
          <w:sz w:val="24"/>
          <w:szCs w:val="24"/>
        </w:rPr>
        <w:t>ը</w:t>
      </w:r>
      <w:r w:rsidRPr="0007404B">
        <w:rPr>
          <w:rFonts w:ascii="Sylfaen" w:hAnsi="Sylfaen"/>
          <w:sz w:val="24"/>
          <w:szCs w:val="24"/>
        </w:rPr>
        <w:t xml:space="preserve"> ներկայաց</w:t>
      </w:r>
      <w:r w:rsidR="00E51945" w:rsidRPr="0007404B">
        <w:rPr>
          <w:rFonts w:ascii="Sylfaen" w:hAnsi="Sylfaen"/>
          <w:sz w:val="24"/>
          <w:szCs w:val="24"/>
        </w:rPr>
        <w:t>նելու</w:t>
      </w:r>
      <w:r w:rsidRPr="0007404B">
        <w:rPr>
          <w:rFonts w:ascii="Sylfaen" w:hAnsi="Sylfaen"/>
          <w:sz w:val="24"/>
          <w:szCs w:val="24"/>
        </w:rPr>
        <w:t xml:space="preserve"> կարգը (անվանակարգեր),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12)</w:t>
      </w:r>
      <w:r w:rsidR="00D023E4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ազատ հզորությունների սահմանման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բաշխման կարգը, այդ թվում՝ բոլոր ընդունված հայտերը բավարարելու համար հզորությունների անհրաժեշտ ծավալի բացակայության դեպքում,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13)</w:t>
      </w:r>
      <w:r w:rsidR="00D023E4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այն պայմանները, որոնց դեպքում գազափոխադրման համակարգի օպերատորները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շրջանակներում իրավունք ունեն մերժելու գազի փոխադրման ծառայությունների սպառողներին</w:t>
      </w:r>
      <w:r w:rsidR="003534C2" w:rsidRPr="0007404B">
        <w:rPr>
          <w:rFonts w:ascii="Sylfaen" w:hAnsi="Sylfaen"/>
          <w:sz w:val="24"/>
          <w:szCs w:val="24"/>
        </w:rPr>
        <w:t>՝</w:t>
      </w:r>
      <w:r w:rsidRPr="0007404B">
        <w:rPr>
          <w:rFonts w:ascii="Sylfaen" w:hAnsi="Sylfaen"/>
          <w:sz w:val="24"/>
          <w:szCs w:val="24"/>
        </w:rPr>
        <w:t xml:space="preserve"> գազափոխադրման համակարգի հասանելիության մասով,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lastRenderedPageBreak/>
        <w:t>14)</w:t>
      </w:r>
      <w:r w:rsidR="00D023E4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գազափոխադրման համակարգ մուտքի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ելքի ժամանակ գազի ծավալի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որակի հաշվարկման կարգը,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15)</w:t>
      </w:r>
      <w:r w:rsidR="00D023E4" w:rsidRPr="0007404B">
        <w:rPr>
          <w:rFonts w:ascii="Sylfaen" w:hAnsi="Sylfaen"/>
          <w:sz w:val="24"/>
          <w:szCs w:val="24"/>
        </w:rPr>
        <w:tab/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շրջանակներում գազի մատակարարման ուղղակի պայմանագրերով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գազի բորսային սակարկությունների շրջանակներում մատակարարվող գազի փոխադրման ծառայությունների վճարման կարգը, 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16)</w:t>
      </w:r>
      <w:r w:rsidR="00D023E4" w:rsidRPr="0007404B">
        <w:rPr>
          <w:rFonts w:ascii="Sylfaen" w:hAnsi="Sylfaen"/>
          <w:sz w:val="24"/>
          <w:szCs w:val="24"/>
        </w:rPr>
        <w:tab/>
      </w:r>
      <w:r w:rsidR="00384191" w:rsidRPr="0007404B">
        <w:rPr>
          <w:rFonts w:ascii="Sylfaen" w:hAnsi="Sylfaen"/>
          <w:sz w:val="24"/>
          <w:szCs w:val="24"/>
        </w:rPr>
        <w:t>գ</w:t>
      </w:r>
      <w:r w:rsidRPr="0007404B">
        <w:rPr>
          <w:rFonts w:ascii="Sylfaen" w:hAnsi="Sylfaen"/>
          <w:sz w:val="24"/>
          <w:szCs w:val="24"/>
        </w:rPr>
        <w:t xml:space="preserve">ազափոխադրման համակարգերի զարգացման մեխանիզմի շրջանակներում ազատ հզորությունների հասանելիության տրամադրման առանձնահատկությունները գազ մատակարարողների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գազ սպառողների երկարաժամկետ հայտադիմումների հիման վրա,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17)</w:t>
      </w:r>
      <w:r w:rsidR="00D023E4" w:rsidRPr="0007404B">
        <w:rPr>
          <w:rFonts w:ascii="Sylfaen" w:hAnsi="Sylfaen"/>
          <w:sz w:val="24"/>
          <w:szCs w:val="24"/>
        </w:rPr>
        <w:tab/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շրջանակներում գազի փոխադրման ծառայությունների մատուցման առանձնահատկություններ</w:t>
      </w:r>
      <w:r w:rsidR="00384191" w:rsidRPr="0007404B">
        <w:rPr>
          <w:rFonts w:ascii="Sylfaen" w:hAnsi="Sylfaen"/>
          <w:sz w:val="24"/>
          <w:szCs w:val="24"/>
        </w:rPr>
        <w:t>ն</w:t>
      </w:r>
      <w:r w:rsidRPr="0007404B">
        <w:rPr>
          <w:rFonts w:ascii="Sylfaen" w:hAnsi="Sylfaen"/>
          <w:sz w:val="24"/>
          <w:szCs w:val="24"/>
        </w:rPr>
        <w:t xml:space="preserve"> արտակարգ իրավիճակների առաջացման դեպքում,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18)</w:t>
      </w:r>
      <w:r w:rsidR="00D023E4" w:rsidRPr="0007404B">
        <w:rPr>
          <w:rFonts w:ascii="Sylfaen" w:hAnsi="Sylfaen"/>
          <w:sz w:val="24"/>
          <w:szCs w:val="24"/>
        </w:rPr>
        <w:tab/>
      </w:r>
      <w:r w:rsidR="00384191" w:rsidRPr="0007404B">
        <w:rPr>
          <w:rFonts w:ascii="Sylfaen" w:hAnsi="Sylfaen"/>
          <w:sz w:val="24"/>
          <w:szCs w:val="24"/>
        </w:rPr>
        <w:t>գ</w:t>
      </w:r>
      <w:r w:rsidRPr="0007404B">
        <w:rPr>
          <w:rFonts w:ascii="Sylfaen" w:hAnsi="Sylfaen"/>
          <w:sz w:val="24"/>
          <w:szCs w:val="24"/>
        </w:rPr>
        <w:t xml:space="preserve">ազափոխադրման համակարգերի օպերատորների կողմից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շուկայում օգտագործվող գազափոխադրման համակարգերի թողունակության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աշխատանքի հուսալիության վրա ազդող գազափոխադրման համակարգերի տարրերի վերանորոգումների գրաֆիկների համաձայնեցման կարգը,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19)</w:t>
      </w:r>
      <w:r w:rsidR="00D023E4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գազափոխադրման համակարգերի օպերատորների կողմից Միության գազի ընդհանուր շուկայի մասնակիցների միջ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գազի առ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տրի վրա ազդող՝ գազափոխադրման համակարգերի զարգացման ծրագրերի վերաբերյալ փոխադարձ տեղեկացման</w:t>
      </w:r>
      <w:r w:rsidR="00204130" w:rsidRPr="0007404B">
        <w:rPr>
          <w:rFonts w:ascii="Sylfaen" w:hAnsi="Sylfaen"/>
          <w:sz w:val="24"/>
          <w:szCs w:val="24"/>
        </w:rPr>
        <w:t xml:space="preserve"> կարգը</w:t>
      </w:r>
      <w:r w:rsidR="004E51C6" w:rsidRPr="0007404B">
        <w:rPr>
          <w:rFonts w:ascii="Sylfaen" w:hAnsi="Sylfaen"/>
          <w:sz w:val="24"/>
          <w:szCs w:val="24"/>
        </w:rPr>
        <w:t>,</w:t>
      </w:r>
    </w:p>
    <w:p w:rsidR="00C968C2" w:rsidRPr="0007404B" w:rsidRDefault="00A0141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20</w:t>
      </w:r>
      <w:r w:rsidR="00DA42C3" w:rsidRPr="0007404B">
        <w:rPr>
          <w:rFonts w:ascii="Sylfaen" w:hAnsi="Sylfaen"/>
          <w:sz w:val="24"/>
          <w:szCs w:val="24"/>
        </w:rPr>
        <w:t>)</w:t>
      </w:r>
      <w:r w:rsidR="00D023E4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գ</w:t>
      </w:r>
      <w:r w:rsidR="00DA42C3" w:rsidRPr="0007404B">
        <w:rPr>
          <w:rFonts w:ascii="Sylfaen" w:hAnsi="Sylfaen"/>
          <w:sz w:val="24"/>
          <w:szCs w:val="24"/>
        </w:rPr>
        <w:t xml:space="preserve">ազափոխադրման համակարգերի հասանելիության տրամադրման </w:t>
      </w:r>
      <w:r w:rsidR="008545B8">
        <w:rPr>
          <w:rFonts w:ascii="Sylfaen" w:hAnsi="Sylfaen"/>
          <w:sz w:val="24"/>
          <w:szCs w:val="24"/>
        </w:rPr>
        <w:t>և</w:t>
      </w:r>
      <w:r w:rsidR="00DA42C3" w:rsidRPr="0007404B">
        <w:rPr>
          <w:rFonts w:ascii="Sylfaen" w:hAnsi="Sylfaen"/>
          <w:sz w:val="24"/>
          <w:szCs w:val="24"/>
        </w:rPr>
        <w:t xml:space="preserve"> </w:t>
      </w:r>
      <w:r w:rsidR="00204130" w:rsidRPr="0007404B">
        <w:rPr>
          <w:rFonts w:ascii="Sylfaen" w:hAnsi="Sylfaen"/>
          <w:sz w:val="24"/>
          <w:szCs w:val="24"/>
        </w:rPr>
        <w:t>Միության գազի ընդհանուր շուկայի շրջանակներում գազի փոխադրման ծառայությունների մատուցման հարցերով վեճերի լուծումը:</w:t>
      </w:r>
    </w:p>
    <w:p w:rsidR="00414A35" w:rsidRPr="008545B8" w:rsidRDefault="00414A35" w:rsidP="004F2773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D023E4" w:rsidRPr="008545B8" w:rsidRDefault="00D023E4" w:rsidP="004F2773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C968C2" w:rsidRPr="0007404B" w:rsidRDefault="00204130" w:rsidP="00D023E4">
      <w:pPr>
        <w:pStyle w:val="Bodytext20"/>
        <w:shd w:val="clear" w:color="auto" w:fill="auto"/>
        <w:spacing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lastRenderedPageBreak/>
        <w:t>«Միության գազի ընդհանուր շուկայի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ավորման մասին» </w:t>
      </w:r>
      <w:r w:rsidR="00D023E4" w:rsidRPr="008545B8">
        <w:rPr>
          <w:rFonts w:ascii="Sylfaen" w:hAnsi="Sylfaen"/>
          <w:sz w:val="24"/>
          <w:szCs w:val="24"/>
        </w:rPr>
        <w:br/>
      </w:r>
      <w:r w:rsidRPr="0007404B">
        <w:rPr>
          <w:rFonts w:ascii="Sylfaen" w:hAnsi="Sylfaen"/>
          <w:sz w:val="24"/>
          <w:szCs w:val="24"/>
        </w:rPr>
        <w:t xml:space="preserve">միջազգային պայմանագրի մշակում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կնքում</w:t>
      </w:r>
    </w:p>
    <w:p w:rsidR="00C968C2" w:rsidRPr="0007404B" w:rsidRDefault="00204130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32.</w:t>
      </w:r>
      <w:r w:rsidR="00D023E4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Լիազոր մարմինները, Հանձնաժողովի հետ համատեղ, մշակում են «Միության գազի ընդհանուր շուկայի</w:t>
      </w:r>
      <w:r w:rsidR="00DA42C3" w:rsidRPr="0007404B">
        <w:rPr>
          <w:rFonts w:ascii="Sylfaen" w:hAnsi="Sylfaen"/>
          <w:sz w:val="24"/>
          <w:szCs w:val="24"/>
        </w:rPr>
        <w:t xml:space="preserve"> ձ</w:t>
      </w:r>
      <w:r w:rsidR="008545B8">
        <w:rPr>
          <w:rFonts w:ascii="Sylfaen" w:hAnsi="Sylfaen"/>
          <w:sz w:val="24"/>
          <w:szCs w:val="24"/>
        </w:rPr>
        <w:t>և</w:t>
      </w:r>
      <w:r w:rsidR="00DA42C3" w:rsidRPr="0007404B">
        <w:rPr>
          <w:rFonts w:ascii="Sylfaen" w:hAnsi="Sylfaen"/>
          <w:sz w:val="24"/>
          <w:szCs w:val="24"/>
        </w:rPr>
        <w:t>ավորման մասին</w:t>
      </w:r>
      <w:r w:rsidR="006E79FC" w:rsidRPr="0007404B">
        <w:rPr>
          <w:rFonts w:ascii="Sylfaen" w:hAnsi="Sylfaen"/>
          <w:sz w:val="24"/>
          <w:szCs w:val="24"/>
        </w:rPr>
        <w:t>»</w:t>
      </w:r>
      <w:r w:rsidR="00DA42C3" w:rsidRPr="0007404B">
        <w:rPr>
          <w:rFonts w:ascii="Sylfaen" w:hAnsi="Sylfaen"/>
          <w:sz w:val="24"/>
          <w:szCs w:val="24"/>
        </w:rPr>
        <w:t xml:space="preserve"> միջազգային պայմանագիրը: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33.</w:t>
      </w:r>
      <w:r w:rsidR="00D023E4" w:rsidRPr="0007404B">
        <w:rPr>
          <w:rFonts w:ascii="Sylfaen" w:hAnsi="Sylfaen"/>
          <w:sz w:val="24"/>
          <w:szCs w:val="24"/>
        </w:rPr>
        <w:tab/>
      </w:r>
      <w:r w:rsidR="009F5F76" w:rsidRPr="0007404B">
        <w:rPr>
          <w:rFonts w:ascii="Sylfaen" w:hAnsi="Sylfaen"/>
          <w:sz w:val="24"/>
          <w:szCs w:val="24"/>
        </w:rPr>
        <w:t>«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ավորման մասին</w:t>
      </w:r>
      <w:r w:rsidR="009F5F76" w:rsidRPr="0007404B">
        <w:rPr>
          <w:rFonts w:ascii="Sylfaen" w:hAnsi="Sylfaen"/>
          <w:sz w:val="24"/>
          <w:szCs w:val="24"/>
        </w:rPr>
        <w:t>»</w:t>
      </w:r>
      <w:r w:rsidRPr="0007404B">
        <w:rPr>
          <w:rFonts w:ascii="Sylfaen" w:hAnsi="Sylfaen"/>
          <w:sz w:val="24"/>
          <w:szCs w:val="24"/>
        </w:rPr>
        <w:t xml:space="preserve"> միջազգային պայմանագիրը մշակվում է Պայմանագրում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Հայեցակարգում առկա դրույթների հիման վրա,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իր մեջ պետք է պարունակի նա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՝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1)</w:t>
      </w:r>
      <w:r w:rsidR="00D023E4" w:rsidRPr="0007404B">
        <w:rPr>
          <w:rFonts w:ascii="Sylfaen" w:hAnsi="Sylfaen"/>
          <w:sz w:val="24"/>
          <w:szCs w:val="24"/>
        </w:rPr>
        <w:tab/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գործունեության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կարգավորման սկզբունքները,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2)</w:t>
      </w:r>
      <w:r w:rsidR="00D023E4" w:rsidRPr="0007404B">
        <w:rPr>
          <w:rFonts w:ascii="Sylfaen" w:hAnsi="Sylfaen"/>
          <w:sz w:val="24"/>
          <w:szCs w:val="24"/>
        </w:rPr>
        <w:tab/>
      </w:r>
      <w:r w:rsidR="00520DED" w:rsidRPr="0007404B">
        <w:rPr>
          <w:rFonts w:ascii="Sylfaen" w:hAnsi="Sylfaen"/>
          <w:sz w:val="24"/>
          <w:szCs w:val="24"/>
        </w:rPr>
        <w:t>ե</w:t>
      </w:r>
      <w:r w:rsidRPr="0007404B">
        <w:rPr>
          <w:rFonts w:ascii="Sylfaen" w:hAnsi="Sylfaen"/>
          <w:sz w:val="24"/>
          <w:szCs w:val="24"/>
        </w:rPr>
        <w:t xml:space="preserve">րրորդ պետություններից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(կամ) երրորդ պետություններ գազի փոխադրման </w:t>
      </w:r>
      <w:r w:rsidR="008545B8">
        <w:rPr>
          <w:rFonts w:ascii="Sylfaen" w:hAnsi="Sylfaen"/>
          <w:sz w:val="24"/>
          <w:szCs w:val="24"/>
        </w:rPr>
        <w:t>և</w:t>
      </w:r>
      <w:r w:rsidR="00D51D5E" w:rsidRPr="0007404B">
        <w:rPr>
          <w:rFonts w:ascii="Sylfaen" w:hAnsi="Sylfaen"/>
          <w:sz w:val="24"/>
          <w:szCs w:val="24"/>
        </w:rPr>
        <w:t xml:space="preserve"> մատակարարման ժամանակ անդամ պետությունների փոխգործակցության կարգը, որն այդ թվում ապահովում է անդամ պետությունների տարածքում գազի մատակարարման նպատակներով Միության գազի ընդհանուր շուկայում ձեռք բերված գազի վերավաճառքը երրորդ պետություններ,</w:t>
      </w:r>
    </w:p>
    <w:p w:rsidR="00C968C2" w:rsidRPr="0007404B" w:rsidRDefault="00D51D5E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3)</w:t>
      </w:r>
      <w:r w:rsidR="00D023E4" w:rsidRPr="0007404B">
        <w:rPr>
          <w:rFonts w:ascii="Sylfaen" w:hAnsi="Sylfaen"/>
          <w:sz w:val="24"/>
          <w:szCs w:val="24"/>
        </w:rPr>
        <w:tab/>
      </w:r>
      <w:r w:rsidR="00520DED" w:rsidRPr="0007404B">
        <w:rPr>
          <w:rFonts w:ascii="Sylfaen" w:hAnsi="Sylfaen"/>
          <w:sz w:val="24"/>
          <w:szCs w:val="24"/>
        </w:rPr>
        <w:t>գ</w:t>
      </w:r>
      <w:r w:rsidR="00DA42C3" w:rsidRPr="0007404B">
        <w:rPr>
          <w:rFonts w:ascii="Sylfaen" w:hAnsi="Sylfaen"/>
          <w:sz w:val="24"/>
          <w:szCs w:val="24"/>
        </w:rPr>
        <w:t>ազափոխադրման համակարգերի հասանելիութ</w:t>
      </w:r>
      <w:r w:rsidRPr="0007404B">
        <w:rPr>
          <w:rFonts w:ascii="Sylfaen" w:hAnsi="Sylfaen"/>
          <w:sz w:val="24"/>
          <w:szCs w:val="24"/>
        </w:rPr>
        <w:t>յան ապահովման սկզբունքները,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4)</w:t>
      </w:r>
      <w:r w:rsidR="00D023E4" w:rsidRPr="0007404B">
        <w:rPr>
          <w:rFonts w:ascii="Sylfaen" w:hAnsi="Sylfaen"/>
          <w:sz w:val="24"/>
          <w:szCs w:val="24"/>
        </w:rPr>
        <w:tab/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շուկայում գնագոյացման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սակագնային քաղաքականության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ավորման սկզբունքները,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5)</w:t>
      </w:r>
      <w:r w:rsidR="00D023E4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անդամ պետությունների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սուբյեկտների կողմից տեղեկատվության բացահայտման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բացահայտման ենթակա տեղեկատվության ցանկի կազմման կարգը,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6)</w:t>
      </w:r>
      <w:r w:rsidR="00D023E4" w:rsidRPr="0007404B">
        <w:rPr>
          <w:rFonts w:ascii="Sylfaen" w:hAnsi="Sylfaen"/>
          <w:sz w:val="24"/>
          <w:szCs w:val="24"/>
        </w:rPr>
        <w:tab/>
      </w:r>
      <w:r w:rsidR="00A16E46" w:rsidRPr="0007404B">
        <w:rPr>
          <w:rFonts w:ascii="Sylfaen" w:hAnsi="Sylfaen"/>
          <w:sz w:val="24"/>
          <w:szCs w:val="24"/>
        </w:rPr>
        <w:t>ա</w:t>
      </w:r>
      <w:r w:rsidRPr="0007404B">
        <w:rPr>
          <w:rFonts w:ascii="Sylfaen" w:hAnsi="Sylfaen"/>
          <w:sz w:val="24"/>
          <w:szCs w:val="24"/>
        </w:rPr>
        <w:t>նդամ պետությունների օրենսդրությանը համապատասխան՝ սահմանափակ տարածում (հասանելիություն) ունեցող տեղեկատվություն համարվող տվյալներ պարունակող տեղեկությունների փոխանակման կարգը,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lastRenderedPageBreak/>
        <w:t>7)</w:t>
      </w:r>
      <w:r w:rsidR="00D023E4" w:rsidRPr="0007404B">
        <w:rPr>
          <w:rFonts w:ascii="Sylfaen" w:hAnsi="Sylfaen"/>
          <w:sz w:val="24"/>
          <w:szCs w:val="24"/>
        </w:rPr>
        <w:tab/>
      </w:r>
      <w:r w:rsidR="00A16E46" w:rsidRPr="0007404B">
        <w:rPr>
          <w:rFonts w:ascii="Sylfaen" w:hAnsi="Sylfaen"/>
          <w:sz w:val="24"/>
          <w:szCs w:val="24"/>
        </w:rPr>
        <w:t>լ</w:t>
      </w:r>
      <w:r w:rsidRPr="0007404B">
        <w:rPr>
          <w:rFonts w:ascii="Sylfaen" w:hAnsi="Sylfaen"/>
          <w:sz w:val="24"/>
          <w:szCs w:val="24"/>
        </w:rPr>
        <w:t xml:space="preserve">իազոր մարմինների, Հանձնաժողովի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սուբյեկտների փոխգործակցության ընթացքում էլեկտրոնային եղանակով տրամադրվող տեղեկությունների ցանկը,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8)</w:t>
      </w:r>
      <w:r w:rsidR="00D023E4" w:rsidRPr="0007404B">
        <w:rPr>
          <w:rFonts w:ascii="Sylfaen" w:hAnsi="Sylfaen"/>
          <w:sz w:val="24"/>
          <w:szCs w:val="24"/>
        </w:rPr>
        <w:tab/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շուկան կանոնակարգող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երրորդ պետությունների տարածք</w:t>
      </w:r>
      <w:r w:rsidR="00020BC2" w:rsidRPr="0007404B">
        <w:rPr>
          <w:rFonts w:ascii="Sylfaen" w:hAnsi="Sylfaen"/>
          <w:sz w:val="24"/>
          <w:szCs w:val="24"/>
        </w:rPr>
        <w:t>ից</w:t>
      </w:r>
      <w:r w:rsidRPr="0007404B">
        <w:rPr>
          <w:rFonts w:ascii="Sylfaen" w:hAnsi="Sylfaen"/>
          <w:sz w:val="24"/>
          <w:szCs w:val="24"/>
        </w:rPr>
        <w:t xml:space="preserve"> </w:t>
      </w:r>
      <w:r w:rsidR="00020BC2" w:rsidRPr="0007404B">
        <w:rPr>
          <w:rFonts w:ascii="Sylfaen" w:hAnsi="Sylfaen"/>
          <w:sz w:val="24"/>
          <w:szCs w:val="24"/>
        </w:rPr>
        <w:t xml:space="preserve">ստացվող </w:t>
      </w:r>
      <w:r w:rsidRPr="0007404B">
        <w:rPr>
          <w:rFonts w:ascii="Sylfaen" w:hAnsi="Sylfaen"/>
          <w:sz w:val="24"/>
          <w:szCs w:val="24"/>
        </w:rPr>
        <w:t xml:space="preserve">գազի նկատմամբ այդ ակտերի չկիրառումը նախատեսող ակտերի </w:t>
      </w:r>
      <w:r w:rsidR="00020BC2" w:rsidRPr="0007404B">
        <w:rPr>
          <w:rFonts w:ascii="Sylfaen" w:hAnsi="Sylfaen"/>
          <w:sz w:val="24"/>
          <w:szCs w:val="24"/>
        </w:rPr>
        <w:t xml:space="preserve">ընդունման </w:t>
      </w:r>
      <w:r w:rsidRPr="0007404B">
        <w:rPr>
          <w:rFonts w:ascii="Sylfaen" w:hAnsi="Sylfaen"/>
          <w:sz w:val="24"/>
          <w:szCs w:val="24"/>
        </w:rPr>
        <w:t>կարգը: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34.</w:t>
      </w:r>
      <w:r w:rsidR="00D023E4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Միասնական կանոններ</w:t>
      </w:r>
      <w:r w:rsidR="00265E9B" w:rsidRPr="0007404B">
        <w:rPr>
          <w:rFonts w:ascii="Sylfaen" w:hAnsi="Sylfaen"/>
          <w:sz w:val="24"/>
          <w:szCs w:val="24"/>
        </w:rPr>
        <w:t>ը</w:t>
      </w:r>
      <w:r w:rsidRPr="0007404B">
        <w:rPr>
          <w:rFonts w:ascii="Sylfaen" w:hAnsi="Sylfaen"/>
          <w:sz w:val="24"/>
          <w:szCs w:val="24"/>
        </w:rPr>
        <w:t xml:space="preserve"> </w:t>
      </w:r>
      <w:r w:rsidR="00265E9B" w:rsidRPr="0007404B">
        <w:rPr>
          <w:rFonts w:ascii="Sylfaen" w:hAnsi="Sylfaen"/>
          <w:sz w:val="24"/>
          <w:szCs w:val="24"/>
        </w:rPr>
        <w:t>հավելվածի տեսքով</w:t>
      </w:r>
      <w:r w:rsidR="004F2773" w:rsidRPr="0007404B">
        <w:rPr>
          <w:rFonts w:ascii="Sylfaen" w:hAnsi="Sylfaen"/>
          <w:sz w:val="24"/>
          <w:szCs w:val="24"/>
        </w:rPr>
        <w:t xml:space="preserve"> </w:t>
      </w:r>
      <w:r w:rsidRPr="0007404B">
        <w:rPr>
          <w:rFonts w:ascii="Sylfaen" w:hAnsi="Sylfaen"/>
          <w:sz w:val="24"/>
          <w:szCs w:val="24"/>
        </w:rPr>
        <w:t xml:space="preserve">ընդգրկվում են </w:t>
      </w:r>
      <w:r w:rsidR="009F5F76" w:rsidRPr="0007404B">
        <w:rPr>
          <w:rFonts w:ascii="Sylfaen" w:hAnsi="Sylfaen"/>
          <w:sz w:val="24"/>
          <w:szCs w:val="24"/>
        </w:rPr>
        <w:t>«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ավորման մասին</w:t>
      </w:r>
      <w:r w:rsidR="009F5F76" w:rsidRPr="0007404B">
        <w:rPr>
          <w:rFonts w:ascii="Sylfaen" w:hAnsi="Sylfaen"/>
          <w:sz w:val="24"/>
          <w:szCs w:val="24"/>
        </w:rPr>
        <w:t>»</w:t>
      </w:r>
      <w:r w:rsidRPr="0007404B">
        <w:rPr>
          <w:rFonts w:ascii="Sylfaen" w:hAnsi="Sylfaen"/>
          <w:sz w:val="24"/>
          <w:szCs w:val="24"/>
        </w:rPr>
        <w:t xml:space="preserve"> միջազգային պայմանագրում:</w:t>
      </w:r>
    </w:p>
    <w:p w:rsidR="00414A35" w:rsidRPr="0007404B" w:rsidRDefault="00414A35" w:rsidP="004F2773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C968C2" w:rsidRPr="0007404B" w:rsidRDefault="00937D4E" w:rsidP="00D023E4">
      <w:pPr>
        <w:pStyle w:val="Bodytext20"/>
        <w:shd w:val="clear" w:color="auto" w:fill="auto"/>
        <w:spacing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Միության գազի ընդհանուր</w:t>
      </w:r>
      <w:r w:rsidR="00DA42C3" w:rsidRPr="0007404B">
        <w:rPr>
          <w:rFonts w:ascii="Sylfaen" w:hAnsi="Sylfaen"/>
          <w:sz w:val="24"/>
          <w:szCs w:val="24"/>
        </w:rPr>
        <w:t xml:space="preserve"> շուկայում գազի առ</w:t>
      </w:r>
      <w:r w:rsidR="008545B8">
        <w:rPr>
          <w:rFonts w:ascii="Sylfaen" w:hAnsi="Sylfaen"/>
          <w:sz w:val="24"/>
          <w:szCs w:val="24"/>
        </w:rPr>
        <w:t>և</w:t>
      </w:r>
      <w:r w:rsidR="00DA42C3" w:rsidRPr="0007404B">
        <w:rPr>
          <w:rFonts w:ascii="Sylfaen" w:hAnsi="Sylfaen"/>
          <w:sz w:val="24"/>
          <w:szCs w:val="24"/>
        </w:rPr>
        <w:t xml:space="preserve">տրի կանոնների մշակում, համաձայնեցում </w:t>
      </w:r>
      <w:r w:rsidR="008545B8">
        <w:rPr>
          <w:rFonts w:ascii="Sylfaen" w:hAnsi="Sylfaen"/>
          <w:sz w:val="24"/>
          <w:szCs w:val="24"/>
        </w:rPr>
        <w:t>և</w:t>
      </w:r>
      <w:r w:rsidR="00DA42C3" w:rsidRPr="0007404B">
        <w:rPr>
          <w:rFonts w:ascii="Sylfaen" w:hAnsi="Sylfaen"/>
          <w:sz w:val="24"/>
          <w:szCs w:val="24"/>
        </w:rPr>
        <w:t xml:space="preserve"> ընդունում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35.</w:t>
      </w:r>
      <w:r w:rsidR="00D023E4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Լիազոր մարմինները</w:t>
      </w:r>
      <w:r w:rsidR="006E79FC" w:rsidRPr="0007404B">
        <w:rPr>
          <w:rFonts w:ascii="Sylfaen" w:hAnsi="Sylfaen"/>
          <w:sz w:val="24"/>
          <w:szCs w:val="24"/>
        </w:rPr>
        <w:t>,</w:t>
      </w:r>
      <w:r w:rsidRPr="0007404B">
        <w:rPr>
          <w:rFonts w:ascii="Sylfaen" w:hAnsi="Sylfaen"/>
          <w:sz w:val="24"/>
          <w:szCs w:val="24"/>
        </w:rPr>
        <w:t xml:space="preserve"> Հանձնաժողովի հետ համատեղ, հաշվի առնելով </w:t>
      </w:r>
      <w:r w:rsidR="009F5F76" w:rsidRPr="0007404B">
        <w:rPr>
          <w:rFonts w:ascii="Sylfaen" w:hAnsi="Sylfaen"/>
          <w:sz w:val="24"/>
          <w:szCs w:val="24"/>
        </w:rPr>
        <w:t>«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ավորման մասին</w:t>
      </w:r>
      <w:r w:rsidR="009F5F76" w:rsidRPr="0007404B">
        <w:rPr>
          <w:rFonts w:ascii="Sylfaen" w:hAnsi="Sylfaen"/>
          <w:sz w:val="24"/>
          <w:szCs w:val="24"/>
        </w:rPr>
        <w:t>»</w:t>
      </w:r>
      <w:r w:rsidRPr="0007404B">
        <w:rPr>
          <w:rFonts w:ascii="Sylfaen" w:hAnsi="Sylfaen"/>
          <w:sz w:val="24"/>
          <w:szCs w:val="24"/>
        </w:rPr>
        <w:t xml:space="preserve"> միջազգային պայմանագրի դրույթները, մշակում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համաձայնեցում են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շուկայում գազի առ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տրի կանոնները, որոնք կիրառվում են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մասնակիցների մ</w:t>
      </w:r>
      <w:r w:rsidR="00774CFE" w:rsidRPr="0007404B">
        <w:rPr>
          <w:rFonts w:ascii="Sylfaen" w:hAnsi="Sylfaen"/>
          <w:sz w:val="24"/>
          <w:szCs w:val="24"/>
        </w:rPr>
        <w:t>ի</w:t>
      </w:r>
      <w:r w:rsidRPr="0007404B">
        <w:rPr>
          <w:rFonts w:ascii="Sylfaen" w:hAnsi="Sylfaen"/>
          <w:sz w:val="24"/>
          <w:szCs w:val="24"/>
        </w:rPr>
        <w:t>ջ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գազի մատակարարման վերաբերյալ ուղղակի պայմանագրերի կնքման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շուկայում գազի բորսային սակարկությունների անցկացման ժամանակ: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36.</w:t>
      </w:r>
      <w:r w:rsidR="00D023E4" w:rsidRPr="0007404B">
        <w:rPr>
          <w:rFonts w:ascii="Sylfaen" w:hAnsi="Sylfaen"/>
          <w:sz w:val="24"/>
          <w:szCs w:val="24"/>
        </w:rPr>
        <w:tab/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շուկայում գազի առ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տրի կանոնները նախատեսում են նա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՝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1)</w:t>
      </w:r>
      <w:r w:rsidR="00D023E4" w:rsidRPr="0007404B">
        <w:rPr>
          <w:rFonts w:ascii="Sylfaen" w:hAnsi="Sylfaen"/>
          <w:sz w:val="24"/>
          <w:szCs w:val="24"/>
        </w:rPr>
        <w:tab/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շուկայում գազի առ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տրի հասանելիության կարգը</w:t>
      </w:r>
      <w:r w:rsidR="00A16E46" w:rsidRPr="0007404B">
        <w:rPr>
          <w:rFonts w:ascii="Sylfaen" w:hAnsi="Sylfaen"/>
          <w:sz w:val="24"/>
          <w:szCs w:val="24"/>
        </w:rPr>
        <w:t>՝</w:t>
      </w:r>
      <w:r w:rsidRPr="0007404B">
        <w:rPr>
          <w:rFonts w:ascii="Sylfaen" w:hAnsi="Sylfaen"/>
          <w:sz w:val="24"/>
          <w:szCs w:val="24"/>
        </w:rPr>
        <w:t xml:space="preserve"> ներառյալ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շուկայում գազի առ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տրի թույլտվություն ստացած տնտեսավարող սուբյեկտների սահմանման չափանիշները,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pacing w:val="-6"/>
          <w:sz w:val="24"/>
          <w:szCs w:val="24"/>
        </w:rPr>
        <w:t>2)</w:t>
      </w:r>
      <w:r w:rsidR="00D023E4" w:rsidRPr="0007404B">
        <w:rPr>
          <w:rFonts w:ascii="Sylfaen" w:hAnsi="Sylfaen"/>
          <w:spacing w:val="-6"/>
          <w:sz w:val="24"/>
          <w:szCs w:val="24"/>
        </w:rPr>
        <w:tab/>
      </w:r>
      <w:r w:rsidR="00937D4E" w:rsidRPr="0007404B">
        <w:rPr>
          <w:rFonts w:ascii="Sylfaen" w:hAnsi="Sylfaen"/>
          <w:spacing w:val="-6"/>
          <w:sz w:val="24"/>
          <w:szCs w:val="24"/>
        </w:rPr>
        <w:t>Միության գազի ընդհանուր</w:t>
      </w:r>
      <w:r w:rsidRPr="0007404B">
        <w:rPr>
          <w:rFonts w:ascii="Sylfaen" w:hAnsi="Sylfaen"/>
          <w:spacing w:val="-6"/>
          <w:sz w:val="24"/>
          <w:szCs w:val="24"/>
        </w:rPr>
        <w:t xml:space="preserve"> շուկայում գազի առ</w:t>
      </w:r>
      <w:r w:rsidR="008545B8">
        <w:rPr>
          <w:rFonts w:ascii="Sylfaen" w:hAnsi="Sylfaen"/>
          <w:spacing w:val="-6"/>
          <w:sz w:val="24"/>
          <w:szCs w:val="24"/>
        </w:rPr>
        <w:t>և</w:t>
      </w:r>
      <w:r w:rsidRPr="0007404B">
        <w:rPr>
          <w:rFonts w:ascii="Sylfaen" w:hAnsi="Sylfaen"/>
          <w:spacing w:val="-6"/>
          <w:sz w:val="24"/>
          <w:szCs w:val="24"/>
        </w:rPr>
        <w:t xml:space="preserve">տրի ժամանակ </w:t>
      </w:r>
      <w:r w:rsidR="00937D4E" w:rsidRPr="0007404B">
        <w:rPr>
          <w:rFonts w:ascii="Sylfaen" w:hAnsi="Sylfaen"/>
          <w:spacing w:val="-6"/>
          <w:sz w:val="24"/>
          <w:szCs w:val="24"/>
        </w:rPr>
        <w:t>Միության գազի ընդհանուր</w:t>
      </w:r>
      <w:r w:rsidRPr="0007404B">
        <w:rPr>
          <w:rFonts w:ascii="Sylfaen" w:hAnsi="Sylfaen"/>
          <w:spacing w:val="-6"/>
          <w:sz w:val="24"/>
          <w:szCs w:val="24"/>
        </w:rPr>
        <w:t xml:space="preserve"> շուկայի մասնակիցների միջ</w:t>
      </w:r>
      <w:r w:rsidR="008545B8">
        <w:rPr>
          <w:rFonts w:ascii="Sylfaen" w:hAnsi="Sylfaen"/>
          <w:spacing w:val="-6"/>
          <w:sz w:val="24"/>
          <w:szCs w:val="24"/>
        </w:rPr>
        <w:t>և</w:t>
      </w:r>
      <w:r w:rsidRPr="0007404B">
        <w:rPr>
          <w:rFonts w:ascii="Sylfaen" w:hAnsi="Sylfaen"/>
          <w:spacing w:val="-6"/>
          <w:sz w:val="24"/>
          <w:szCs w:val="24"/>
        </w:rPr>
        <w:t xml:space="preserve"> փոխգործակցության</w:t>
      </w:r>
      <w:r w:rsidRPr="0007404B">
        <w:rPr>
          <w:rFonts w:ascii="Sylfaen" w:hAnsi="Sylfaen"/>
          <w:sz w:val="24"/>
          <w:szCs w:val="24"/>
        </w:rPr>
        <w:t xml:space="preserve"> կարգը,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lastRenderedPageBreak/>
        <w:t>3)</w:t>
      </w:r>
      <w:r w:rsidR="00D023E4" w:rsidRPr="0007404B">
        <w:rPr>
          <w:rFonts w:ascii="Sylfaen" w:hAnsi="Sylfaen"/>
          <w:sz w:val="24"/>
          <w:szCs w:val="24"/>
        </w:rPr>
        <w:tab/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շուկայում գազի առ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տրի ժամանակ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մասնակիցների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գազափոխադրման համակարգերի օպերատորների փոխգործակցության կարգը</w:t>
      </w:r>
      <w:r w:rsidR="003F7BE2" w:rsidRPr="0007404B">
        <w:rPr>
          <w:rFonts w:ascii="Sylfaen" w:hAnsi="Sylfaen"/>
          <w:sz w:val="24"/>
          <w:szCs w:val="24"/>
        </w:rPr>
        <w:t>՝</w:t>
      </w:r>
      <w:r w:rsidRPr="0007404B">
        <w:rPr>
          <w:rFonts w:ascii="Sylfaen" w:hAnsi="Sylfaen"/>
          <w:sz w:val="24"/>
          <w:szCs w:val="24"/>
        </w:rPr>
        <w:t xml:space="preserve"> ներառյալ տեխնիկական հնարավորությունների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գազի փոխադրման պայմանների համաձայնեցման կարգը,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4)</w:t>
      </w:r>
      <w:r w:rsidR="00D023E4" w:rsidRPr="0007404B">
        <w:rPr>
          <w:rFonts w:ascii="Sylfaen" w:hAnsi="Sylfaen"/>
          <w:sz w:val="24"/>
          <w:szCs w:val="24"/>
        </w:rPr>
        <w:tab/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շուկայում գազի հաշվառման կարգը,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5)</w:t>
      </w:r>
      <w:r w:rsidR="00D023E4" w:rsidRPr="0007404B">
        <w:rPr>
          <w:rFonts w:ascii="Sylfaen" w:hAnsi="Sylfaen"/>
          <w:sz w:val="24"/>
          <w:szCs w:val="24"/>
        </w:rPr>
        <w:tab/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շուկայում գազի մատակարարման պայմանագրերի կնքման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լուծարման կարգը,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6)</w:t>
      </w:r>
      <w:r w:rsidR="00D023E4" w:rsidRPr="0007404B">
        <w:rPr>
          <w:rFonts w:ascii="Sylfaen" w:hAnsi="Sylfaen"/>
          <w:sz w:val="24"/>
          <w:szCs w:val="24"/>
        </w:rPr>
        <w:tab/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շուկայում գազի հաշվարկների կարգը,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7)</w:t>
      </w:r>
      <w:r w:rsidR="00D023E4" w:rsidRPr="0007404B">
        <w:rPr>
          <w:rFonts w:ascii="Sylfaen" w:hAnsi="Sylfaen"/>
          <w:sz w:val="24"/>
          <w:szCs w:val="24"/>
        </w:rPr>
        <w:tab/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շուկայում գազի մատակարարման պայմանագրերի գրանցման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հաշվառման կարգը,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8)</w:t>
      </w:r>
      <w:r w:rsidR="00D023E4" w:rsidRPr="0007404B">
        <w:rPr>
          <w:rFonts w:ascii="Sylfaen" w:hAnsi="Sylfaen"/>
          <w:sz w:val="24"/>
          <w:szCs w:val="24"/>
        </w:rPr>
        <w:tab/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շուկայում վեճերի կարգավորման կարգը,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9)</w:t>
      </w:r>
      <w:r w:rsidR="00D023E4" w:rsidRPr="0007404B">
        <w:rPr>
          <w:rFonts w:ascii="Sylfaen" w:hAnsi="Sylfaen"/>
          <w:sz w:val="24"/>
          <w:szCs w:val="24"/>
        </w:rPr>
        <w:tab/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սուբյեկտների պատասխանատվությունը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շուկայում գազի առ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տրի կանոնները խախտելու համար,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10)</w:t>
      </w:r>
      <w:r w:rsidR="00D023E4" w:rsidRPr="0007404B">
        <w:rPr>
          <w:rFonts w:ascii="Sylfaen" w:hAnsi="Sylfaen"/>
          <w:sz w:val="24"/>
          <w:szCs w:val="24"/>
        </w:rPr>
        <w:tab/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շուկայում գազի առ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տրի </w:t>
      </w:r>
      <w:r w:rsidR="00A7293E">
        <w:rPr>
          <w:rFonts w:ascii="Sylfaen" w:hAnsi="Sylfaen"/>
          <w:sz w:val="24"/>
          <w:szCs w:val="24"/>
        </w:rPr>
        <w:t>կանոններին</w:t>
      </w:r>
      <w:r w:rsidRPr="0007404B">
        <w:rPr>
          <w:rFonts w:ascii="Sylfaen" w:hAnsi="Sylfaen"/>
          <w:sz w:val="24"/>
          <w:szCs w:val="24"/>
        </w:rPr>
        <w:t xml:space="preserve"> հետ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ելուն ուղղված մշտադիտարկման սկզբունքները՝ ներառյալ դրա կատարման համար պատասխանատու մարմինները սահմանելը,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11)</w:t>
      </w:r>
      <w:r w:rsidR="00D023E4" w:rsidRPr="0007404B">
        <w:rPr>
          <w:rFonts w:ascii="Sylfaen" w:hAnsi="Sylfaen"/>
          <w:sz w:val="24"/>
          <w:szCs w:val="24"/>
        </w:rPr>
        <w:tab/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շուկայում գազի առ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տուրը կանոնակարգող այլ դրույթներ,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12)</w:t>
      </w:r>
      <w:r w:rsidR="00D023E4" w:rsidRPr="0007404B">
        <w:rPr>
          <w:rFonts w:ascii="Sylfaen" w:hAnsi="Sylfaen"/>
          <w:sz w:val="24"/>
          <w:szCs w:val="24"/>
        </w:rPr>
        <w:tab/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շուկայում գազի մատակարարման՝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շուկայում գազի առ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տրի կանոնների հավելված հանդիսացող տիպային պայմանագիր: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37.</w:t>
      </w:r>
      <w:r w:rsidR="00D023E4" w:rsidRPr="0007404B">
        <w:rPr>
          <w:rFonts w:ascii="Sylfaen" w:hAnsi="Sylfaen"/>
          <w:sz w:val="24"/>
          <w:szCs w:val="24"/>
        </w:rPr>
        <w:tab/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շուկայում գազի առ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տրի կանոնների </w:t>
      </w:r>
      <w:r w:rsidR="00A7293E">
        <w:rPr>
          <w:rFonts w:ascii="Sylfaen" w:hAnsi="Sylfaen"/>
          <w:sz w:val="24"/>
          <w:szCs w:val="24"/>
        </w:rPr>
        <w:t>ընդունման</w:t>
      </w:r>
      <w:r w:rsidRPr="0007404B">
        <w:rPr>
          <w:rFonts w:ascii="Sylfaen" w:hAnsi="Sylfaen"/>
          <w:sz w:val="24"/>
          <w:szCs w:val="24"/>
        </w:rPr>
        <w:t xml:space="preserve"> կարգը սահմանվում է </w:t>
      </w:r>
      <w:r w:rsidR="006E79FC" w:rsidRPr="0007404B">
        <w:rPr>
          <w:rFonts w:ascii="Sylfaen" w:hAnsi="Sylfaen"/>
          <w:sz w:val="24"/>
          <w:szCs w:val="24"/>
        </w:rPr>
        <w:t>«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ավորման մասին</w:t>
      </w:r>
      <w:r w:rsidR="006E79FC" w:rsidRPr="0007404B">
        <w:rPr>
          <w:rFonts w:ascii="Sylfaen" w:hAnsi="Sylfaen"/>
          <w:sz w:val="24"/>
          <w:szCs w:val="24"/>
        </w:rPr>
        <w:t>»</w:t>
      </w:r>
      <w:r w:rsidRPr="0007404B">
        <w:rPr>
          <w:rFonts w:ascii="Sylfaen" w:hAnsi="Sylfaen"/>
          <w:sz w:val="24"/>
          <w:szCs w:val="24"/>
        </w:rPr>
        <w:t xml:space="preserve"> միջազգային պայմանագրով:</w:t>
      </w:r>
    </w:p>
    <w:p w:rsidR="00C968C2" w:rsidRPr="0007404B" w:rsidRDefault="00DA42C3" w:rsidP="00D023E4">
      <w:pPr>
        <w:pStyle w:val="Bodytext20"/>
        <w:shd w:val="clear" w:color="auto" w:fill="auto"/>
        <w:spacing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lastRenderedPageBreak/>
        <w:t xml:space="preserve">Գազին առնչվող նորմերի ու չափանիշների </w:t>
      </w:r>
      <w:r w:rsidR="008545B8">
        <w:rPr>
          <w:rFonts w:ascii="Sylfaen" w:hAnsi="Sylfaen"/>
          <w:sz w:val="24"/>
          <w:szCs w:val="24"/>
        </w:rPr>
        <w:t>և</w:t>
      </w:r>
      <w:r w:rsidR="004F2773" w:rsidRPr="0007404B">
        <w:rPr>
          <w:rFonts w:ascii="Sylfaen" w:hAnsi="Sylfaen"/>
          <w:sz w:val="24"/>
          <w:szCs w:val="24"/>
        </w:rPr>
        <w:t xml:space="preserve"> </w:t>
      </w:r>
      <w:r w:rsidRPr="0007404B">
        <w:rPr>
          <w:rFonts w:ascii="Sylfaen" w:hAnsi="Sylfaen"/>
          <w:sz w:val="24"/>
          <w:szCs w:val="24"/>
        </w:rPr>
        <w:t>գազափոխադ</w:t>
      </w:r>
      <w:r w:rsidR="00FF7A99" w:rsidRPr="0007404B">
        <w:rPr>
          <w:rFonts w:ascii="Sylfaen" w:hAnsi="Sylfaen"/>
          <w:sz w:val="24"/>
          <w:szCs w:val="24"/>
        </w:rPr>
        <w:t>ր</w:t>
      </w:r>
      <w:r w:rsidR="00156361" w:rsidRPr="0007404B">
        <w:rPr>
          <w:rFonts w:ascii="Sylfaen" w:hAnsi="Sylfaen"/>
          <w:sz w:val="24"/>
          <w:szCs w:val="24"/>
        </w:rPr>
        <w:t>ման</w:t>
      </w:r>
      <w:r w:rsidRPr="0007404B">
        <w:rPr>
          <w:rFonts w:ascii="Sylfaen" w:hAnsi="Sylfaen"/>
          <w:sz w:val="24"/>
          <w:szCs w:val="24"/>
        </w:rPr>
        <w:t xml:space="preserve"> համակարգերի գործունեությունը կանոնակարգող նորմատիվատեխնիկական փաստաթղթերի միասնականացում</w:t>
      </w:r>
    </w:p>
    <w:p w:rsidR="00414A35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38.</w:t>
      </w:r>
      <w:r w:rsidR="00D023E4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Գազին առնչվող նորմերի ու չափանիշների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գա</w:t>
      </w:r>
      <w:r w:rsidR="00387BFC" w:rsidRPr="0007404B">
        <w:rPr>
          <w:rFonts w:ascii="Sylfaen" w:hAnsi="Sylfaen"/>
          <w:sz w:val="24"/>
          <w:szCs w:val="24"/>
        </w:rPr>
        <w:t>զա</w:t>
      </w:r>
      <w:r w:rsidRPr="0007404B">
        <w:rPr>
          <w:rFonts w:ascii="Sylfaen" w:hAnsi="Sylfaen"/>
          <w:sz w:val="24"/>
          <w:szCs w:val="24"/>
        </w:rPr>
        <w:t>փոխադրման համակարգերի գործուն</w:t>
      </w:r>
      <w:r w:rsidR="00156361" w:rsidRPr="0007404B">
        <w:rPr>
          <w:rFonts w:ascii="Sylfaen" w:hAnsi="Sylfaen"/>
          <w:sz w:val="24"/>
          <w:szCs w:val="24"/>
        </w:rPr>
        <w:t>ե</w:t>
      </w:r>
      <w:r w:rsidRPr="0007404B">
        <w:rPr>
          <w:rFonts w:ascii="Sylfaen" w:hAnsi="Sylfaen"/>
          <w:sz w:val="24"/>
          <w:szCs w:val="24"/>
        </w:rPr>
        <w:t>ությունը կանոնակարգող նորմատիվ</w:t>
      </w:r>
      <w:r w:rsidR="00156361" w:rsidRPr="0007404B">
        <w:rPr>
          <w:rFonts w:ascii="Sylfaen" w:hAnsi="Sylfaen"/>
          <w:sz w:val="24"/>
          <w:szCs w:val="24"/>
        </w:rPr>
        <w:t>ա</w:t>
      </w:r>
      <w:r w:rsidRPr="0007404B">
        <w:rPr>
          <w:rFonts w:ascii="Sylfaen" w:hAnsi="Sylfaen"/>
          <w:sz w:val="24"/>
          <w:szCs w:val="24"/>
        </w:rPr>
        <w:t>տեխնիկական փաստաթղթերի (ներառյալ Միության՝ համապատասխան տեխնիկական կանոնակարգերի մշակումն ու ընդունումը) միասնականացումն իրականացվում է Պայմանագրի 10-րդ բաժնի համապատասխան:</w:t>
      </w:r>
    </w:p>
    <w:p w:rsidR="002327BD" w:rsidRPr="0007404B" w:rsidRDefault="002327BD" w:rsidP="004F2773">
      <w:pPr>
        <w:pStyle w:val="Bodytext20"/>
        <w:shd w:val="clear" w:color="auto" w:fill="auto"/>
        <w:spacing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C968C2" w:rsidRPr="0007404B" w:rsidRDefault="00DA42C3" w:rsidP="00D023E4">
      <w:pPr>
        <w:pStyle w:val="Bodytext20"/>
        <w:shd w:val="clear" w:color="auto" w:fill="auto"/>
        <w:spacing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 xml:space="preserve">3.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ավորման կազմակերպական, տեղեկատվական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տեխնոլոգիական հիմքի ստեղծում</w:t>
      </w:r>
    </w:p>
    <w:p w:rsidR="00414A35" w:rsidRPr="0007404B" w:rsidRDefault="00414A35" w:rsidP="004F2773">
      <w:pPr>
        <w:pStyle w:val="Bodytext20"/>
        <w:shd w:val="clear" w:color="auto" w:fill="auto"/>
        <w:spacing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Տեղեկատվական փոխանակման համակարգի կազմակերպումը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39.</w:t>
      </w:r>
      <w:r w:rsidR="00D023E4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Տեղեկատվության փոխանակման համակարգն իրագործվում է, «Եվրասիական տնտեսական միության շրջանակներում տեղեկատվական հաղորդակցական տեխնոլոգիաների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տեղեկատվական փոխգործակցության մասին» արձանագրության 3-րդ կետին համապատասխան </w:t>
      </w:r>
      <w:r w:rsidR="00EF68B9" w:rsidRPr="0007404B">
        <w:rPr>
          <w:rFonts w:ascii="Sylfaen" w:hAnsi="Sylfaen"/>
          <w:sz w:val="24"/>
          <w:szCs w:val="24"/>
        </w:rPr>
        <w:t xml:space="preserve">ստեղծվող </w:t>
      </w:r>
      <w:r w:rsidRPr="0007404B">
        <w:rPr>
          <w:rFonts w:ascii="Sylfaen" w:hAnsi="Sylfaen"/>
          <w:sz w:val="24"/>
          <w:szCs w:val="24"/>
        </w:rPr>
        <w:t>(Պայմանագրի 3-րդ հավելված)</w:t>
      </w:r>
      <w:r w:rsidR="00EF68B9" w:rsidRPr="0007404B">
        <w:rPr>
          <w:rFonts w:ascii="Sylfaen" w:hAnsi="Sylfaen"/>
          <w:sz w:val="24"/>
          <w:szCs w:val="24"/>
        </w:rPr>
        <w:t xml:space="preserve"> Միության ինտեգրված տեղեկատվական համակարգի շրջանակներում</w:t>
      </w:r>
      <w:r w:rsidR="00732EED" w:rsidRPr="0007404B">
        <w:rPr>
          <w:rFonts w:ascii="Sylfaen" w:hAnsi="Sylfaen"/>
          <w:sz w:val="24"/>
          <w:szCs w:val="24"/>
        </w:rPr>
        <w:t>: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40.</w:t>
      </w:r>
      <w:r w:rsidR="00D023E4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Տեղեկատվական փոխանակման համակարգն ապահովում է լիազոր մարմինների, Հանձնաժողովի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Միության գազի ընդհանուր շուկայի սուբյեկտների փոխգործակցությունը՝ տեղեկատվական փոխանակման համակարգի շրջանակներում տեղեկատվական փոխգործակցությունը կանոնակարգող փաստաթղթերով նախատեսված ծավալով տեղեկատվություն տրամադրելու մասով, ինչպես նա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</w:t>
      </w:r>
      <w:r w:rsidR="006E79FC" w:rsidRPr="0007404B">
        <w:rPr>
          <w:rFonts w:ascii="Sylfaen" w:hAnsi="Sylfaen"/>
          <w:sz w:val="24"/>
          <w:szCs w:val="24"/>
        </w:rPr>
        <w:t>«</w:t>
      </w:r>
      <w:r w:rsidRPr="0007404B">
        <w:rPr>
          <w:rFonts w:ascii="Sylfaen" w:hAnsi="Sylfaen"/>
          <w:sz w:val="24"/>
          <w:szCs w:val="24"/>
        </w:rPr>
        <w:t>Միության գազի ընդհանուր շուկայի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ավորման մասին</w:t>
      </w:r>
      <w:r w:rsidR="006E79FC" w:rsidRPr="0007404B">
        <w:rPr>
          <w:rFonts w:ascii="Sylfaen" w:hAnsi="Sylfaen"/>
          <w:sz w:val="24"/>
          <w:szCs w:val="24"/>
        </w:rPr>
        <w:t>»</w:t>
      </w:r>
      <w:r w:rsidRPr="0007404B">
        <w:rPr>
          <w:rFonts w:ascii="Sylfaen" w:hAnsi="Sylfaen"/>
          <w:sz w:val="24"/>
          <w:szCs w:val="24"/>
        </w:rPr>
        <w:t xml:space="preserve"> միջազգային պայմանագրի դրույթներին համապատասխան: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սուբյեկտից ստացվող տեղեկատվության ներառումը </w:t>
      </w:r>
      <w:r w:rsidRPr="0007404B">
        <w:rPr>
          <w:rFonts w:ascii="Sylfaen" w:hAnsi="Sylfaen"/>
          <w:sz w:val="24"/>
          <w:szCs w:val="24"/>
        </w:rPr>
        <w:lastRenderedPageBreak/>
        <w:t>Միության ինտեգրված տեղեկատվական համակարգի ազգային հատված ապահովվում է այդ սուբյեկտի անդամ պետության լիազորված մարմնի կողմից: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41.</w:t>
      </w:r>
      <w:r w:rsidR="00D023E4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Տեղեկատվական փոխանակման համակարգում ներառված տեղեկատվության հասանելիությունը տրամադրվում է լիազոր մարմիններին, Հանձնաժողովին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Միության գազի ընդհանուր շուկայի՝ նախնական </w:t>
      </w:r>
      <w:r w:rsidR="00290BCA" w:rsidRPr="0007404B">
        <w:rPr>
          <w:rFonts w:ascii="Sylfaen" w:hAnsi="Sylfaen"/>
          <w:sz w:val="24"/>
          <w:szCs w:val="24"/>
        </w:rPr>
        <w:t>թույլտվություն ստացած</w:t>
      </w:r>
      <w:r w:rsidRPr="0007404B">
        <w:rPr>
          <w:rFonts w:ascii="Sylfaen" w:hAnsi="Sylfaen"/>
          <w:sz w:val="24"/>
          <w:szCs w:val="24"/>
        </w:rPr>
        <w:t xml:space="preserve"> սուբյեկտներին: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42.</w:t>
      </w:r>
      <w:r w:rsidR="00D023E4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Մինչ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</w:t>
      </w:r>
      <w:r w:rsidR="006E79FC" w:rsidRPr="0007404B">
        <w:rPr>
          <w:rFonts w:ascii="Sylfaen" w:hAnsi="Sylfaen"/>
          <w:sz w:val="24"/>
          <w:szCs w:val="24"/>
        </w:rPr>
        <w:t>«</w:t>
      </w:r>
      <w:r w:rsidRPr="0007404B">
        <w:rPr>
          <w:rFonts w:ascii="Sylfaen" w:hAnsi="Sylfaen"/>
          <w:sz w:val="24"/>
          <w:szCs w:val="24"/>
        </w:rPr>
        <w:t>Միության գազի ընդհանուր շուկայի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ավորման մասին</w:t>
      </w:r>
      <w:r w:rsidR="006E79FC" w:rsidRPr="0007404B">
        <w:rPr>
          <w:rFonts w:ascii="Sylfaen" w:hAnsi="Sylfaen"/>
          <w:sz w:val="24"/>
          <w:szCs w:val="24"/>
        </w:rPr>
        <w:t>»</w:t>
      </w:r>
      <w:r w:rsidRPr="0007404B">
        <w:rPr>
          <w:rFonts w:ascii="Sylfaen" w:hAnsi="Sylfaen"/>
          <w:sz w:val="24"/>
          <w:szCs w:val="24"/>
        </w:rPr>
        <w:t xml:space="preserve"> միջազգային պայմանագի</w:t>
      </w:r>
      <w:r w:rsidR="008E66A4" w:rsidRPr="0007404B">
        <w:rPr>
          <w:rFonts w:ascii="Sylfaen" w:hAnsi="Sylfaen"/>
          <w:sz w:val="24"/>
          <w:szCs w:val="24"/>
        </w:rPr>
        <w:t>րն</w:t>
      </w:r>
      <w:r w:rsidRPr="0007404B">
        <w:rPr>
          <w:rFonts w:ascii="Sylfaen" w:hAnsi="Sylfaen"/>
          <w:sz w:val="24"/>
          <w:szCs w:val="24"/>
        </w:rPr>
        <w:t xml:space="preserve"> ուժի մեջ մտնելը</w:t>
      </w:r>
      <w:r w:rsidR="008E66A4" w:rsidRPr="0007404B">
        <w:rPr>
          <w:rFonts w:ascii="Sylfaen" w:hAnsi="Sylfaen"/>
          <w:sz w:val="24"/>
          <w:szCs w:val="24"/>
        </w:rPr>
        <w:t>՝</w:t>
      </w:r>
      <w:r w:rsidRPr="0007404B">
        <w:rPr>
          <w:rFonts w:ascii="Sylfaen" w:hAnsi="Sylfaen"/>
          <w:sz w:val="24"/>
          <w:szCs w:val="24"/>
        </w:rPr>
        <w:t xml:space="preserve"> լիազոր մարմինների, Հանձնաժողովի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անդամ պետությունների տնտեսավարող սուբյեկտների փոխգործակցության ընթացքում էլեկտրոնային եղանակով տրամադրվող տեղեկատվության ցանկը սահմանվում է Պայմանագրին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Միության շրջանակներում միջազգային պայմանագրերին համապատասխան: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43.</w:t>
      </w:r>
      <w:r w:rsidR="00D023E4" w:rsidRPr="0007404B">
        <w:rPr>
          <w:rFonts w:ascii="Sylfaen" w:hAnsi="Sylfaen"/>
          <w:sz w:val="24"/>
          <w:szCs w:val="24"/>
        </w:rPr>
        <w:tab/>
      </w:r>
      <w:r w:rsidR="006E79FC" w:rsidRPr="0007404B">
        <w:rPr>
          <w:rFonts w:ascii="Sylfaen" w:hAnsi="Sylfaen"/>
          <w:sz w:val="24"/>
          <w:szCs w:val="24"/>
        </w:rPr>
        <w:t>«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ավորման մասին</w:t>
      </w:r>
      <w:r w:rsidR="006E79FC" w:rsidRPr="0007404B">
        <w:rPr>
          <w:rFonts w:ascii="Sylfaen" w:hAnsi="Sylfaen"/>
          <w:sz w:val="24"/>
          <w:szCs w:val="24"/>
        </w:rPr>
        <w:t>»</w:t>
      </w:r>
      <w:r w:rsidRPr="0007404B">
        <w:rPr>
          <w:rFonts w:ascii="Sylfaen" w:hAnsi="Sylfaen"/>
          <w:sz w:val="24"/>
          <w:szCs w:val="24"/>
        </w:rPr>
        <w:t xml:space="preserve"> միջազգային պայմանագի</w:t>
      </w:r>
      <w:r w:rsidR="008E66A4" w:rsidRPr="0007404B">
        <w:rPr>
          <w:rFonts w:ascii="Sylfaen" w:hAnsi="Sylfaen"/>
          <w:sz w:val="24"/>
          <w:szCs w:val="24"/>
        </w:rPr>
        <w:t>րն</w:t>
      </w:r>
      <w:r w:rsidRPr="0007404B">
        <w:rPr>
          <w:rFonts w:ascii="Sylfaen" w:hAnsi="Sylfaen"/>
          <w:sz w:val="24"/>
          <w:szCs w:val="24"/>
        </w:rPr>
        <w:t xml:space="preserve"> ուժի մեջ մտնելուց հետո լիազոր մարմինների, Հանձնաժողովի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սուբյեկտների փոխգործակցության ընթացքում էլեկտրոնային եղանակով տրամադրվող տեղեկությունների ցանկը որոշվում է </w:t>
      </w:r>
      <w:r w:rsidR="006E79FC" w:rsidRPr="0007404B">
        <w:rPr>
          <w:rFonts w:ascii="Sylfaen" w:hAnsi="Sylfaen"/>
          <w:sz w:val="24"/>
          <w:szCs w:val="24"/>
        </w:rPr>
        <w:t>«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ավորման մասին</w:t>
      </w:r>
      <w:r w:rsidR="006E79FC" w:rsidRPr="0007404B">
        <w:rPr>
          <w:rFonts w:ascii="Sylfaen" w:hAnsi="Sylfaen"/>
          <w:sz w:val="24"/>
          <w:szCs w:val="24"/>
        </w:rPr>
        <w:t>»</w:t>
      </w:r>
      <w:r w:rsidRPr="0007404B">
        <w:rPr>
          <w:rFonts w:ascii="Sylfaen" w:hAnsi="Sylfaen"/>
          <w:sz w:val="24"/>
          <w:szCs w:val="24"/>
        </w:rPr>
        <w:t xml:space="preserve"> միջազգային պայմանագրով:</w:t>
      </w:r>
    </w:p>
    <w:p w:rsidR="00414A35" w:rsidRPr="0007404B" w:rsidRDefault="00414A35" w:rsidP="004F2773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C968C2" w:rsidRPr="0007404B" w:rsidRDefault="00DA42C3" w:rsidP="00D023E4">
      <w:pPr>
        <w:pStyle w:val="Bodytext20"/>
        <w:shd w:val="clear" w:color="auto" w:fill="auto"/>
        <w:spacing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 xml:space="preserve">Գազափոխադրման համակարգերի օպերատորների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</w:t>
      </w:r>
      <w:r w:rsidR="00D023E4" w:rsidRPr="0007404B">
        <w:rPr>
          <w:rFonts w:ascii="Sylfaen" w:hAnsi="Sylfaen"/>
          <w:sz w:val="24"/>
          <w:szCs w:val="24"/>
        </w:rPr>
        <w:br/>
      </w:r>
      <w:r w:rsidRPr="0007404B">
        <w:rPr>
          <w:rFonts w:ascii="Sylfaen" w:hAnsi="Sylfaen"/>
          <w:sz w:val="24"/>
          <w:szCs w:val="24"/>
        </w:rPr>
        <w:t>բորսային սակարկությունների օպերատորների միջ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</w:t>
      </w:r>
      <w:r w:rsidR="00D023E4" w:rsidRPr="0007404B">
        <w:rPr>
          <w:rFonts w:ascii="Sylfaen" w:hAnsi="Sylfaen"/>
          <w:sz w:val="24"/>
          <w:szCs w:val="24"/>
        </w:rPr>
        <w:br/>
      </w:r>
      <w:r w:rsidRPr="0007404B">
        <w:rPr>
          <w:rFonts w:ascii="Sylfaen" w:hAnsi="Sylfaen"/>
          <w:sz w:val="24"/>
          <w:szCs w:val="24"/>
        </w:rPr>
        <w:t>տեխնոլոգիական տեղեկատվության փոխանակում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44.</w:t>
      </w:r>
      <w:r w:rsidR="00D023E4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Գազափոխադրման համակարգերի օպերատորների, բորսային սակարկությունների օպերատորների միջ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, ինչպես նա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անդամ պետությունների գազափոխադրման համակարգերի օպերատորների՝ միմյանց միջ</w:t>
      </w:r>
      <w:r w:rsidR="008545B8">
        <w:rPr>
          <w:rFonts w:ascii="Sylfaen" w:hAnsi="Sylfaen"/>
          <w:sz w:val="24"/>
          <w:szCs w:val="24"/>
        </w:rPr>
        <w:t>և</w:t>
      </w:r>
      <w:r w:rsidR="004F2773" w:rsidRPr="0007404B">
        <w:rPr>
          <w:rFonts w:ascii="Sylfaen" w:hAnsi="Sylfaen"/>
          <w:sz w:val="24"/>
          <w:szCs w:val="24"/>
        </w:rPr>
        <w:t xml:space="preserve"> </w:t>
      </w:r>
      <w:r w:rsidRPr="0007404B">
        <w:rPr>
          <w:rFonts w:ascii="Sylfaen" w:hAnsi="Sylfaen"/>
          <w:sz w:val="24"/>
          <w:szCs w:val="24"/>
        </w:rPr>
        <w:t xml:space="preserve">տեխնոլոգիական տեղեկությունների փոխանակումը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շուկայում գազի փոխադրման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մատակարարման անխափան ապահովման </w:t>
      </w:r>
      <w:r w:rsidRPr="0007404B">
        <w:rPr>
          <w:rFonts w:ascii="Sylfaen" w:hAnsi="Sylfaen"/>
          <w:sz w:val="24"/>
          <w:szCs w:val="24"/>
        </w:rPr>
        <w:lastRenderedPageBreak/>
        <w:t xml:space="preserve">նպատակով, իրականացվում է գազափոխադրման համակարգերի օպերատորների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բորսային սակարկությունների օպերատորների փոխադարձ պայմանավորվածությամբ՝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շուկան կանոնակարգող ակտերի համաձայն:</w:t>
      </w:r>
    </w:p>
    <w:p w:rsidR="00414A35" w:rsidRPr="0007404B" w:rsidRDefault="00414A35" w:rsidP="004F2773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C968C2" w:rsidRPr="0007404B" w:rsidRDefault="00DA42C3" w:rsidP="00D023E4">
      <w:pPr>
        <w:pStyle w:val="Bodytext20"/>
        <w:shd w:val="clear" w:color="auto" w:fill="auto"/>
        <w:spacing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Գազի բորսային սակարկություններ իրականացնելուն ուղղված պիլոտային նախագծերի իրագործումը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45.</w:t>
      </w:r>
      <w:r w:rsidR="00D023E4" w:rsidRPr="0007404B">
        <w:rPr>
          <w:rFonts w:ascii="Sylfaen" w:hAnsi="Sylfaen"/>
          <w:sz w:val="24"/>
          <w:szCs w:val="24"/>
        </w:rPr>
        <w:tab/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շուկայում գազի բորսային սակարկություններ անցկացնելու նախապատրաստության շրջանակներում լիազոր մարմինները Հանձնաժողովի հետ համատեղ գնահատում են անդամ պետությունների տնտեսավարող սուբյեկտների միջ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գազի բորսային սակարկություններ</w:t>
      </w:r>
      <w:r w:rsidR="00B74708" w:rsidRPr="0007404B">
        <w:rPr>
          <w:rFonts w:ascii="Sylfaen" w:hAnsi="Sylfaen"/>
          <w:sz w:val="24"/>
          <w:szCs w:val="24"/>
        </w:rPr>
        <w:t>ն</w:t>
      </w:r>
      <w:r w:rsidRPr="0007404B">
        <w:rPr>
          <w:rFonts w:ascii="Sylfaen" w:hAnsi="Sylfaen"/>
          <w:sz w:val="24"/>
          <w:szCs w:val="24"/>
        </w:rPr>
        <w:t xml:space="preserve"> իրականացնելուն ուղղված պիլոտային նախագծերի իրականացման անհրաժեշտությունը:</w:t>
      </w:r>
    </w:p>
    <w:p w:rsidR="00C95331" w:rsidRPr="0007404B" w:rsidRDefault="00C95331" w:rsidP="004F2773">
      <w:pPr>
        <w:pStyle w:val="Bodytext20"/>
        <w:shd w:val="clear" w:color="auto" w:fill="auto"/>
        <w:spacing w:after="160" w:line="36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</w:p>
    <w:p w:rsidR="00C968C2" w:rsidRPr="0007404B" w:rsidRDefault="00DA42C3" w:rsidP="00D023E4">
      <w:pPr>
        <w:pStyle w:val="Bodytext20"/>
        <w:shd w:val="clear" w:color="auto" w:fill="auto"/>
        <w:spacing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 xml:space="preserve">4. Երրորդ պետություններ գազի փոխադրման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մատակարարման հարցերի վերաբերյալ խորհրդատվության անցկացում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46.</w:t>
      </w:r>
      <w:r w:rsidR="00D023E4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Անդամ պետությունները, անհրաժեշտության դեպքում, անցկացնում </w:t>
      </w:r>
      <w:r w:rsidR="00B74708" w:rsidRPr="0007404B">
        <w:rPr>
          <w:rFonts w:ascii="Sylfaen" w:hAnsi="Sylfaen"/>
          <w:sz w:val="24"/>
          <w:szCs w:val="24"/>
        </w:rPr>
        <w:t xml:space="preserve">են </w:t>
      </w:r>
      <w:r w:rsidRPr="0007404B">
        <w:rPr>
          <w:rFonts w:ascii="Sylfaen" w:hAnsi="Sylfaen"/>
          <w:sz w:val="24"/>
          <w:szCs w:val="24"/>
        </w:rPr>
        <w:t xml:space="preserve">խորհրդատվություններ երրորդ պետություններ գազի փոխադրման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մատակարարման հարցերով՝ մատակարարման այն ուղղություններով, որոնցում անդամ պետությունները մրցակցում են կամ կարող են մրցակցել միմյանց հետ։</w:t>
      </w:r>
    </w:p>
    <w:p w:rsidR="00D023E4" w:rsidRPr="0007404B" w:rsidRDefault="00D023E4">
      <w:pPr>
        <w:rPr>
          <w:rFonts w:ascii="Sylfaen" w:eastAsia="Times New Roman" w:hAnsi="Sylfaen" w:cs="Times New Roman"/>
        </w:rPr>
      </w:pPr>
      <w:r w:rsidRPr="0007404B">
        <w:rPr>
          <w:rFonts w:ascii="Sylfaen" w:hAnsi="Sylfaen"/>
        </w:rPr>
        <w:br w:type="page"/>
      </w:r>
    </w:p>
    <w:p w:rsidR="00C968C2" w:rsidRPr="0007404B" w:rsidRDefault="00DA42C3" w:rsidP="00D023E4">
      <w:pPr>
        <w:pStyle w:val="Bodytext20"/>
        <w:shd w:val="clear" w:color="auto" w:fill="auto"/>
        <w:spacing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lastRenderedPageBreak/>
        <w:t>5. Անդամ պետությունների միջ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գազի փոխադրման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մատակարարման ոլորտում անդամ պետությունների </w:t>
      </w:r>
      <w:r w:rsidR="00D023E4" w:rsidRPr="0007404B">
        <w:rPr>
          <w:rFonts w:ascii="Sylfaen" w:hAnsi="Sylfaen"/>
          <w:sz w:val="24"/>
          <w:szCs w:val="24"/>
        </w:rPr>
        <w:br/>
      </w:r>
      <w:r w:rsidRPr="0007404B">
        <w:rPr>
          <w:rFonts w:ascii="Sylfaen" w:hAnsi="Sylfaen"/>
          <w:sz w:val="24"/>
          <w:szCs w:val="24"/>
        </w:rPr>
        <w:t>օրենսդրության ներդաշնակեցում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47.</w:t>
      </w:r>
      <w:r w:rsidR="00D023E4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Հանձնաժողովը՝ լիազոր մարմինների համաձայնությամբ, սահմանում է անդամ պետությունների միջ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գազի փոխադրման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մատակարարման ոլորտում անդամ պետությունների օրենսդրության (ներառյալ անդամ պետությունների տեխնոլոգիական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առ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տրային ենթակառուցվածքի գործունեության նորմերն ու կանոնները, որոնք ապահովում են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ավորումը)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անդամ պետությունների միջ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գազի փոխադրման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մատակարարման ոլորտում անդամ պետությունների միջ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միջազգային պայմանագրերի համեմատական վերլուծություն անցկացնելու համար տեղեկատվություն ներկայացնելու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ը: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pacing w:val="-6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48.</w:t>
      </w:r>
      <w:r w:rsidR="00D023E4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Հանձնաժողովը անդամ պետությունների կողմից ներկայացված տեղեկատվության հիման վրա իրականացնում է անդամ պետությունների միջ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գազի փոխադրման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մատակարարման ոլորտում անդամ պետությունների օրենսդրության (ներառյալ անդամ պետությունների տեխնոլոգիական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առ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տրային ենթակառուցվածքի գործունեության նորմերն ու կանոնները, որոնք ապահովում են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ավորումը)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անդամ </w:t>
      </w:r>
      <w:r w:rsidRPr="0007404B">
        <w:rPr>
          <w:rFonts w:ascii="Sylfaen" w:hAnsi="Sylfaen"/>
          <w:spacing w:val="-6"/>
          <w:sz w:val="24"/>
          <w:szCs w:val="24"/>
        </w:rPr>
        <w:t>պետությունների միջ</w:t>
      </w:r>
      <w:r w:rsidR="008545B8">
        <w:rPr>
          <w:rFonts w:ascii="Sylfaen" w:hAnsi="Sylfaen"/>
          <w:spacing w:val="-6"/>
          <w:sz w:val="24"/>
          <w:szCs w:val="24"/>
        </w:rPr>
        <w:t>և</w:t>
      </w:r>
      <w:r w:rsidRPr="0007404B">
        <w:rPr>
          <w:rFonts w:ascii="Sylfaen" w:hAnsi="Sylfaen"/>
          <w:spacing w:val="-6"/>
          <w:sz w:val="24"/>
          <w:szCs w:val="24"/>
        </w:rPr>
        <w:t xml:space="preserve"> գազի փոխադրման </w:t>
      </w:r>
      <w:r w:rsidR="008545B8">
        <w:rPr>
          <w:rFonts w:ascii="Sylfaen" w:hAnsi="Sylfaen"/>
          <w:spacing w:val="-6"/>
          <w:sz w:val="24"/>
          <w:szCs w:val="24"/>
        </w:rPr>
        <w:t>և</w:t>
      </w:r>
      <w:r w:rsidRPr="0007404B">
        <w:rPr>
          <w:rFonts w:ascii="Sylfaen" w:hAnsi="Sylfaen"/>
          <w:spacing w:val="-6"/>
          <w:sz w:val="24"/>
          <w:szCs w:val="24"/>
        </w:rPr>
        <w:t xml:space="preserve"> մատակարարման ոլորտում անդամ պետությունների </w:t>
      </w:r>
      <w:r w:rsidR="00D5357A" w:rsidRPr="0007404B">
        <w:rPr>
          <w:rFonts w:ascii="Sylfaen" w:hAnsi="Sylfaen"/>
          <w:spacing w:val="-6"/>
          <w:sz w:val="24"/>
          <w:szCs w:val="24"/>
        </w:rPr>
        <w:t>միջ</w:t>
      </w:r>
      <w:r w:rsidR="008545B8">
        <w:rPr>
          <w:rFonts w:ascii="Sylfaen" w:hAnsi="Sylfaen"/>
          <w:spacing w:val="-6"/>
          <w:sz w:val="24"/>
          <w:szCs w:val="24"/>
        </w:rPr>
        <w:t>և</w:t>
      </w:r>
      <w:r w:rsidR="00D5357A" w:rsidRPr="0007404B">
        <w:rPr>
          <w:rFonts w:ascii="Sylfaen" w:hAnsi="Sylfaen"/>
          <w:spacing w:val="-6"/>
          <w:sz w:val="24"/>
          <w:szCs w:val="24"/>
        </w:rPr>
        <w:t xml:space="preserve"> </w:t>
      </w:r>
      <w:r w:rsidRPr="0007404B">
        <w:rPr>
          <w:rFonts w:ascii="Sylfaen" w:hAnsi="Sylfaen"/>
          <w:spacing w:val="-6"/>
          <w:sz w:val="24"/>
          <w:szCs w:val="24"/>
        </w:rPr>
        <w:t>միջազգային պայմանագրերի համեմատական վերլուծություն: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49.</w:t>
      </w:r>
      <w:r w:rsidR="00D023E4" w:rsidRPr="0007404B">
        <w:rPr>
          <w:rFonts w:ascii="Sylfaen" w:hAnsi="Sylfaen"/>
          <w:sz w:val="24"/>
          <w:szCs w:val="24"/>
        </w:rPr>
        <w:tab/>
      </w:r>
      <w:r w:rsidR="00417B51" w:rsidRPr="0007404B">
        <w:rPr>
          <w:rFonts w:ascii="Sylfaen" w:hAnsi="Sylfaen"/>
          <w:sz w:val="24"/>
          <w:szCs w:val="24"/>
        </w:rPr>
        <w:t xml:space="preserve">Հանձնաժողովը </w:t>
      </w:r>
      <w:r w:rsidR="00604B5B" w:rsidRPr="0007404B">
        <w:rPr>
          <w:rFonts w:ascii="Sylfaen" w:hAnsi="Sylfaen"/>
          <w:sz w:val="24"/>
          <w:szCs w:val="24"/>
        </w:rPr>
        <w:t>ա</w:t>
      </w:r>
      <w:r w:rsidRPr="0007404B">
        <w:rPr>
          <w:rFonts w:ascii="Sylfaen" w:hAnsi="Sylfaen"/>
          <w:sz w:val="24"/>
          <w:szCs w:val="24"/>
        </w:rPr>
        <w:t>նդամ պետությունների միջ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գազի փոխադրման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</w:t>
      </w:r>
      <w:r w:rsidRPr="0007404B">
        <w:rPr>
          <w:rFonts w:ascii="Sylfaen" w:hAnsi="Sylfaen"/>
          <w:spacing w:val="-6"/>
          <w:sz w:val="24"/>
          <w:szCs w:val="24"/>
        </w:rPr>
        <w:t>մատակարարման ոլորտում անդամ պետությունների օրենսդրության համեմատական վերլուծության արդյունքներով կազմում է ամփոփ հաշվետվություն, որի հիման վրա լիազոր մարմինները Հանձնաժողովի հետ համատեղ իրականացնում են անդամ պետությունների միջ</w:t>
      </w:r>
      <w:r w:rsidR="008545B8">
        <w:rPr>
          <w:rFonts w:ascii="Sylfaen" w:hAnsi="Sylfaen"/>
          <w:spacing w:val="-6"/>
          <w:sz w:val="24"/>
          <w:szCs w:val="24"/>
        </w:rPr>
        <w:t>և</w:t>
      </w:r>
      <w:r w:rsidRPr="0007404B">
        <w:rPr>
          <w:rFonts w:ascii="Sylfaen" w:hAnsi="Sylfaen"/>
          <w:spacing w:val="-6"/>
          <w:sz w:val="24"/>
          <w:szCs w:val="24"/>
        </w:rPr>
        <w:t xml:space="preserve"> գազի փոխադրման </w:t>
      </w:r>
      <w:r w:rsidR="008545B8">
        <w:rPr>
          <w:rFonts w:ascii="Sylfaen" w:hAnsi="Sylfaen"/>
          <w:spacing w:val="-6"/>
          <w:sz w:val="24"/>
          <w:szCs w:val="24"/>
        </w:rPr>
        <w:t>և</w:t>
      </w:r>
      <w:r w:rsidRPr="0007404B">
        <w:rPr>
          <w:rFonts w:ascii="Sylfaen" w:hAnsi="Sylfaen"/>
          <w:spacing w:val="-6"/>
          <w:sz w:val="24"/>
          <w:szCs w:val="24"/>
        </w:rPr>
        <w:t xml:space="preserve"> մատակարարման ոլորտում անդամ պետությունների՝ ներդաշնակեցման ենթակա նորմատիվ իրավական</w:t>
      </w:r>
      <w:r w:rsidRPr="0007404B">
        <w:rPr>
          <w:rFonts w:ascii="Sylfaen" w:hAnsi="Sylfaen"/>
          <w:sz w:val="24"/>
          <w:szCs w:val="24"/>
        </w:rPr>
        <w:t xml:space="preserve"> ակտերի ցանկերի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Եվրասիական տնտեսական բարձրագույն խորհրդի կողմից սահմանված ներդաշնակեցման սկզբունքների </w:t>
      </w:r>
      <w:r w:rsidR="008763BA" w:rsidRPr="0007404B">
        <w:rPr>
          <w:rFonts w:ascii="Sylfaen" w:hAnsi="Sylfaen"/>
          <w:sz w:val="24"/>
          <w:szCs w:val="24"/>
        </w:rPr>
        <w:t>նախա</w:t>
      </w:r>
      <w:r w:rsidRPr="0007404B">
        <w:rPr>
          <w:rFonts w:ascii="Sylfaen" w:hAnsi="Sylfaen"/>
          <w:sz w:val="24"/>
          <w:szCs w:val="24"/>
        </w:rPr>
        <w:t>պատրաստում: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lastRenderedPageBreak/>
        <w:t>50.</w:t>
      </w:r>
      <w:r w:rsidR="00D023E4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Անդամ պետություններն իրականացնում են անդամ պետությունների միջ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գազի փոխադրման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մատակարարման ոլորտում իրենց օրենսդրության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անդամ պետությունների միջ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գազի փոխադրման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մատակարարման ոլորտում անդամ պետությունների միջ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իրենց միջազգային պայմանագրերի ներդաշնակեցում՝ հաշվի առնելով </w:t>
      </w:r>
      <w:r w:rsidR="00A64C8F" w:rsidRPr="0007404B">
        <w:rPr>
          <w:rFonts w:ascii="Sylfaen" w:hAnsi="Sylfaen"/>
          <w:sz w:val="24"/>
          <w:szCs w:val="24"/>
        </w:rPr>
        <w:t>ս</w:t>
      </w:r>
      <w:r w:rsidR="00C82B2B" w:rsidRPr="0007404B">
        <w:rPr>
          <w:rFonts w:ascii="Sylfaen" w:hAnsi="Sylfaen"/>
          <w:sz w:val="24"/>
          <w:szCs w:val="24"/>
        </w:rPr>
        <w:t xml:space="preserve">ույն </w:t>
      </w:r>
      <w:r w:rsidR="00A64C8F" w:rsidRPr="0007404B">
        <w:rPr>
          <w:rFonts w:ascii="Sylfaen" w:hAnsi="Sylfaen"/>
          <w:sz w:val="24"/>
          <w:szCs w:val="24"/>
        </w:rPr>
        <w:t>ծ</w:t>
      </w:r>
      <w:r w:rsidR="00C82B2B" w:rsidRPr="0007404B">
        <w:rPr>
          <w:rFonts w:ascii="Sylfaen" w:hAnsi="Sylfaen"/>
          <w:sz w:val="24"/>
          <w:szCs w:val="24"/>
        </w:rPr>
        <w:t>րագրի</w:t>
      </w:r>
      <w:r w:rsidRPr="0007404B">
        <w:rPr>
          <w:rFonts w:ascii="Sylfaen" w:hAnsi="Sylfaen"/>
          <w:sz w:val="24"/>
          <w:szCs w:val="24"/>
        </w:rPr>
        <w:t xml:space="preserve"> 49-րդ կետով սահմանված սկզբունքները:</w:t>
      </w:r>
    </w:p>
    <w:p w:rsidR="00C95331" w:rsidRPr="0007404B" w:rsidRDefault="00C95331" w:rsidP="004F2773">
      <w:pPr>
        <w:pStyle w:val="Bodytext20"/>
        <w:shd w:val="clear" w:color="auto" w:fill="auto"/>
        <w:spacing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C968C2" w:rsidRPr="0007404B" w:rsidRDefault="00DA42C3" w:rsidP="00D023E4">
      <w:pPr>
        <w:pStyle w:val="Bodytext20"/>
        <w:shd w:val="clear" w:color="auto" w:fill="auto"/>
        <w:spacing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 xml:space="preserve">6.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շուկայում </w:t>
      </w:r>
      <w:r w:rsidR="00D023E4" w:rsidRPr="0007404B">
        <w:rPr>
          <w:rFonts w:ascii="Sylfaen" w:hAnsi="Sylfaen"/>
          <w:sz w:val="24"/>
          <w:szCs w:val="24"/>
        </w:rPr>
        <w:br/>
      </w:r>
      <w:r w:rsidRPr="0007404B">
        <w:rPr>
          <w:rFonts w:ascii="Sylfaen" w:hAnsi="Sylfaen"/>
          <w:sz w:val="24"/>
          <w:szCs w:val="24"/>
        </w:rPr>
        <w:t xml:space="preserve">գնային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սակագնային քաղաքականության իրականացում, </w:t>
      </w:r>
      <w:r w:rsidR="00D023E4" w:rsidRPr="0007404B">
        <w:rPr>
          <w:rFonts w:ascii="Sylfaen" w:hAnsi="Sylfaen"/>
          <w:sz w:val="24"/>
          <w:szCs w:val="24"/>
        </w:rPr>
        <w:br/>
      </w:r>
      <w:r w:rsidRPr="0007404B">
        <w:rPr>
          <w:rFonts w:ascii="Sylfaen" w:hAnsi="Sylfaen"/>
          <w:sz w:val="24"/>
          <w:szCs w:val="24"/>
        </w:rPr>
        <w:t>այդ թվում՝ գնային ցուցիչների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ավորում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51.</w:t>
      </w:r>
      <w:r w:rsidR="00D023E4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Անդամ պետության՝ բնական մենաշնորհային սուբյեկտների գործունեության կարգավորումը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(կամ) հսկողությունն իրականացնող մարմնի կողմից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շրջանակներում բնական մենաշնորհների ոլորտին առնչվող գազի փոխադրման ծառայությունների սակագների սահմանումն </w:t>
      </w:r>
      <w:r w:rsidR="006E089E" w:rsidRPr="0007404B">
        <w:rPr>
          <w:rFonts w:ascii="Sylfaen" w:hAnsi="Sylfaen"/>
          <w:sz w:val="24"/>
          <w:szCs w:val="24"/>
        </w:rPr>
        <w:t xml:space="preserve">իրականացվում </w:t>
      </w:r>
      <w:r w:rsidR="00D51D5E" w:rsidRPr="0007404B">
        <w:rPr>
          <w:rFonts w:ascii="Sylfaen" w:hAnsi="Sylfaen"/>
          <w:sz w:val="24"/>
          <w:szCs w:val="24"/>
        </w:rPr>
        <w:t>են</w:t>
      </w:r>
      <w:r w:rsidR="006E089E" w:rsidRPr="0007404B">
        <w:rPr>
          <w:rFonts w:ascii="Sylfaen" w:hAnsi="Sylfaen"/>
          <w:sz w:val="24"/>
          <w:szCs w:val="24"/>
        </w:rPr>
        <w:t xml:space="preserve"> Միության</w:t>
      </w:r>
      <w:r w:rsidR="00937D4E" w:rsidRPr="0007404B">
        <w:rPr>
          <w:rFonts w:ascii="Sylfaen" w:hAnsi="Sylfaen"/>
          <w:sz w:val="24"/>
          <w:szCs w:val="24"/>
        </w:rPr>
        <w:t xml:space="preserve">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մասնակիցների համար ոչ խտրական հիմքի վրա՝ անդամ պետության օրենսդրության</w:t>
      </w:r>
      <w:r w:rsidR="007F4B8D" w:rsidRPr="0007404B">
        <w:rPr>
          <w:rFonts w:ascii="Sylfaen" w:hAnsi="Sylfaen"/>
          <w:sz w:val="24"/>
          <w:szCs w:val="24"/>
        </w:rPr>
        <w:t>ը</w:t>
      </w:r>
      <w:r w:rsidRPr="0007404B">
        <w:rPr>
          <w:rFonts w:ascii="Sylfaen" w:hAnsi="Sylfaen"/>
          <w:sz w:val="24"/>
          <w:szCs w:val="24"/>
        </w:rPr>
        <w:t xml:space="preserve"> համապատասխան:</w:t>
      </w:r>
    </w:p>
    <w:p w:rsidR="00C968C2" w:rsidRPr="0007404B" w:rsidRDefault="00937D4E" w:rsidP="004F277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Միության գազի ընդհանուր</w:t>
      </w:r>
      <w:r w:rsidR="00DA42C3" w:rsidRPr="0007404B">
        <w:rPr>
          <w:rFonts w:ascii="Sylfaen" w:hAnsi="Sylfaen"/>
          <w:sz w:val="24"/>
          <w:szCs w:val="24"/>
        </w:rPr>
        <w:t xml:space="preserve"> շուկայի շրջանակներում գազի փոխադրման ծառայություններ մատուցող տնտեսավարող սուբյեկտների կողմից նշված ծառայությունների գների ձ</w:t>
      </w:r>
      <w:r w:rsidR="008545B8">
        <w:rPr>
          <w:rFonts w:ascii="Sylfaen" w:hAnsi="Sylfaen"/>
          <w:sz w:val="24"/>
          <w:szCs w:val="24"/>
        </w:rPr>
        <w:t>և</w:t>
      </w:r>
      <w:r w:rsidR="00DA42C3" w:rsidRPr="0007404B">
        <w:rPr>
          <w:rFonts w:ascii="Sylfaen" w:hAnsi="Sylfaen"/>
          <w:sz w:val="24"/>
          <w:szCs w:val="24"/>
        </w:rPr>
        <w:t xml:space="preserve">ավորումն իրականացվում է </w:t>
      </w:r>
      <w:r w:rsidRPr="0007404B">
        <w:rPr>
          <w:rFonts w:ascii="Sylfaen" w:hAnsi="Sylfaen"/>
          <w:sz w:val="24"/>
          <w:szCs w:val="24"/>
        </w:rPr>
        <w:t>Միության գազի ընդհանուր</w:t>
      </w:r>
      <w:r w:rsidR="00DA42C3" w:rsidRPr="0007404B">
        <w:rPr>
          <w:rFonts w:ascii="Sylfaen" w:hAnsi="Sylfaen"/>
          <w:sz w:val="24"/>
          <w:szCs w:val="24"/>
        </w:rPr>
        <w:t xml:space="preserve"> շուկայի մասնակիցների համար ոչ խտրական հիմքի վրա՝ անդամ պետության օրենսդրության, Պայմանագրի </w:t>
      </w:r>
      <w:r w:rsidR="008545B8">
        <w:rPr>
          <w:rFonts w:ascii="Sylfaen" w:hAnsi="Sylfaen"/>
          <w:sz w:val="24"/>
          <w:szCs w:val="24"/>
        </w:rPr>
        <w:t>և</w:t>
      </w:r>
      <w:r w:rsidR="004F2773" w:rsidRPr="0007404B">
        <w:rPr>
          <w:rFonts w:ascii="Sylfaen" w:hAnsi="Sylfaen"/>
          <w:sz w:val="24"/>
          <w:szCs w:val="24"/>
        </w:rPr>
        <w:t xml:space="preserve"> </w:t>
      </w:r>
      <w:r w:rsidRPr="0007404B">
        <w:rPr>
          <w:rFonts w:ascii="Sylfaen" w:hAnsi="Sylfaen"/>
          <w:sz w:val="24"/>
          <w:szCs w:val="24"/>
        </w:rPr>
        <w:t>Միության գազի ընդհանուր</w:t>
      </w:r>
      <w:r w:rsidR="00DA42C3" w:rsidRPr="0007404B">
        <w:rPr>
          <w:rFonts w:ascii="Sylfaen" w:hAnsi="Sylfaen"/>
          <w:sz w:val="24"/>
          <w:szCs w:val="24"/>
        </w:rPr>
        <w:t xml:space="preserve"> շուկայի ձ</w:t>
      </w:r>
      <w:r w:rsidR="008545B8">
        <w:rPr>
          <w:rFonts w:ascii="Sylfaen" w:hAnsi="Sylfaen"/>
          <w:sz w:val="24"/>
          <w:szCs w:val="24"/>
        </w:rPr>
        <w:t>և</w:t>
      </w:r>
      <w:r w:rsidR="00DA42C3" w:rsidRPr="0007404B">
        <w:rPr>
          <w:rFonts w:ascii="Sylfaen" w:hAnsi="Sylfaen"/>
          <w:sz w:val="24"/>
          <w:szCs w:val="24"/>
        </w:rPr>
        <w:t>ավորման վերաբերյալ միջազգային պայմանագրի</w:t>
      </w:r>
      <w:r w:rsidR="007F4B8D" w:rsidRPr="0007404B">
        <w:rPr>
          <w:rFonts w:ascii="Sylfaen" w:hAnsi="Sylfaen"/>
          <w:sz w:val="24"/>
          <w:szCs w:val="24"/>
        </w:rPr>
        <w:t>ն</w:t>
      </w:r>
      <w:r w:rsidR="00DA42C3" w:rsidRPr="0007404B">
        <w:rPr>
          <w:rFonts w:ascii="Sylfaen" w:hAnsi="Sylfaen"/>
          <w:sz w:val="24"/>
          <w:szCs w:val="24"/>
        </w:rPr>
        <w:t xml:space="preserve"> համապատասխան: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4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52.</w:t>
      </w:r>
      <w:r w:rsidR="00D023E4" w:rsidRPr="0007404B">
        <w:rPr>
          <w:rFonts w:ascii="Sylfaen" w:hAnsi="Sylfaen"/>
          <w:sz w:val="24"/>
          <w:szCs w:val="24"/>
        </w:rPr>
        <w:tab/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շրջանակներում գազի փոխադրման ծառայությունների մասով սակագների գոյացումը (գնագոյացումը) պետք է իրականացվի՝ ելնելով գազ սպառողների, գազ մատակարարողների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շրջանակներում գազի փոխադրման ծառայություններ մատուցող տնտեսավարող սուբյեկտների շահերի </w:t>
      </w:r>
      <w:r w:rsidRPr="0007404B">
        <w:rPr>
          <w:rFonts w:ascii="Sylfaen" w:hAnsi="Sylfaen"/>
          <w:sz w:val="24"/>
          <w:szCs w:val="24"/>
        </w:rPr>
        <w:lastRenderedPageBreak/>
        <w:t xml:space="preserve">հավասարակշռության պահպանումից, որն ապահովում է սպառողների համար մատուցվող ծառայությունների հասանելիությունը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դրանց որակի պատշաճ մակարդակը, այդպիսի տնտեսավարող սուբյեկտների արդյունավետ գործունեությունն ու զարգացումը: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4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53.</w:t>
      </w:r>
      <w:r w:rsidR="00D023E4" w:rsidRPr="008545B8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Անդամ պետություններն ապահովում են՝</w:t>
      </w:r>
    </w:p>
    <w:p w:rsidR="00C968C2" w:rsidRPr="0007404B" w:rsidRDefault="00937D4E" w:rsidP="00D023E4">
      <w:pPr>
        <w:pStyle w:val="Bodytext20"/>
        <w:shd w:val="clear" w:color="auto" w:fill="auto"/>
        <w:spacing w:after="160" w:line="34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Միության գազի ընդհանուր</w:t>
      </w:r>
      <w:r w:rsidR="00DA42C3" w:rsidRPr="0007404B">
        <w:rPr>
          <w:rFonts w:ascii="Sylfaen" w:hAnsi="Sylfaen"/>
          <w:sz w:val="24"/>
          <w:szCs w:val="24"/>
        </w:rPr>
        <w:t xml:space="preserve"> շուկայի շրջանակներում գազի փոխադրման ծառայությունների սակագների (գների) մասին տեղեկատվության, նշված ծառայությունների նկատմամբ սակագնի գոյացման (գնագոյացման) մեթոդիկաների հրապարակումը,</w:t>
      </w:r>
    </w:p>
    <w:p w:rsidR="00C968C2" w:rsidRPr="0007404B" w:rsidRDefault="00937D4E" w:rsidP="00D023E4">
      <w:pPr>
        <w:pStyle w:val="Bodytext20"/>
        <w:shd w:val="clear" w:color="auto" w:fill="auto"/>
        <w:spacing w:after="160" w:line="34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Միության գազի ընդհանուր</w:t>
      </w:r>
      <w:r w:rsidR="00DA42C3" w:rsidRPr="0007404B">
        <w:rPr>
          <w:rFonts w:ascii="Sylfaen" w:hAnsi="Sylfaen"/>
          <w:sz w:val="24"/>
          <w:szCs w:val="24"/>
        </w:rPr>
        <w:t xml:space="preserve"> շուկայի շրջանակներում գազի փոխադրման ծառայությունների նկատմամբ սակագնի գոյացման (գնագոյացման) ընդհանուր սկզբունքների </w:t>
      </w:r>
      <w:r w:rsidR="008545B8">
        <w:rPr>
          <w:rFonts w:ascii="Sylfaen" w:hAnsi="Sylfaen"/>
          <w:sz w:val="24"/>
          <w:szCs w:val="24"/>
        </w:rPr>
        <w:t>և</w:t>
      </w:r>
      <w:r w:rsidR="00DA42C3" w:rsidRPr="0007404B">
        <w:rPr>
          <w:rFonts w:ascii="Sylfaen" w:hAnsi="Sylfaen"/>
          <w:sz w:val="24"/>
          <w:szCs w:val="24"/>
        </w:rPr>
        <w:t xml:space="preserve"> մեթոդների կիրառումը,</w:t>
      </w:r>
    </w:p>
    <w:p w:rsidR="00C968C2" w:rsidRPr="0007404B" w:rsidRDefault="00DA42C3" w:rsidP="00D023E4">
      <w:pPr>
        <w:pStyle w:val="Bodytext20"/>
        <w:shd w:val="clear" w:color="auto" w:fill="auto"/>
        <w:spacing w:after="160" w:line="34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անդամ պետությունների օրենսդրության պահանջների պահպանման հսկողությունը մրցակցության պաշտպանության բնագավառում՝ ներառյալ Միության գազի ընդհանուր շուկայի շրջանակներում գազի փոխադրման ծառայություններ մատուցող տնտեսավարող սուբյեկտների կողմից սակագների (գների) կիրառման հսկողությունը,</w:t>
      </w:r>
    </w:p>
    <w:p w:rsidR="00C968C2" w:rsidRPr="0007404B" w:rsidRDefault="00937D4E" w:rsidP="00D023E4">
      <w:pPr>
        <w:pStyle w:val="Bodytext20"/>
        <w:shd w:val="clear" w:color="auto" w:fill="auto"/>
        <w:spacing w:after="160" w:line="34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Միության գազի ընդհանուր</w:t>
      </w:r>
      <w:r w:rsidR="00DA42C3" w:rsidRPr="0007404B">
        <w:rPr>
          <w:rFonts w:ascii="Sylfaen" w:hAnsi="Sylfaen"/>
          <w:sz w:val="24"/>
          <w:szCs w:val="24"/>
        </w:rPr>
        <w:t xml:space="preserve"> շուկայի շրջանակներում գազի փոխադրման ծառայություններ մատուցող գազափոխադրման համակարգերի օպերատորները պետք է հետ</w:t>
      </w:r>
      <w:r w:rsidR="008545B8">
        <w:rPr>
          <w:rFonts w:ascii="Sylfaen" w:hAnsi="Sylfaen"/>
          <w:sz w:val="24"/>
          <w:szCs w:val="24"/>
        </w:rPr>
        <w:t>և</w:t>
      </w:r>
      <w:r w:rsidR="00DA42C3" w:rsidRPr="0007404B">
        <w:rPr>
          <w:rFonts w:ascii="Sylfaen" w:hAnsi="Sylfaen"/>
          <w:sz w:val="24"/>
          <w:szCs w:val="24"/>
        </w:rPr>
        <w:t xml:space="preserve">են այն անդամ պետության՝ բնական մենաշնորհային սուբյեկտների գործունեության կանոնակարգման հարցերով </w:t>
      </w:r>
      <w:r w:rsidR="008545B8">
        <w:rPr>
          <w:rFonts w:ascii="Sylfaen" w:hAnsi="Sylfaen"/>
          <w:sz w:val="24"/>
          <w:szCs w:val="24"/>
        </w:rPr>
        <w:t>և</w:t>
      </w:r>
      <w:r w:rsidR="00DA42C3" w:rsidRPr="0007404B">
        <w:rPr>
          <w:rFonts w:ascii="Sylfaen" w:hAnsi="Sylfaen"/>
          <w:sz w:val="24"/>
          <w:szCs w:val="24"/>
        </w:rPr>
        <w:t xml:space="preserve"> մրցակցության պաշտպանության ոլորտի հարցերով օրենսդրության պահանջներին, որի տարածքում իրականացվում է </w:t>
      </w:r>
      <w:r w:rsidRPr="0007404B">
        <w:rPr>
          <w:rFonts w:ascii="Sylfaen" w:hAnsi="Sylfaen"/>
          <w:sz w:val="24"/>
          <w:szCs w:val="24"/>
        </w:rPr>
        <w:t>Միության գազի ընդհանուր</w:t>
      </w:r>
      <w:r w:rsidR="00DA42C3" w:rsidRPr="0007404B">
        <w:rPr>
          <w:rFonts w:ascii="Sylfaen" w:hAnsi="Sylfaen"/>
          <w:sz w:val="24"/>
          <w:szCs w:val="24"/>
        </w:rPr>
        <w:t xml:space="preserve"> շուկայի շրջանակներում գազի փոխադրումը, ինչպես նա</w:t>
      </w:r>
      <w:r w:rsidR="008545B8">
        <w:rPr>
          <w:rFonts w:ascii="Sylfaen" w:hAnsi="Sylfaen"/>
          <w:sz w:val="24"/>
          <w:szCs w:val="24"/>
        </w:rPr>
        <w:t>և</w:t>
      </w:r>
      <w:r w:rsidR="00DA42C3" w:rsidRPr="0007404B">
        <w:rPr>
          <w:rFonts w:ascii="Sylfaen" w:hAnsi="Sylfaen"/>
          <w:sz w:val="24"/>
          <w:szCs w:val="24"/>
        </w:rPr>
        <w:t xml:space="preserve"> Պայմանագրի </w:t>
      </w:r>
      <w:r w:rsidR="008545B8">
        <w:rPr>
          <w:rFonts w:ascii="Sylfaen" w:hAnsi="Sylfaen"/>
          <w:sz w:val="24"/>
          <w:szCs w:val="24"/>
        </w:rPr>
        <w:t>և</w:t>
      </w:r>
      <w:r w:rsidR="00DA42C3" w:rsidRPr="0007404B">
        <w:rPr>
          <w:rFonts w:ascii="Sylfaen" w:hAnsi="Sylfaen"/>
          <w:sz w:val="24"/>
          <w:szCs w:val="24"/>
        </w:rPr>
        <w:t xml:space="preserve"> </w:t>
      </w:r>
      <w:r w:rsidRPr="0007404B">
        <w:rPr>
          <w:rFonts w:ascii="Sylfaen" w:hAnsi="Sylfaen"/>
          <w:sz w:val="24"/>
          <w:szCs w:val="24"/>
        </w:rPr>
        <w:t>Միության գազի ընդհանուր</w:t>
      </w:r>
      <w:r w:rsidR="00DA42C3" w:rsidRPr="0007404B">
        <w:rPr>
          <w:rFonts w:ascii="Sylfaen" w:hAnsi="Sylfaen"/>
          <w:sz w:val="24"/>
          <w:szCs w:val="24"/>
        </w:rPr>
        <w:t xml:space="preserve"> շուկայի ձ</w:t>
      </w:r>
      <w:r w:rsidR="008545B8">
        <w:rPr>
          <w:rFonts w:ascii="Sylfaen" w:hAnsi="Sylfaen"/>
          <w:sz w:val="24"/>
          <w:szCs w:val="24"/>
        </w:rPr>
        <w:t>և</w:t>
      </w:r>
      <w:r w:rsidR="00DA42C3" w:rsidRPr="0007404B">
        <w:rPr>
          <w:rFonts w:ascii="Sylfaen" w:hAnsi="Sylfaen"/>
          <w:sz w:val="24"/>
          <w:szCs w:val="24"/>
        </w:rPr>
        <w:t>ավորման վերաբերյալ միջազգային պայմանագրի պահանջներին:</w:t>
      </w: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Սակագներ (գներ) կարող են սահմանվել (ձ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ավորվել)՝</w:t>
      </w: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անդամ պետության գազի ներքին շուկայում գազի փոխադրման ծառայությունների վրա,</w:t>
      </w:r>
    </w:p>
    <w:p w:rsidR="00C968C2" w:rsidRPr="0007404B" w:rsidRDefault="00937D4E" w:rsidP="00D023E4">
      <w:pPr>
        <w:pStyle w:val="Bodytext20"/>
        <w:shd w:val="clear" w:color="auto" w:fill="auto"/>
        <w:spacing w:after="160" w:line="348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lastRenderedPageBreak/>
        <w:t>Միության գազի ընդհանուր</w:t>
      </w:r>
      <w:r w:rsidR="00DA42C3" w:rsidRPr="0007404B">
        <w:rPr>
          <w:rFonts w:ascii="Sylfaen" w:hAnsi="Sylfaen"/>
          <w:sz w:val="24"/>
          <w:szCs w:val="24"/>
        </w:rPr>
        <w:t xml:space="preserve"> շուկայի շրջանակներում գազի փոխադրման ծառայությունների վրա:</w:t>
      </w:r>
    </w:p>
    <w:p w:rsidR="00C968C2" w:rsidRPr="0007404B" w:rsidRDefault="00DA42C3" w:rsidP="00D023E4">
      <w:pPr>
        <w:pStyle w:val="Bodytext20"/>
        <w:shd w:val="clear" w:color="auto" w:fill="auto"/>
        <w:spacing w:after="160" w:line="348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 xml:space="preserve">Սույն կետի դրույթները տարածվում են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շրջանակներում գազի փոխադրման ծառայություններ մատուցող տնտեսավարող սուբյեկտների վրա: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48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54.</w:t>
      </w:r>
      <w:r w:rsidR="00D023E4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Հանձնաժողովը լիազոր մարմինների հետ համատեղ մշակում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ընդունում է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շուկայում գնային ցուցիչների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ավորման վերաբերյալ մեթոդական առաջարկություններ, ինչպես նա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՝ այդ ցուցիչների մշտադիտարկման իրականացման կարգը: Գնային ցուցիչները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շուկայում հակամենաշնորհային կարգավորման իրականացման ժամանակ կարող են օգտագործվել որպես տեղեկատվություն: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48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55.</w:t>
      </w:r>
      <w:r w:rsidR="00D023E4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Սույն </w:t>
      </w:r>
      <w:r w:rsidR="00A64C8F" w:rsidRPr="0007404B">
        <w:rPr>
          <w:rFonts w:ascii="Sylfaen" w:hAnsi="Sylfaen"/>
          <w:sz w:val="24"/>
          <w:szCs w:val="24"/>
        </w:rPr>
        <w:t>ծ</w:t>
      </w:r>
      <w:r w:rsidR="00C82B2B" w:rsidRPr="0007404B">
        <w:rPr>
          <w:rFonts w:ascii="Sylfaen" w:hAnsi="Sylfaen"/>
          <w:sz w:val="24"/>
          <w:szCs w:val="24"/>
        </w:rPr>
        <w:t>րա</w:t>
      </w:r>
      <w:r w:rsidRPr="0007404B">
        <w:rPr>
          <w:rFonts w:ascii="Sylfaen" w:hAnsi="Sylfaen"/>
          <w:sz w:val="24"/>
          <w:szCs w:val="24"/>
        </w:rPr>
        <w:t xml:space="preserve">գրի 54-րդ կետով նախատեսված մեթոդական առաջարկությունների համաձայն՝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շուկայում գնային ցուցիչների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ավորման նպատակով անդամ պետությունները սահմանում են լիազոր կազմակերպություններ (բորսային սակարկությունների օպերատորներ)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(կամ) լիազոր մարմիններ: </w:t>
      </w:r>
    </w:p>
    <w:p w:rsidR="00C95331" w:rsidRPr="0007404B" w:rsidRDefault="00C95331" w:rsidP="00D023E4">
      <w:pPr>
        <w:pStyle w:val="Bodytext20"/>
        <w:shd w:val="clear" w:color="auto" w:fill="auto"/>
        <w:spacing w:after="160" w:line="348" w:lineRule="auto"/>
        <w:ind w:hanging="4"/>
        <w:jc w:val="center"/>
        <w:rPr>
          <w:rFonts w:ascii="Sylfaen" w:hAnsi="Sylfaen"/>
          <w:sz w:val="24"/>
          <w:szCs w:val="24"/>
        </w:rPr>
      </w:pPr>
    </w:p>
    <w:p w:rsidR="00C968C2" w:rsidRPr="0007404B" w:rsidRDefault="00DA42C3" w:rsidP="00D023E4">
      <w:pPr>
        <w:pStyle w:val="Bodytext20"/>
        <w:shd w:val="clear" w:color="auto" w:fill="auto"/>
        <w:spacing w:after="160" w:line="348" w:lineRule="auto"/>
        <w:ind w:left="567" w:right="566" w:hanging="4"/>
        <w:jc w:val="center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7. Անդամ պետությունների միջ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գազի փոխադրման ժամանակ ենթակառուցվածքային սահմանափակումների հայտնաբերում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դրանց վերացման վերաբերյալ առաջարկների մշակում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56.</w:t>
      </w:r>
      <w:r w:rsidR="00D023E4" w:rsidRPr="0007404B">
        <w:rPr>
          <w:rFonts w:ascii="Sylfaen" w:hAnsi="Sylfaen"/>
          <w:sz w:val="24"/>
          <w:szCs w:val="24"/>
        </w:rPr>
        <w:tab/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գործու</w:t>
      </w:r>
      <w:r w:rsidR="007E123B" w:rsidRPr="0007404B">
        <w:rPr>
          <w:rFonts w:ascii="Sylfaen" w:hAnsi="Sylfaen"/>
          <w:sz w:val="24"/>
          <w:szCs w:val="24"/>
        </w:rPr>
        <w:t>նե</w:t>
      </w:r>
      <w:r w:rsidRPr="0007404B">
        <w:rPr>
          <w:rFonts w:ascii="Sylfaen" w:hAnsi="Sylfaen"/>
          <w:sz w:val="24"/>
          <w:szCs w:val="24"/>
        </w:rPr>
        <w:t xml:space="preserve">ության համար գազափոխադրման համակարգերի զարգացման հավասարակշռությունը պահպանելու նպատակով Հանձնաժողովը, լիազոր մարմինների հետ համատեղ, աշխատանք </w:t>
      </w:r>
      <w:r w:rsidR="00661A01" w:rsidRPr="0007404B">
        <w:rPr>
          <w:rFonts w:ascii="Sylfaen" w:hAnsi="Sylfaen"/>
          <w:sz w:val="24"/>
          <w:szCs w:val="24"/>
        </w:rPr>
        <w:t xml:space="preserve">է իրականացնում </w:t>
      </w:r>
      <w:r w:rsidRPr="0007404B">
        <w:rPr>
          <w:rFonts w:ascii="Sylfaen" w:hAnsi="Sylfaen"/>
          <w:sz w:val="24"/>
          <w:szCs w:val="24"/>
        </w:rPr>
        <w:t>անդամ պետությունների միջ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գազի փոխադրման ժամանակ ենթակառուցվածքային սահմանափակումների հայտնաբերման </w:t>
      </w:r>
      <w:r w:rsidR="00CB572E" w:rsidRPr="0007404B">
        <w:rPr>
          <w:rFonts w:ascii="Sylfaen" w:hAnsi="Sylfaen"/>
          <w:sz w:val="24"/>
          <w:szCs w:val="24"/>
        </w:rPr>
        <w:t xml:space="preserve">ուղղությամբ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մշակում է առաջարկություններ դրանց վերացման վերաբերյալ: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57.</w:t>
      </w:r>
      <w:r w:rsidR="00D023E4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Անդամ պետությունների միջ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գազի փոխադրման ժամանակ ենթակառուցվածքային սահմանափակումների հայտնաբերումն իրականացվում է </w:t>
      </w:r>
      <w:r w:rsidRPr="0007404B">
        <w:rPr>
          <w:rFonts w:ascii="Sylfaen" w:hAnsi="Sylfaen"/>
          <w:sz w:val="24"/>
          <w:szCs w:val="24"/>
        </w:rPr>
        <w:lastRenderedPageBreak/>
        <w:t>բացահայտման ենթակա տեղեկատվության, ինչպես նա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տեղեկատվության փոխանակման համակարգում ներառված տեղեկատվության վերլուծության հիման վրա: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58.</w:t>
      </w:r>
      <w:r w:rsidR="00D023E4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Վերլուծության արդյունքներից ելնելով՝ Հանձնաժողովը լիազոր մարմինների հետ համատեղ </w:t>
      </w:r>
      <w:r w:rsidR="0008670D" w:rsidRPr="0007404B">
        <w:rPr>
          <w:rFonts w:ascii="Sylfaen" w:hAnsi="Sylfaen"/>
          <w:sz w:val="24"/>
          <w:szCs w:val="24"/>
        </w:rPr>
        <w:t xml:space="preserve">երեք </w:t>
      </w:r>
      <w:r w:rsidRPr="0007404B">
        <w:rPr>
          <w:rFonts w:ascii="Sylfaen" w:hAnsi="Sylfaen"/>
          <w:sz w:val="24"/>
          <w:szCs w:val="24"/>
        </w:rPr>
        <w:t>տարին մեկ անգամ պատրաստում է անդամ պետությունների միջ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գազի փոխադրման ժամանակ առաջացող ենթակառուցվածքային սահմանափակումների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դրանց վերացմանն ուղղված առաջարկությունների մասին հաշվետվություն:</w:t>
      </w:r>
    </w:p>
    <w:p w:rsidR="00C95331" w:rsidRPr="0007404B" w:rsidRDefault="00C95331" w:rsidP="004F2773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 xml:space="preserve">8. </w:t>
      </w:r>
      <w:r w:rsidR="00937D4E" w:rsidRPr="0007404B">
        <w:rPr>
          <w:rFonts w:ascii="Sylfaen" w:hAnsi="Sylfaen"/>
          <w:sz w:val="24"/>
          <w:szCs w:val="24"/>
        </w:rPr>
        <w:t>Գազային ոլորտ</w:t>
      </w:r>
      <w:r w:rsidRPr="0007404B">
        <w:rPr>
          <w:rFonts w:ascii="Sylfaen" w:hAnsi="Sylfaen"/>
          <w:sz w:val="24"/>
          <w:szCs w:val="24"/>
        </w:rPr>
        <w:t>ում համատեղ նախագծերի իրականացում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59.</w:t>
      </w:r>
      <w:r w:rsidR="00D023E4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Անդամ պետություններն իրենց տարածքներում ստեղծում են բարենպաստ պայմաններ գազային ոլորտում ներդրումային գործունեության իրականացման համար՝ ներառյալ համատեղ նախագծերի իրագործումը։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60.</w:t>
      </w:r>
      <w:r w:rsidR="00D023E4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Անդամ պետությունները համատեղ սահմանում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իրականացնում են </w:t>
      </w:r>
      <w:r w:rsidR="00937D4E" w:rsidRPr="0007404B">
        <w:rPr>
          <w:rFonts w:ascii="Sylfaen" w:hAnsi="Sylfaen"/>
          <w:sz w:val="24"/>
          <w:szCs w:val="24"/>
        </w:rPr>
        <w:t>գազային ոլորտ</w:t>
      </w:r>
      <w:r w:rsidRPr="0007404B">
        <w:rPr>
          <w:rFonts w:ascii="Sylfaen" w:hAnsi="Sylfaen"/>
          <w:sz w:val="24"/>
          <w:szCs w:val="24"/>
        </w:rPr>
        <w:t xml:space="preserve">ում իրենց համար փոխադարձ հետաքրքրություն ներկայացնող նախագծեր, այդ թվում՝ միջպետական մայրուղային (մագիստրալային) գազատարների հզորությունների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դրանց հետ </w:t>
      </w:r>
      <w:r w:rsidR="00CB572E" w:rsidRPr="0007404B">
        <w:rPr>
          <w:rFonts w:ascii="Sylfaen" w:hAnsi="Sylfaen"/>
          <w:sz w:val="24"/>
          <w:szCs w:val="24"/>
        </w:rPr>
        <w:t>տեխնոլոգիապես</w:t>
      </w:r>
      <w:r w:rsidRPr="0007404B">
        <w:rPr>
          <w:rFonts w:ascii="Sylfaen" w:hAnsi="Sylfaen"/>
          <w:sz w:val="24"/>
          <w:szCs w:val="24"/>
        </w:rPr>
        <w:t xml:space="preserve"> փոխկապակցված օբյեկտների զարգացումն ապահովող նախագծեր՝ գազ մատակարարողների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գազ սպառողների երկարաժամկետ հայտերի հիման վրա։ Անդամ պետությունները, որոնց տարածքներում իրականացվում են այդպիսի նախագծեր, ապահովում են անհրաժեշտ </w:t>
      </w:r>
      <w:r w:rsidR="00C82B2B" w:rsidRPr="0007404B">
        <w:rPr>
          <w:rFonts w:ascii="Sylfaen" w:hAnsi="Sylfaen"/>
          <w:sz w:val="24"/>
          <w:szCs w:val="24"/>
        </w:rPr>
        <w:t>կարգավորչական</w:t>
      </w:r>
      <w:r w:rsidRPr="0007404B">
        <w:rPr>
          <w:rFonts w:ascii="Sylfaen" w:hAnsi="Sylfaen"/>
          <w:sz w:val="24"/>
          <w:szCs w:val="24"/>
        </w:rPr>
        <w:t xml:space="preserve"> աջակցություն։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61.</w:t>
      </w:r>
      <w:r w:rsidR="00D023E4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Գազափոխադրման համակարգերի օպերատորներն իրականացնում են փոխադարձ տեղեկացում</w:t>
      </w:r>
      <w:r w:rsidR="0001513D" w:rsidRPr="0007404B">
        <w:rPr>
          <w:rFonts w:ascii="Sylfaen" w:hAnsi="Sylfaen"/>
          <w:sz w:val="24"/>
          <w:szCs w:val="24"/>
        </w:rPr>
        <w:t>՝</w:t>
      </w:r>
      <w:r w:rsidRPr="0007404B">
        <w:rPr>
          <w:rFonts w:ascii="Sylfaen" w:hAnsi="Sylfaen"/>
          <w:sz w:val="24"/>
          <w:szCs w:val="24"/>
        </w:rPr>
        <w:t xml:space="preserve"> Միության գազի ընդհանուր շուկայի մասնակիցների միջ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գազի փոխադարձ առ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տրի վրա ազդող՝ գազափոխադրման համակարգերի զարգացման ծրագրերի վերաբերյալ։</w:t>
      </w:r>
    </w:p>
    <w:p w:rsidR="00C968C2" w:rsidRPr="0007404B" w:rsidRDefault="00DA42C3" w:rsidP="00D023E4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62.</w:t>
      </w:r>
      <w:r w:rsidR="00D023E4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Անդամ պետությունների համար </w:t>
      </w:r>
      <w:r w:rsidR="00937D4E" w:rsidRPr="0007404B">
        <w:rPr>
          <w:rFonts w:ascii="Sylfaen" w:hAnsi="Sylfaen"/>
          <w:sz w:val="24"/>
          <w:szCs w:val="24"/>
        </w:rPr>
        <w:t>գազային ոլորտ</w:t>
      </w:r>
      <w:r w:rsidRPr="0007404B">
        <w:rPr>
          <w:rFonts w:ascii="Sylfaen" w:hAnsi="Sylfaen"/>
          <w:sz w:val="24"/>
          <w:szCs w:val="24"/>
        </w:rPr>
        <w:t xml:space="preserve">ում փոխադարձ հետաքրքրություն ներկայացնող նախագծերն իրագործվում են </w:t>
      </w:r>
      <w:r w:rsidRPr="0007404B">
        <w:rPr>
          <w:rFonts w:ascii="Sylfaen" w:hAnsi="Sylfaen"/>
          <w:sz w:val="24"/>
          <w:szCs w:val="24"/>
        </w:rPr>
        <w:lastRenderedPageBreak/>
        <w:t>«Ծառայությունների առ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տրի, հիմնադրման, գործունեության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ներդրումների իրականացման մասին» արձանագրության դրույթներին համապատասխան (Պայմանագրի 16</w:t>
      </w:r>
      <w:r w:rsidR="00D023E4" w:rsidRPr="0007404B">
        <w:rPr>
          <w:rFonts w:ascii="Sylfaen" w:hAnsi="Sylfaen"/>
          <w:sz w:val="24"/>
          <w:szCs w:val="24"/>
        </w:rPr>
        <w:t>-</w:t>
      </w:r>
      <w:r w:rsidRPr="0007404B">
        <w:rPr>
          <w:rFonts w:ascii="Sylfaen" w:hAnsi="Sylfaen"/>
          <w:sz w:val="24"/>
          <w:szCs w:val="24"/>
        </w:rPr>
        <w:t>րդ հավելված)։</w:t>
      </w:r>
    </w:p>
    <w:p w:rsidR="00C95331" w:rsidRPr="0007404B" w:rsidRDefault="00C95331" w:rsidP="004F2773">
      <w:pPr>
        <w:pStyle w:val="Bodytext20"/>
        <w:shd w:val="clear" w:color="auto" w:fill="auto"/>
        <w:spacing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A455CE" w:rsidRPr="0007404B" w:rsidRDefault="00CB572E" w:rsidP="00D023E4">
      <w:pPr>
        <w:pStyle w:val="Bodytext20"/>
        <w:shd w:val="clear" w:color="auto" w:fill="auto"/>
        <w:spacing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 xml:space="preserve">9. </w:t>
      </w:r>
      <w:r w:rsidR="00A455CE" w:rsidRPr="0007404B">
        <w:rPr>
          <w:rFonts w:ascii="Sylfaen" w:hAnsi="Sylfaen"/>
          <w:sz w:val="24"/>
          <w:szCs w:val="24"/>
        </w:rPr>
        <w:t>Միության միջպետական բորսայում գազի առ</w:t>
      </w:r>
      <w:r w:rsidR="008545B8">
        <w:rPr>
          <w:rFonts w:ascii="Sylfaen" w:hAnsi="Sylfaen"/>
          <w:sz w:val="24"/>
          <w:szCs w:val="24"/>
        </w:rPr>
        <w:t>և</w:t>
      </w:r>
      <w:r w:rsidR="00A455CE" w:rsidRPr="0007404B">
        <w:rPr>
          <w:rFonts w:ascii="Sylfaen" w:hAnsi="Sylfaen"/>
          <w:sz w:val="24"/>
          <w:szCs w:val="24"/>
        </w:rPr>
        <w:t>տրի իրականացման նպատակահարմարության</w:t>
      </w:r>
      <w:r w:rsidR="004F2773" w:rsidRPr="0007404B">
        <w:rPr>
          <w:rFonts w:ascii="Sylfaen" w:hAnsi="Sylfaen"/>
          <w:sz w:val="24"/>
          <w:szCs w:val="24"/>
        </w:rPr>
        <w:t xml:space="preserve"> </w:t>
      </w:r>
      <w:r w:rsidR="00A455CE" w:rsidRPr="0007404B">
        <w:rPr>
          <w:rFonts w:ascii="Sylfaen" w:hAnsi="Sylfaen"/>
          <w:sz w:val="24"/>
          <w:szCs w:val="24"/>
        </w:rPr>
        <w:t>քննարկում</w:t>
      </w:r>
    </w:p>
    <w:p w:rsidR="00C968C2" w:rsidRPr="0007404B" w:rsidRDefault="00DA42C3" w:rsidP="00D9643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63.</w:t>
      </w:r>
      <w:r w:rsidR="00D96432" w:rsidRPr="0007404B">
        <w:rPr>
          <w:rFonts w:ascii="Sylfaen" w:hAnsi="Sylfaen"/>
          <w:sz w:val="24"/>
          <w:szCs w:val="24"/>
        </w:rPr>
        <w:tab/>
      </w:r>
      <w:r w:rsidR="002C55D3" w:rsidRPr="0007404B">
        <w:rPr>
          <w:rFonts w:ascii="Sylfaen" w:hAnsi="Sylfaen"/>
          <w:sz w:val="24"/>
          <w:szCs w:val="24"/>
        </w:rPr>
        <w:t>Հանձնաժողով</w:t>
      </w:r>
      <w:r w:rsidR="00A455CE" w:rsidRPr="0007404B">
        <w:rPr>
          <w:rFonts w:ascii="Sylfaen" w:hAnsi="Sylfaen"/>
          <w:sz w:val="24"/>
          <w:szCs w:val="24"/>
        </w:rPr>
        <w:t>ը</w:t>
      </w:r>
      <w:r w:rsidR="002C55D3" w:rsidRPr="0007404B">
        <w:rPr>
          <w:rFonts w:ascii="Sylfaen" w:hAnsi="Sylfaen"/>
          <w:sz w:val="24"/>
          <w:szCs w:val="24"/>
        </w:rPr>
        <w:t xml:space="preserve"> </w:t>
      </w:r>
      <w:r w:rsidRPr="0007404B">
        <w:rPr>
          <w:rFonts w:ascii="Sylfaen" w:hAnsi="Sylfaen"/>
          <w:sz w:val="24"/>
          <w:szCs w:val="24"/>
        </w:rPr>
        <w:t xml:space="preserve">Միության միջպետական բորսայի ստեղծման դեպքում ապահովում է Միության միջպետական բորսայում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շրջանակներում գազի առ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տրի իրականացման նպատակահարմարության վերաբերյալ գիտականորեն հիմնավորված առաջարկությունների պատրաստումը, որոնք պարունակում են Միության միջպետական բորսայի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անդամ պետությունների առ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տրային բորսաների միջ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(վերջինների դեպքում պահպանելով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շուկայում գազի առ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տրի իրականացման իրավունքը) փոխհարաբերությունների մեխանիզմների մշակումը:</w:t>
      </w:r>
    </w:p>
    <w:p w:rsidR="00C968C2" w:rsidRPr="0007404B" w:rsidRDefault="00DA42C3" w:rsidP="00D9643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64.</w:t>
      </w:r>
      <w:r w:rsidR="00D9643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Գիտականորեն հիմնավորված </w:t>
      </w:r>
      <w:r w:rsidR="00A05719" w:rsidRPr="0007404B">
        <w:rPr>
          <w:rFonts w:ascii="Sylfaen" w:hAnsi="Sylfaen"/>
          <w:sz w:val="24"/>
          <w:szCs w:val="24"/>
        </w:rPr>
        <w:t>նախա</w:t>
      </w:r>
      <w:r w:rsidRPr="0007404B">
        <w:rPr>
          <w:rFonts w:ascii="Sylfaen" w:hAnsi="Sylfaen"/>
          <w:sz w:val="24"/>
          <w:szCs w:val="24"/>
        </w:rPr>
        <w:t xml:space="preserve">պատրաստված առաջարկությունների հիման վրա Հանձնաժողովը, անդամ պետությունների համաձայնությամբ, ընդունում է Միության միջպետական բորսայում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շրջանակներում գազի առ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տրի իրականացման նպատակահարմարության վերաբերյալ առաջարկությունը:</w:t>
      </w:r>
    </w:p>
    <w:p w:rsidR="00C95331" w:rsidRPr="0007404B" w:rsidRDefault="00C95331" w:rsidP="004F2773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10. Ծրագրի կատարման մշտադիտարկումը</w:t>
      </w:r>
    </w:p>
    <w:p w:rsidR="00C968C2" w:rsidRPr="0007404B" w:rsidRDefault="00DA42C3" w:rsidP="00D9643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65.</w:t>
      </w:r>
      <w:r w:rsidR="00D9643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Հանձնաժողովը կատարում է սույն </w:t>
      </w:r>
      <w:r w:rsidR="00842367" w:rsidRPr="0007404B">
        <w:rPr>
          <w:rFonts w:ascii="Sylfaen" w:hAnsi="Sylfaen"/>
          <w:sz w:val="24"/>
          <w:szCs w:val="24"/>
        </w:rPr>
        <w:t>ծ</w:t>
      </w:r>
      <w:r w:rsidRPr="0007404B">
        <w:rPr>
          <w:rFonts w:ascii="Sylfaen" w:hAnsi="Sylfaen"/>
          <w:sz w:val="24"/>
          <w:szCs w:val="24"/>
        </w:rPr>
        <w:t xml:space="preserve">րագրի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Եվրասիական տնտեսական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ավորման միջոցառումների պլանի մշտադիտարկում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</w:t>
      </w:r>
      <w:r w:rsidR="00B36D76" w:rsidRPr="0007404B">
        <w:rPr>
          <w:rFonts w:ascii="Sylfaen" w:hAnsi="Sylfaen"/>
          <w:sz w:val="24"/>
          <w:szCs w:val="24"/>
        </w:rPr>
        <w:t xml:space="preserve">ամեն </w:t>
      </w:r>
      <w:r w:rsidRPr="0007404B">
        <w:rPr>
          <w:rFonts w:ascii="Sylfaen" w:hAnsi="Sylfaen"/>
          <w:sz w:val="24"/>
          <w:szCs w:val="24"/>
        </w:rPr>
        <w:t xml:space="preserve">տարի Եվրասիական միջկառավարական խորհրդին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անդամ պետություններին հայտնում է մշտադիտարկման արդյունքների մասին:</w:t>
      </w: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lastRenderedPageBreak/>
        <w:t>III. Ծրագրի ռեսուրսային ապահովումը</w:t>
      </w:r>
    </w:p>
    <w:p w:rsidR="00C95331" w:rsidRPr="0007404B" w:rsidRDefault="00C95331" w:rsidP="004F2773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 xml:space="preserve">1. Ծրագրի իրագործման ֆինանսավորման </w:t>
      </w:r>
      <w:r w:rsidR="00D96432" w:rsidRPr="0007404B">
        <w:rPr>
          <w:rFonts w:ascii="Sylfaen" w:hAnsi="Sylfaen"/>
          <w:sz w:val="24"/>
          <w:szCs w:val="24"/>
        </w:rPr>
        <w:br/>
      </w:r>
      <w:r w:rsidRPr="0007404B">
        <w:rPr>
          <w:rFonts w:ascii="Sylfaen" w:hAnsi="Sylfaen"/>
          <w:sz w:val="24"/>
          <w:szCs w:val="24"/>
        </w:rPr>
        <w:t xml:space="preserve">կարգը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մեխանիզմները</w:t>
      </w:r>
    </w:p>
    <w:p w:rsidR="00C968C2" w:rsidRPr="0007404B" w:rsidRDefault="00DA42C3" w:rsidP="00D9643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66.</w:t>
      </w:r>
      <w:r w:rsidR="00D9643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Սու</w:t>
      </w:r>
      <w:r w:rsidR="00CD295E" w:rsidRPr="0007404B">
        <w:rPr>
          <w:rFonts w:ascii="Sylfaen" w:hAnsi="Sylfaen"/>
          <w:sz w:val="24"/>
          <w:szCs w:val="24"/>
        </w:rPr>
        <w:t>յ</w:t>
      </w:r>
      <w:r w:rsidRPr="0007404B">
        <w:rPr>
          <w:rFonts w:ascii="Sylfaen" w:hAnsi="Sylfaen"/>
          <w:sz w:val="24"/>
          <w:szCs w:val="24"/>
        </w:rPr>
        <w:t xml:space="preserve">ն </w:t>
      </w:r>
      <w:r w:rsidR="004F7A96" w:rsidRPr="0007404B">
        <w:rPr>
          <w:rFonts w:ascii="Sylfaen" w:hAnsi="Sylfaen"/>
          <w:sz w:val="24"/>
          <w:szCs w:val="24"/>
        </w:rPr>
        <w:t>ծ</w:t>
      </w:r>
      <w:r w:rsidRPr="0007404B">
        <w:rPr>
          <w:rFonts w:ascii="Sylfaen" w:hAnsi="Sylfaen"/>
          <w:sz w:val="24"/>
          <w:szCs w:val="24"/>
        </w:rPr>
        <w:t>րագրի իրագործման ֆինանսական ապահովումն իրականացվում է Հանձնաժողովի կողմից</w:t>
      </w:r>
      <w:r w:rsidR="0063203B" w:rsidRPr="0007404B">
        <w:rPr>
          <w:rFonts w:ascii="Sylfaen" w:hAnsi="Sylfaen"/>
          <w:sz w:val="24"/>
          <w:szCs w:val="24"/>
        </w:rPr>
        <w:t>՝</w:t>
      </w:r>
      <w:r w:rsidRPr="0007404B">
        <w:rPr>
          <w:rFonts w:ascii="Sylfaen" w:hAnsi="Sylfaen"/>
          <w:sz w:val="24"/>
          <w:szCs w:val="24"/>
        </w:rPr>
        <w:t xml:space="preserve"> իր լիազորություններին համապատասխան՝ Միության բյուջեի միջոցների հաշվին, լիազոր մարմինների կողմից</w:t>
      </w:r>
      <w:r w:rsidR="0063203B" w:rsidRPr="0007404B">
        <w:rPr>
          <w:rFonts w:ascii="Sylfaen" w:hAnsi="Sylfaen"/>
          <w:sz w:val="24"/>
          <w:szCs w:val="24"/>
        </w:rPr>
        <w:t>՝</w:t>
      </w:r>
      <w:r w:rsidRPr="0007404B">
        <w:rPr>
          <w:rFonts w:ascii="Sylfaen" w:hAnsi="Sylfaen"/>
          <w:sz w:val="24"/>
          <w:szCs w:val="24"/>
        </w:rPr>
        <w:t xml:space="preserve"> անդամ պետությունների բյուջեների հաշվին՝ այդ պետությունների օրենսդրությանը համապատասխան, ինչպես նա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ար</w:t>
      </w:r>
      <w:r w:rsidR="0063203B" w:rsidRPr="0007404B">
        <w:rPr>
          <w:rFonts w:ascii="Sylfaen" w:hAnsi="Sylfaen"/>
          <w:sz w:val="24"/>
          <w:szCs w:val="24"/>
        </w:rPr>
        <w:t>տ</w:t>
      </w:r>
      <w:r w:rsidRPr="0007404B">
        <w:rPr>
          <w:rFonts w:ascii="Sylfaen" w:hAnsi="Sylfaen"/>
          <w:sz w:val="24"/>
          <w:szCs w:val="24"/>
        </w:rPr>
        <w:t>աբյուջետային աղբյուրների միջոցների հաշվին:</w:t>
      </w:r>
    </w:p>
    <w:p w:rsidR="00C968C2" w:rsidRPr="0007404B" w:rsidRDefault="00DA42C3" w:rsidP="00D9643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67.</w:t>
      </w:r>
      <w:r w:rsidR="00D9643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Սույն </w:t>
      </w:r>
      <w:r w:rsidR="00081E26" w:rsidRPr="0007404B">
        <w:rPr>
          <w:rFonts w:ascii="Sylfaen" w:hAnsi="Sylfaen"/>
          <w:sz w:val="24"/>
          <w:szCs w:val="24"/>
        </w:rPr>
        <w:t>ծ</w:t>
      </w:r>
      <w:r w:rsidRPr="0007404B">
        <w:rPr>
          <w:rFonts w:ascii="Sylfaen" w:hAnsi="Sylfaen"/>
          <w:sz w:val="24"/>
          <w:szCs w:val="24"/>
        </w:rPr>
        <w:t>րագիրն իրագործելիս՝</w:t>
      </w:r>
    </w:p>
    <w:p w:rsidR="00C968C2" w:rsidRPr="0007404B" w:rsidRDefault="00DA42C3" w:rsidP="00D9643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1)</w:t>
      </w:r>
      <w:r w:rsidR="00D9643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Միության բյուջեի միջոցների (Հանձնաժողովի բյուջետային նախահաշվի միջոցների) հաշվին ֆինանսավորվում են Հանձնաժողովի կողմից կատարվող՝ Միության իրավունքի մաս կազմող միջազգային պայմանագրերի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ակտերի մշակմանն ուղղված </w:t>
      </w:r>
      <w:r w:rsidR="00736E92" w:rsidRPr="0007404B">
        <w:rPr>
          <w:rFonts w:ascii="Sylfaen" w:hAnsi="Sylfaen"/>
          <w:sz w:val="24"/>
          <w:szCs w:val="24"/>
        </w:rPr>
        <w:t>ու</w:t>
      </w:r>
      <w:r w:rsidR="002F43A2" w:rsidRPr="0007404B">
        <w:rPr>
          <w:rFonts w:ascii="Sylfaen" w:hAnsi="Sylfaen"/>
          <w:sz w:val="24"/>
          <w:szCs w:val="24"/>
        </w:rPr>
        <w:t xml:space="preserve"> </w:t>
      </w:r>
      <w:r w:rsidRPr="0007404B">
        <w:rPr>
          <w:rFonts w:ascii="Sylfaen" w:hAnsi="Sylfaen"/>
          <w:sz w:val="24"/>
          <w:szCs w:val="24"/>
        </w:rPr>
        <w:t xml:space="preserve">Միության ինտեգրված տեղեկատվական համակարգի ինտեգրացիոն հատվածի զարգացմանն ուղղված միջոցառումները՝ տեղեկատվական փոխանակման համակարգի գործունեության իրագործման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ապահովման նպատակներով,</w:t>
      </w:r>
    </w:p>
    <w:p w:rsidR="00C968C2" w:rsidRPr="0007404B" w:rsidRDefault="00DA42C3" w:rsidP="00D9643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2)</w:t>
      </w:r>
      <w:r w:rsidR="00D9643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անդամ պետությունների բյուջեների միջոցների հաշվին (լիազոր մարմինների գործունեության ապահովման միջոցների սահմաններում) ֆինանսավորվում են</w:t>
      </w:r>
      <w:r w:rsidR="004F2773" w:rsidRPr="0007404B">
        <w:rPr>
          <w:rFonts w:ascii="Sylfaen" w:hAnsi="Sylfaen"/>
          <w:sz w:val="24"/>
          <w:szCs w:val="24"/>
        </w:rPr>
        <w:t xml:space="preserve"> </w:t>
      </w:r>
      <w:r w:rsidRPr="0007404B">
        <w:rPr>
          <w:rFonts w:ascii="Sylfaen" w:hAnsi="Sylfaen"/>
          <w:sz w:val="24"/>
          <w:szCs w:val="24"/>
        </w:rPr>
        <w:t xml:space="preserve">լիազոր մարմինների մասնակցությամբ իրականացվող՝ Միության իրավունքի մաս կազմող միջազգային պայմանագրերի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ակտերի մշակմանը, անդամ պետությունների նորմատիվ իրավական ակտերի ներդաշնակեցմանը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Միության ինտեգրված տեղեկատվական համակարգի ազգային հատվածների զարգացմանն ուղղված միջոցառումները՝ տեղեկատվական փոխանակման համակարգի գործունեության իրագործման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ապահովման նպատակներով,</w:t>
      </w:r>
    </w:p>
    <w:p w:rsidR="00C968C2" w:rsidRPr="0007404B" w:rsidRDefault="00DA42C3" w:rsidP="00D9643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lastRenderedPageBreak/>
        <w:t>3)</w:t>
      </w:r>
      <w:r w:rsidR="00D9643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արտաբյուջետային աղբյուրների միջոցների ներգրավմամբ ֆինանսավորվում են Միության գազի ընդհանուր շուկայի գործունեության համար անհրաժեշտ ենթակառուցվածքի ստեղծումն ու զարգացումը:</w:t>
      </w:r>
    </w:p>
    <w:p w:rsidR="00C95331" w:rsidRPr="0007404B" w:rsidRDefault="00C95331" w:rsidP="004F2773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2. Գիտական ապահովումը</w:t>
      </w:r>
    </w:p>
    <w:p w:rsidR="00C968C2" w:rsidRPr="0007404B" w:rsidRDefault="00DA42C3" w:rsidP="00D9643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68.</w:t>
      </w:r>
      <w:r w:rsidR="00D9643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Սույն </w:t>
      </w:r>
      <w:r w:rsidR="00043591" w:rsidRPr="0007404B">
        <w:rPr>
          <w:rFonts w:ascii="Sylfaen" w:hAnsi="Sylfaen"/>
          <w:sz w:val="24"/>
          <w:szCs w:val="24"/>
        </w:rPr>
        <w:t>ծ</w:t>
      </w:r>
      <w:r w:rsidRPr="0007404B">
        <w:rPr>
          <w:rFonts w:ascii="Sylfaen" w:hAnsi="Sylfaen"/>
          <w:sz w:val="24"/>
          <w:szCs w:val="24"/>
        </w:rPr>
        <w:t>րագրի իրագործման շրջանակներում պահանջվում է դրա գիտական ապահովումը՝ Միության գազի ընդհանուր շուկայի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ավորման կանոններ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մեխանիզմներ մշակելիս </w:t>
      </w:r>
      <w:r w:rsidR="00B63695" w:rsidRPr="0007404B">
        <w:rPr>
          <w:rFonts w:ascii="Sylfaen" w:hAnsi="Sylfaen"/>
          <w:sz w:val="24"/>
          <w:szCs w:val="24"/>
        </w:rPr>
        <w:t xml:space="preserve">վերլուծական </w:t>
      </w:r>
      <w:r w:rsidRPr="0007404B">
        <w:rPr>
          <w:rFonts w:ascii="Sylfaen" w:hAnsi="Sylfaen"/>
          <w:sz w:val="24"/>
          <w:szCs w:val="24"/>
        </w:rPr>
        <w:t xml:space="preserve">հետազոտություններ անցկացնելու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գիտականորեն հիմնավորված առաջարկություններ ներկայացնելու </w:t>
      </w:r>
      <w:r w:rsidR="00C82B2B" w:rsidRPr="0007404B">
        <w:rPr>
          <w:rFonts w:ascii="Sylfaen" w:hAnsi="Sylfaen"/>
          <w:sz w:val="24"/>
          <w:szCs w:val="24"/>
        </w:rPr>
        <w:t>տեսքով՝</w:t>
      </w:r>
      <w:r w:rsidRPr="0007404B">
        <w:rPr>
          <w:rFonts w:ascii="Sylfaen" w:hAnsi="Sylfaen"/>
          <w:sz w:val="24"/>
          <w:szCs w:val="24"/>
        </w:rPr>
        <w:t xml:space="preserve"> ներառյալ Միության գազի ընդհանուր շուկայի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ավորման ինստիտուցիոնալ, տեխնոլոգիական, իրավաբանական 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 xml:space="preserve"> տնտեսական մեխանիզմները, այդ թվում հետ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յալ ուղղություններով՝</w:t>
      </w:r>
    </w:p>
    <w:p w:rsidR="00C968C2" w:rsidRPr="0007404B" w:rsidRDefault="00DA42C3" w:rsidP="00D9643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1)</w:t>
      </w:r>
      <w:r w:rsidR="00D9643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գազի բորսային սակարկությունների իրականացման կարգի մշակում՝ ներառյալ գազի բորսային սակարկությունների անցկացման կանոնների բովանդակության վերաբերյալ մեթոդական առաջարկությունները,</w:t>
      </w:r>
    </w:p>
    <w:p w:rsidR="00C968C2" w:rsidRPr="0007404B" w:rsidRDefault="00DA42C3" w:rsidP="00D9643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2)</w:t>
      </w:r>
      <w:r w:rsidR="00D9643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միասնական կանոնների մշակում,</w:t>
      </w:r>
    </w:p>
    <w:p w:rsidR="00C968C2" w:rsidRPr="0007404B" w:rsidRDefault="00DA42C3" w:rsidP="00D9643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3)</w:t>
      </w:r>
      <w:r w:rsidR="00D96432" w:rsidRPr="0007404B">
        <w:rPr>
          <w:rFonts w:ascii="Sylfaen" w:hAnsi="Sylfaen"/>
          <w:sz w:val="24"/>
          <w:szCs w:val="24"/>
        </w:rPr>
        <w:tab/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շուկայում գազի առ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տրի կանոնների մշակում,</w:t>
      </w:r>
    </w:p>
    <w:p w:rsidR="00C968C2" w:rsidRPr="0007404B" w:rsidRDefault="00DA42C3" w:rsidP="00D9643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4)</w:t>
      </w:r>
      <w:r w:rsidR="00D9643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Միության միջպետական բորսայում </w:t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շուկայի շրջանակներում գազի առ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տրի իրականացման նպատակահարմարության վերաբերյալ գիտականորեն հիմնավորված առաջարկությունների նախապատրաստում,</w:t>
      </w:r>
    </w:p>
    <w:p w:rsidR="00C95331" w:rsidRPr="008545B8" w:rsidRDefault="00DA42C3" w:rsidP="00D9643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5)</w:t>
      </w:r>
      <w:r w:rsidR="00D96432" w:rsidRPr="0007404B">
        <w:rPr>
          <w:rFonts w:ascii="Sylfaen" w:hAnsi="Sylfaen"/>
          <w:sz w:val="24"/>
          <w:szCs w:val="24"/>
        </w:rPr>
        <w:tab/>
      </w:r>
      <w:r w:rsidR="00937D4E" w:rsidRPr="0007404B">
        <w:rPr>
          <w:rFonts w:ascii="Sylfaen" w:hAnsi="Sylfaen"/>
          <w:sz w:val="24"/>
          <w:szCs w:val="24"/>
        </w:rPr>
        <w:t>Միության գազի ընդհանուր</w:t>
      </w:r>
      <w:r w:rsidRPr="0007404B">
        <w:rPr>
          <w:rFonts w:ascii="Sylfaen" w:hAnsi="Sylfaen"/>
          <w:sz w:val="24"/>
          <w:szCs w:val="24"/>
        </w:rPr>
        <w:t xml:space="preserve"> շուկայում գնային ցուցիչների ձ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ավորման վերաբերյալ մեթոդական առաջարկությունների, ինչպես նա</w:t>
      </w:r>
      <w:r w:rsidR="008545B8">
        <w:rPr>
          <w:rFonts w:ascii="Sylfaen" w:hAnsi="Sylfaen"/>
          <w:sz w:val="24"/>
          <w:szCs w:val="24"/>
        </w:rPr>
        <w:t>և</w:t>
      </w:r>
      <w:r w:rsidRPr="0007404B">
        <w:rPr>
          <w:rFonts w:ascii="Sylfaen" w:hAnsi="Sylfaen"/>
          <w:sz w:val="24"/>
          <w:szCs w:val="24"/>
        </w:rPr>
        <w:t>՝ դրանց մշտադիտարկման իրականացման կարգի մշակում</w:t>
      </w:r>
      <w:r w:rsidR="00732EED" w:rsidRPr="0007404B">
        <w:rPr>
          <w:rFonts w:ascii="Sylfaen" w:hAnsi="Sylfaen"/>
          <w:sz w:val="24"/>
          <w:szCs w:val="24"/>
        </w:rPr>
        <w:t>:</w:t>
      </w:r>
      <w:r w:rsidRPr="0007404B">
        <w:rPr>
          <w:rFonts w:ascii="Sylfaen" w:hAnsi="Sylfaen"/>
          <w:sz w:val="24"/>
          <w:szCs w:val="24"/>
        </w:rPr>
        <w:t xml:space="preserve"> </w:t>
      </w:r>
    </w:p>
    <w:p w:rsidR="00E56535" w:rsidRPr="008545B8" w:rsidRDefault="00E56535" w:rsidP="00D9643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</w:p>
    <w:p w:rsidR="00C95331" w:rsidRPr="0007404B" w:rsidRDefault="00C95331" w:rsidP="004F277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  <w:sectPr w:rsidR="00C95331" w:rsidRPr="0007404B" w:rsidSect="00B33188">
          <w:footerReference w:type="default" r:id="rId8"/>
          <w:pgSz w:w="11907" w:h="16840" w:code="9"/>
          <w:pgMar w:top="1418" w:right="1418" w:bottom="1418" w:left="1418" w:header="0" w:footer="639" w:gutter="0"/>
          <w:pgNumType w:start="1"/>
          <w:cols w:space="720"/>
          <w:noEndnote/>
          <w:titlePg/>
          <w:docGrid w:linePitch="360"/>
        </w:sectPr>
      </w:pP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left="10206" w:right="-6" w:firstLine="0"/>
        <w:jc w:val="center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lastRenderedPageBreak/>
        <w:t>ՀԱՍՏԱՏՎԱԾ Է</w:t>
      </w:r>
    </w:p>
    <w:p w:rsidR="00C95331" w:rsidRPr="0007404B" w:rsidRDefault="00DA42C3" w:rsidP="00D96432">
      <w:pPr>
        <w:pStyle w:val="Bodytext20"/>
        <w:shd w:val="clear" w:color="auto" w:fill="auto"/>
        <w:tabs>
          <w:tab w:val="left" w:pos="11482"/>
        </w:tabs>
        <w:spacing w:after="160" w:line="360" w:lineRule="auto"/>
        <w:ind w:left="10206" w:right="-6" w:firstLine="0"/>
        <w:jc w:val="center"/>
        <w:rPr>
          <w:rFonts w:ascii="Sylfaen" w:hAnsi="Sylfaen"/>
          <w:sz w:val="24"/>
          <w:szCs w:val="24"/>
        </w:rPr>
      </w:pPr>
      <w:r w:rsidRPr="0007404B">
        <w:rPr>
          <w:rFonts w:ascii="Sylfaen" w:hAnsi="Sylfaen"/>
          <w:sz w:val="24"/>
          <w:szCs w:val="24"/>
        </w:rPr>
        <w:t>Եվրասիական տնտեսական բարձրագույն խորհրդի</w:t>
      </w:r>
      <w:r w:rsidR="00D96432" w:rsidRPr="0007404B">
        <w:rPr>
          <w:rFonts w:ascii="Sylfaen" w:hAnsi="Sylfaen"/>
          <w:sz w:val="24"/>
          <w:szCs w:val="24"/>
        </w:rPr>
        <w:t xml:space="preserve"> </w:t>
      </w:r>
      <w:r w:rsidR="00D96432" w:rsidRPr="0007404B">
        <w:rPr>
          <w:rFonts w:ascii="Sylfaen" w:hAnsi="Sylfaen"/>
          <w:sz w:val="24"/>
          <w:szCs w:val="24"/>
        </w:rPr>
        <w:br/>
      </w:r>
      <w:r w:rsidRPr="0007404B">
        <w:rPr>
          <w:rFonts w:ascii="Sylfaen" w:hAnsi="Sylfaen"/>
          <w:sz w:val="24"/>
          <w:szCs w:val="24"/>
        </w:rPr>
        <w:t>20</w:t>
      </w:r>
      <w:r w:rsidR="00D9643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 xml:space="preserve"> թվականի</w:t>
      </w:r>
      <w:r w:rsidR="00D96432" w:rsidRPr="008545B8">
        <w:rPr>
          <w:rFonts w:ascii="Sylfaen" w:hAnsi="Sylfaen"/>
          <w:sz w:val="24"/>
          <w:szCs w:val="24"/>
        </w:rPr>
        <w:tab/>
      </w:r>
      <w:r w:rsidR="00D96432" w:rsidRPr="0007404B">
        <w:rPr>
          <w:rFonts w:ascii="Sylfaen" w:hAnsi="Sylfaen"/>
          <w:sz w:val="24"/>
          <w:szCs w:val="24"/>
        </w:rPr>
        <w:br/>
      </w:r>
      <w:r w:rsidRPr="0007404B">
        <w:rPr>
          <w:rFonts w:ascii="Sylfaen" w:hAnsi="Sylfaen"/>
          <w:sz w:val="24"/>
          <w:szCs w:val="24"/>
        </w:rPr>
        <w:t>թիվ</w:t>
      </w:r>
      <w:r w:rsidR="00D96432" w:rsidRPr="0007404B">
        <w:rPr>
          <w:rFonts w:ascii="Sylfaen" w:hAnsi="Sylfaen"/>
          <w:sz w:val="24"/>
          <w:szCs w:val="24"/>
        </w:rPr>
        <w:tab/>
      </w:r>
      <w:r w:rsidRPr="0007404B">
        <w:rPr>
          <w:rFonts w:ascii="Sylfaen" w:hAnsi="Sylfaen"/>
          <w:sz w:val="24"/>
          <w:szCs w:val="24"/>
        </w:rPr>
        <w:t>որոշմամբ</w:t>
      </w:r>
      <w:bookmarkStart w:id="2" w:name="bookmark7"/>
    </w:p>
    <w:p w:rsidR="00665E9E" w:rsidRPr="0007404B" w:rsidRDefault="00665E9E" w:rsidP="00D96432">
      <w:pPr>
        <w:pStyle w:val="Bodytext20"/>
        <w:shd w:val="clear" w:color="auto" w:fill="auto"/>
        <w:spacing w:after="160" w:line="360" w:lineRule="auto"/>
        <w:ind w:right="-6" w:firstLine="0"/>
        <w:jc w:val="center"/>
        <w:rPr>
          <w:rFonts w:ascii="Sylfaen" w:hAnsi="Sylfaen"/>
          <w:sz w:val="24"/>
          <w:szCs w:val="24"/>
        </w:rPr>
      </w:pPr>
    </w:p>
    <w:p w:rsidR="00C968C2" w:rsidRPr="0007404B" w:rsidRDefault="00DA42C3" w:rsidP="004F2773">
      <w:pPr>
        <w:pStyle w:val="Bodytext20"/>
        <w:shd w:val="clear" w:color="auto" w:fill="auto"/>
        <w:spacing w:after="160" w:line="360" w:lineRule="auto"/>
        <w:ind w:right="-6" w:firstLine="0"/>
        <w:jc w:val="center"/>
        <w:rPr>
          <w:rFonts w:ascii="Sylfaen" w:hAnsi="Sylfaen"/>
          <w:sz w:val="24"/>
          <w:szCs w:val="24"/>
        </w:rPr>
      </w:pPr>
      <w:r w:rsidRPr="0007404B">
        <w:rPr>
          <w:rStyle w:val="Heading23Spacing2pt0"/>
          <w:rFonts w:ascii="Sylfaen" w:hAnsi="Sylfaen"/>
          <w:spacing w:val="0"/>
          <w:sz w:val="24"/>
          <w:szCs w:val="24"/>
        </w:rPr>
        <w:t>ՊԼԱՆ</w:t>
      </w:r>
      <w:bookmarkEnd w:id="2"/>
    </w:p>
    <w:p w:rsidR="00C968C2" w:rsidRPr="0007404B" w:rsidRDefault="00DA42C3" w:rsidP="004F2773">
      <w:pPr>
        <w:pStyle w:val="Bodytext40"/>
        <w:shd w:val="clear" w:color="auto" w:fill="auto"/>
        <w:spacing w:after="160" w:line="360" w:lineRule="auto"/>
        <w:ind w:right="-6"/>
        <w:jc w:val="center"/>
        <w:rPr>
          <w:rFonts w:ascii="Sylfaen" w:hAnsi="Sylfaen"/>
          <w:sz w:val="24"/>
          <w:szCs w:val="24"/>
        </w:rPr>
      </w:pPr>
      <w:r w:rsidRPr="0007404B">
        <w:rPr>
          <w:rStyle w:val="Bodytext41"/>
          <w:rFonts w:ascii="Sylfaen" w:hAnsi="Sylfaen"/>
          <w:b/>
          <w:sz w:val="24"/>
          <w:szCs w:val="24"/>
        </w:rPr>
        <w:t xml:space="preserve">Եվրասիական տնտեսական </w:t>
      </w:r>
      <w:r w:rsidR="00937D4E" w:rsidRPr="0007404B">
        <w:rPr>
          <w:rStyle w:val="Bodytext41"/>
          <w:rFonts w:ascii="Sylfaen" w:hAnsi="Sylfaen"/>
          <w:b/>
          <w:sz w:val="24"/>
          <w:szCs w:val="24"/>
        </w:rPr>
        <w:t xml:space="preserve">Միության </w:t>
      </w:r>
      <w:r w:rsidR="00861D00" w:rsidRPr="0007404B">
        <w:rPr>
          <w:rStyle w:val="Bodytext41"/>
          <w:rFonts w:ascii="Sylfaen" w:hAnsi="Sylfaen"/>
          <w:b/>
          <w:sz w:val="24"/>
          <w:szCs w:val="24"/>
        </w:rPr>
        <w:br/>
      </w:r>
      <w:r w:rsidR="00937D4E" w:rsidRPr="0007404B">
        <w:rPr>
          <w:rStyle w:val="Bodytext41"/>
          <w:rFonts w:ascii="Sylfaen" w:hAnsi="Sylfaen"/>
          <w:b/>
          <w:sz w:val="24"/>
          <w:szCs w:val="24"/>
        </w:rPr>
        <w:t>գազի ընդհանուր</w:t>
      </w:r>
      <w:r w:rsidRPr="0007404B">
        <w:rPr>
          <w:rStyle w:val="Bodytext41"/>
          <w:rFonts w:ascii="Sylfaen" w:hAnsi="Sylfaen"/>
          <w:b/>
          <w:sz w:val="24"/>
          <w:szCs w:val="24"/>
        </w:rPr>
        <w:t xml:space="preserve"> շուկայի ձ</w:t>
      </w:r>
      <w:r w:rsidR="008545B8">
        <w:rPr>
          <w:rStyle w:val="Bodytext41"/>
          <w:rFonts w:ascii="Sylfaen" w:hAnsi="Sylfaen"/>
          <w:b/>
          <w:sz w:val="24"/>
          <w:szCs w:val="24"/>
        </w:rPr>
        <w:t>և</w:t>
      </w:r>
      <w:r w:rsidRPr="0007404B">
        <w:rPr>
          <w:rStyle w:val="Bodytext41"/>
          <w:rFonts w:ascii="Sylfaen" w:hAnsi="Sylfaen"/>
          <w:b/>
          <w:sz w:val="24"/>
          <w:szCs w:val="24"/>
        </w:rPr>
        <w:t>ավորման միջոցառումների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218"/>
        <w:gridCol w:w="1903"/>
        <w:gridCol w:w="3052"/>
        <w:gridCol w:w="2183"/>
        <w:gridCol w:w="2324"/>
      </w:tblGrid>
      <w:tr w:rsidR="00C968C2" w:rsidRPr="0007404B" w:rsidTr="00861D00">
        <w:trPr>
          <w:tblHeader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Միջոցառման անվանումը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left="224" w:right="22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Իրագործման ժամկետը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Ակնկալվող արդյունքը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8C2" w:rsidRPr="0007404B" w:rsidRDefault="00641DF9" w:rsidP="00D96432">
            <w:pPr>
              <w:pStyle w:val="Bodytext20"/>
              <w:shd w:val="clear" w:color="auto" w:fill="auto"/>
              <w:spacing w:after="120" w:line="240" w:lineRule="auto"/>
              <w:ind w:left="-3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Կ</w:t>
            </w:r>
            <w:r w:rsidR="00CB572E" w:rsidRPr="0007404B">
              <w:rPr>
                <w:rStyle w:val="Bodytext211pt"/>
                <w:rFonts w:ascii="Sylfaen" w:hAnsi="Sylfaen"/>
                <w:sz w:val="20"/>
                <w:szCs w:val="20"/>
              </w:rPr>
              <w:t>ատարման համար</w:t>
            </w:r>
            <w:r w:rsidR="00954502"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F8768C" w:rsidRPr="0007404B">
              <w:rPr>
                <w:rStyle w:val="Bodytext211pt"/>
                <w:rFonts w:ascii="Sylfaen" w:hAnsi="Sylfaen"/>
                <w:sz w:val="20"/>
                <w:szCs w:val="20"/>
              </w:rPr>
              <w:t>պատասխանատուն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Համակատարողները</w:t>
            </w:r>
          </w:p>
        </w:tc>
      </w:tr>
      <w:tr w:rsidR="00C968C2" w:rsidRPr="0007404B" w:rsidTr="00861D00">
        <w:trPr>
          <w:trHeight w:val="632"/>
          <w:jc w:val="center"/>
        </w:trPr>
        <w:tc>
          <w:tcPr>
            <w:tcW w:w="14680" w:type="dxa"/>
            <w:gridSpan w:val="5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I. Եվրասիական տնտեսական միության (այսուհետ՝ Միություն)՝ </w:t>
            </w:r>
            <w:r w:rsidR="00861D00" w:rsidRPr="0007404B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գազի ընդհանուր շուկան կանոնակարգող ակտերի մշակում</w:t>
            </w:r>
          </w:p>
        </w:tc>
      </w:tr>
      <w:tr w:rsidR="00C968C2" w:rsidRPr="0007404B" w:rsidTr="00861D00">
        <w:trPr>
          <w:jc w:val="center"/>
        </w:trPr>
        <w:tc>
          <w:tcPr>
            <w:tcW w:w="5218" w:type="dxa"/>
            <w:shd w:val="clear" w:color="auto" w:fill="FFFFFF"/>
          </w:tcPr>
          <w:p w:rsidR="00C968C2" w:rsidRPr="0007404B" w:rsidRDefault="00DA42C3" w:rsidP="00E56535">
            <w:pPr>
              <w:pStyle w:val="Bodytext20"/>
              <w:shd w:val="clear" w:color="auto" w:fill="auto"/>
              <w:tabs>
                <w:tab w:val="left" w:pos="412"/>
              </w:tabs>
              <w:spacing w:after="120" w:line="240" w:lineRule="auto"/>
              <w:ind w:right="192" w:firstLine="0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D96432" w:rsidRPr="0007404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Տեղեկատվական փոխանակման համակարգի շրջանակներում տեղեկատվական փոխգործակցությունը կանոնակարգող փաստաթղթերի ընդունում՝</w:t>
            </w:r>
          </w:p>
          <w:p w:rsidR="00C968C2" w:rsidRPr="0007404B" w:rsidRDefault="00DA42C3" w:rsidP="00861D00">
            <w:pPr>
              <w:pStyle w:val="Bodytext20"/>
              <w:shd w:val="clear" w:color="auto" w:fill="auto"/>
              <w:spacing w:after="120" w:line="240" w:lineRule="auto"/>
              <w:ind w:left="328" w:right="50" w:firstLine="0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անդամ պետությունների լիազոր մարմինների, Հանձնաժողովի 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անդամ պետությունների տնտեսավարող սուբյեկտների փոխգործակցության ընթացքում էլեկտրոնային ձ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ով տրամադրվող տեղեկատվության՝ </w:t>
            </w:r>
            <w:r w:rsidR="001C78F9" w:rsidRPr="0007404B">
              <w:rPr>
                <w:rStyle w:val="Bodytext211pt"/>
                <w:rFonts w:ascii="Sylfaen" w:hAnsi="Sylfaen"/>
                <w:sz w:val="20"/>
                <w:szCs w:val="20"/>
              </w:rPr>
              <w:t>2014</w:t>
            </w:r>
            <w:r w:rsidR="00D96432" w:rsidRPr="0007404B">
              <w:rPr>
                <w:rStyle w:val="Bodytext211pt"/>
                <w:rFonts w:ascii="Sylfaen" w:hAnsi="Sylfaen"/>
                <w:sz w:val="20"/>
                <w:szCs w:val="20"/>
              </w:rPr>
              <w:t> </w:t>
            </w:r>
            <w:r w:rsidR="001C78F9" w:rsidRPr="0007404B">
              <w:rPr>
                <w:rStyle w:val="Bodytext211pt"/>
                <w:rFonts w:ascii="Sylfaen" w:hAnsi="Sylfaen"/>
                <w:sz w:val="20"/>
                <w:szCs w:val="20"/>
              </w:rPr>
              <w:t>թվականի մայիսի 29</w:t>
            </w:r>
            <w:r w:rsidR="00D96432" w:rsidRPr="0007404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="001C78F9"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ի՝ 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«Եվրասիական տնտեսական միության մասին» պայմանագրի 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Միության շրջանակներում կնքված միջազգային պայմանագրերին համապատասխան սահմանվող ցանկով</w:t>
            </w:r>
          </w:p>
        </w:tc>
        <w:tc>
          <w:tcPr>
            <w:tcW w:w="1903" w:type="dxa"/>
            <w:shd w:val="clear" w:color="auto" w:fill="FFFFFF"/>
            <w:vAlign w:val="center"/>
          </w:tcPr>
          <w:p w:rsidR="00C968C2" w:rsidRPr="0007404B" w:rsidRDefault="00DA42C3" w:rsidP="00861D0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2018 թվական</w:t>
            </w:r>
          </w:p>
        </w:tc>
        <w:tc>
          <w:tcPr>
            <w:tcW w:w="3052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(այսուհետ՝ Հանձնաժողով) ակտեր</w:t>
            </w:r>
          </w:p>
        </w:tc>
        <w:tc>
          <w:tcPr>
            <w:tcW w:w="2183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Հանձնաժողով</w:t>
            </w:r>
          </w:p>
        </w:tc>
        <w:tc>
          <w:tcPr>
            <w:tcW w:w="2324" w:type="dxa"/>
            <w:shd w:val="clear" w:color="auto" w:fill="FFFFFF"/>
          </w:tcPr>
          <w:p w:rsidR="00C968C2" w:rsidRPr="0007404B" w:rsidRDefault="00EB12E3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Միության անդամ պետություններ (այսուհետ՝ անդամ պետություններ)</w:t>
            </w:r>
          </w:p>
        </w:tc>
      </w:tr>
      <w:tr w:rsidR="00C968C2" w:rsidRPr="0007404B" w:rsidTr="00861D00">
        <w:trPr>
          <w:jc w:val="center"/>
        </w:trPr>
        <w:tc>
          <w:tcPr>
            <w:tcW w:w="5218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left="560" w:firstLine="0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անդամ պետությունների լիազոր մարմինների, Հանձնաժողովի 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937D4E" w:rsidRPr="0007404B">
              <w:rPr>
                <w:rStyle w:val="Bodytext211pt"/>
                <w:rFonts w:ascii="Sylfaen" w:hAnsi="Sylfaen"/>
                <w:sz w:val="20"/>
                <w:szCs w:val="20"/>
              </w:rPr>
              <w:t>Միության գազի ընդհանուր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շուկայի սուբյեկտների փոխգործակցության ընթացքում էլեկտր</w:t>
            </w:r>
            <w:r w:rsidR="009A2D6F" w:rsidRPr="0007404B">
              <w:rPr>
                <w:rStyle w:val="Bodytext211pt"/>
                <w:rFonts w:ascii="Sylfaen" w:hAnsi="Sylfaen"/>
                <w:sz w:val="20"/>
                <w:szCs w:val="20"/>
              </w:rPr>
              <w:t>ո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նային ձ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ով տրամադրվող տեղեկատվության՝ </w:t>
            </w:r>
            <w:r w:rsidR="006E79FC" w:rsidRPr="0007404B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="00937D4E" w:rsidRPr="0007404B">
              <w:rPr>
                <w:rStyle w:val="Bodytext211pt"/>
                <w:rFonts w:ascii="Sylfaen" w:hAnsi="Sylfaen"/>
                <w:sz w:val="20"/>
                <w:szCs w:val="20"/>
              </w:rPr>
              <w:t>Միության գազի ընդհանուր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շուկայի ձ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ավորման մասին</w:t>
            </w:r>
            <w:r w:rsidR="006E79FC" w:rsidRPr="0007404B">
              <w:rPr>
                <w:rStyle w:val="Bodytext211pt"/>
                <w:rFonts w:ascii="Sylfaen" w:hAnsi="Sylfaen"/>
                <w:sz w:val="20"/>
                <w:szCs w:val="20"/>
              </w:rPr>
              <w:t>»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միջազգային պայմանագրով սահմանվող ցանկով</w:t>
            </w:r>
          </w:p>
        </w:tc>
        <w:tc>
          <w:tcPr>
            <w:tcW w:w="1903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2022 թվական</w:t>
            </w:r>
          </w:p>
        </w:tc>
        <w:tc>
          <w:tcPr>
            <w:tcW w:w="3052" w:type="dxa"/>
            <w:shd w:val="clear" w:color="auto" w:fill="FFFFFF"/>
          </w:tcPr>
          <w:p w:rsidR="00C968C2" w:rsidRPr="0007404B" w:rsidRDefault="00C968C2" w:rsidP="00D9643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FFFFFF"/>
          </w:tcPr>
          <w:p w:rsidR="00C968C2" w:rsidRPr="0007404B" w:rsidRDefault="00C968C2" w:rsidP="00D9643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24" w:type="dxa"/>
            <w:shd w:val="clear" w:color="auto" w:fill="FFFFFF"/>
          </w:tcPr>
          <w:p w:rsidR="00C968C2" w:rsidRPr="0007404B" w:rsidRDefault="00C968C2" w:rsidP="00D9643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C968C2" w:rsidRPr="0007404B" w:rsidTr="00861D00">
        <w:trPr>
          <w:jc w:val="center"/>
        </w:trPr>
        <w:tc>
          <w:tcPr>
            <w:tcW w:w="5218" w:type="dxa"/>
            <w:shd w:val="clear" w:color="auto" w:fill="FFFFFF"/>
          </w:tcPr>
          <w:p w:rsidR="00C968C2" w:rsidRPr="0007404B" w:rsidRDefault="00DA42C3" w:rsidP="00861D00">
            <w:pPr>
              <w:pStyle w:val="Bodytext20"/>
              <w:shd w:val="clear" w:color="auto" w:fill="auto"/>
              <w:tabs>
                <w:tab w:val="left" w:pos="395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D96432" w:rsidRPr="0007404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Գազի բորսային առ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տրի իրականացման կարգի մշակում 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ընդունում</w:t>
            </w:r>
          </w:p>
        </w:tc>
        <w:tc>
          <w:tcPr>
            <w:tcW w:w="1903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3052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right="4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Հանձնաժողովի խորհրդի առաջարկություն</w:t>
            </w:r>
          </w:p>
        </w:tc>
        <w:tc>
          <w:tcPr>
            <w:tcW w:w="2183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  <w:tc>
          <w:tcPr>
            <w:tcW w:w="2324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left="38" w:right="82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անդամ պետություններ, Հանձնաժողով</w:t>
            </w:r>
          </w:p>
        </w:tc>
      </w:tr>
      <w:tr w:rsidR="00C968C2" w:rsidRPr="0007404B" w:rsidTr="00861D00">
        <w:trPr>
          <w:jc w:val="center"/>
        </w:trPr>
        <w:tc>
          <w:tcPr>
            <w:tcW w:w="5218" w:type="dxa"/>
            <w:shd w:val="clear" w:color="auto" w:fill="FFFFFF"/>
          </w:tcPr>
          <w:p w:rsidR="00C968C2" w:rsidRPr="0007404B" w:rsidRDefault="00DA42C3" w:rsidP="00861D00">
            <w:pPr>
              <w:pStyle w:val="Bodytext20"/>
              <w:shd w:val="clear" w:color="auto" w:fill="auto"/>
              <w:tabs>
                <w:tab w:val="left" w:pos="395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D96432" w:rsidRPr="0007404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Անդամ պետությունների տարածքներում տեղակայված գազափոխադրման համակարգերի հասանելիության միասնական կանոնների մշակում</w:t>
            </w:r>
          </w:p>
        </w:tc>
        <w:tc>
          <w:tcPr>
            <w:tcW w:w="1903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3052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right="4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Անդամ պետությունների տարածքներում տեղակայված գազափոխադրման համակարգերի հասանելիության միասնական կանոնների նախագիծ</w:t>
            </w:r>
          </w:p>
        </w:tc>
        <w:tc>
          <w:tcPr>
            <w:tcW w:w="2183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  <w:tc>
          <w:tcPr>
            <w:tcW w:w="2324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left="38" w:right="82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Հանձնաժողով, անդամ պետություններ</w:t>
            </w:r>
          </w:p>
        </w:tc>
      </w:tr>
      <w:tr w:rsidR="00C968C2" w:rsidRPr="0007404B" w:rsidTr="00861D00">
        <w:trPr>
          <w:jc w:val="center"/>
        </w:trPr>
        <w:tc>
          <w:tcPr>
            <w:tcW w:w="5218" w:type="dxa"/>
            <w:shd w:val="clear" w:color="auto" w:fill="FFFFFF"/>
          </w:tcPr>
          <w:p w:rsidR="00C968C2" w:rsidRPr="0007404B" w:rsidRDefault="00DA42C3" w:rsidP="00861D00">
            <w:pPr>
              <w:pStyle w:val="Bodytext20"/>
              <w:shd w:val="clear" w:color="auto" w:fill="auto"/>
              <w:tabs>
                <w:tab w:val="left" w:pos="395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861D00" w:rsidRPr="0007404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Միության գազի ընդհանուր շուկայի ձ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ավորման երկրորդ փուլին անցում կատարելու մասին որոշ</w:t>
            </w:r>
            <w:r w:rsidR="00BC0019" w:rsidRPr="0007404B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ընդուն</w:t>
            </w:r>
            <w:r w:rsidR="00BC0019" w:rsidRPr="0007404B">
              <w:rPr>
                <w:rStyle w:val="Bodytext211pt"/>
                <w:rFonts w:ascii="Sylfaen" w:hAnsi="Sylfaen"/>
                <w:sz w:val="20"/>
                <w:szCs w:val="20"/>
              </w:rPr>
              <w:t>ում</w:t>
            </w:r>
          </w:p>
        </w:tc>
        <w:tc>
          <w:tcPr>
            <w:tcW w:w="1903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3052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right="4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բարձրագույն խորհրդի ակտ</w:t>
            </w:r>
          </w:p>
        </w:tc>
        <w:tc>
          <w:tcPr>
            <w:tcW w:w="2183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Հանձնաժողով</w:t>
            </w:r>
          </w:p>
        </w:tc>
        <w:tc>
          <w:tcPr>
            <w:tcW w:w="2324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left="38" w:right="82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անդամ պետություններ</w:t>
            </w:r>
          </w:p>
        </w:tc>
      </w:tr>
      <w:tr w:rsidR="00C968C2" w:rsidRPr="0007404B" w:rsidTr="00861D00">
        <w:trPr>
          <w:jc w:val="center"/>
        </w:trPr>
        <w:tc>
          <w:tcPr>
            <w:tcW w:w="5218" w:type="dxa"/>
            <w:shd w:val="clear" w:color="auto" w:fill="FFFFFF"/>
          </w:tcPr>
          <w:p w:rsidR="00C968C2" w:rsidRPr="0007404B" w:rsidRDefault="00DA42C3" w:rsidP="00861D00">
            <w:pPr>
              <w:pStyle w:val="Bodytext20"/>
              <w:shd w:val="clear" w:color="auto" w:fill="auto"/>
              <w:tabs>
                <w:tab w:val="left" w:pos="395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861D00" w:rsidRPr="0007404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Անդամ պետությունների կողմից անդամ պետությունների տարածքում գտնվող գազափոխադրման համակարգերի հասանելիության ապահովման պայման հանդիսացող համալիր միջոցառումների իրականացման ավարտի մասին արձանագրության մշակում 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ընդունում</w:t>
            </w:r>
          </w:p>
        </w:tc>
        <w:tc>
          <w:tcPr>
            <w:tcW w:w="1903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3052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right="4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արձանագրություն</w:t>
            </w:r>
          </w:p>
        </w:tc>
        <w:tc>
          <w:tcPr>
            <w:tcW w:w="2183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  <w:tc>
          <w:tcPr>
            <w:tcW w:w="2324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left="38" w:right="82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անդամ պետություններ, Հանձնաժողով</w:t>
            </w:r>
          </w:p>
        </w:tc>
      </w:tr>
      <w:tr w:rsidR="00C968C2" w:rsidRPr="0007404B" w:rsidTr="00861D00">
        <w:trPr>
          <w:jc w:val="center"/>
        </w:trPr>
        <w:tc>
          <w:tcPr>
            <w:tcW w:w="5218" w:type="dxa"/>
            <w:shd w:val="clear" w:color="auto" w:fill="FFFFFF"/>
          </w:tcPr>
          <w:p w:rsidR="00C968C2" w:rsidRPr="0007404B" w:rsidRDefault="00DA42C3" w:rsidP="00861D00">
            <w:pPr>
              <w:pStyle w:val="Bodytext20"/>
              <w:shd w:val="clear" w:color="auto" w:fill="auto"/>
              <w:tabs>
                <w:tab w:val="left" w:pos="395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6.</w:t>
            </w:r>
            <w:r w:rsidR="00861D00" w:rsidRPr="0007404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6E79FC" w:rsidRPr="0007404B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Միության գազի ընդհանուր շուկայի ձ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ավորման մասին</w:t>
            </w:r>
            <w:r w:rsidR="006E79FC" w:rsidRPr="0007404B">
              <w:rPr>
                <w:rStyle w:val="Bodytext211pt"/>
                <w:rFonts w:ascii="Sylfaen" w:hAnsi="Sylfaen"/>
                <w:sz w:val="20"/>
                <w:szCs w:val="20"/>
              </w:rPr>
              <w:t>»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միջազգային պայմանագրի մշակում 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 ուղարկում</w:t>
            </w:r>
            <w:r w:rsidR="00471995"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ներպետական համաձայնեցման</w:t>
            </w:r>
          </w:p>
        </w:tc>
        <w:tc>
          <w:tcPr>
            <w:tcW w:w="1903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3052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right="4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Հանձնաժողովի ակտ</w:t>
            </w:r>
          </w:p>
        </w:tc>
        <w:tc>
          <w:tcPr>
            <w:tcW w:w="2183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  <w:tc>
          <w:tcPr>
            <w:tcW w:w="2324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left="38" w:right="82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անդամ պետություններ, Հանձնաժողով</w:t>
            </w:r>
          </w:p>
        </w:tc>
      </w:tr>
      <w:tr w:rsidR="00C968C2" w:rsidRPr="0007404B" w:rsidTr="00861D00">
        <w:trPr>
          <w:jc w:val="center"/>
        </w:trPr>
        <w:tc>
          <w:tcPr>
            <w:tcW w:w="5218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tabs>
                <w:tab w:val="left" w:pos="395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D96432" w:rsidRPr="0007404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Միության գազի ընդհանուր շուկայի ձ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ավորման երրորդ փուլին անցում կատարելու մասին որոշ</w:t>
            </w:r>
            <w:r w:rsidR="00B01B76" w:rsidRPr="0007404B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ընդուն</w:t>
            </w:r>
            <w:r w:rsidR="00B01B76" w:rsidRPr="0007404B">
              <w:rPr>
                <w:rStyle w:val="Bodytext211pt"/>
                <w:rFonts w:ascii="Sylfaen" w:hAnsi="Sylfaen"/>
                <w:sz w:val="20"/>
                <w:szCs w:val="20"/>
              </w:rPr>
              <w:t>ում</w:t>
            </w:r>
          </w:p>
        </w:tc>
        <w:tc>
          <w:tcPr>
            <w:tcW w:w="1903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3052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բարձրագույն խորհրդի ակտ</w:t>
            </w:r>
          </w:p>
        </w:tc>
        <w:tc>
          <w:tcPr>
            <w:tcW w:w="2183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right="101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Հանձնաժողով</w:t>
            </w:r>
          </w:p>
        </w:tc>
        <w:tc>
          <w:tcPr>
            <w:tcW w:w="2324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left="38" w:right="82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անդամ պետություններ</w:t>
            </w:r>
          </w:p>
        </w:tc>
      </w:tr>
      <w:tr w:rsidR="00C968C2" w:rsidRPr="0007404B" w:rsidTr="00861D00">
        <w:trPr>
          <w:jc w:val="center"/>
        </w:trPr>
        <w:tc>
          <w:tcPr>
            <w:tcW w:w="5218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tabs>
                <w:tab w:val="left" w:pos="395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D96432" w:rsidRPr="0007404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6E79FC" w:rsidRPr="0007404B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="00937D4E" w:rsidRPr="0007404B">
              <w:rPr>
                <w:rStyle w:val="Bodytext211pt"/>
                <w:rFonts w:ascii="Sylfaen" w:hAnsi="Sylfaen"/>
                <w:sz w:val="20"/>
                <w:szCs w:val="20"/>
              </w:rPr>
              <w:t>Միության գազի ընդհանուր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շուկայի ձ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ավորման մասին</w:t>
            </w:r>
            <w:r w:rsidR="006E79FC" w:rsidRPr="0007404B">
              <w:rPr>
                <w:rStyle w:val="Bodytext211pt"/>
                <w:rFonts w:ascii="Sylfaen" w:hAnsi="Sylfaen"/>
                <w:sz w:val="20"/>
                <w:szCs w:val="20"/>
              </w:rPr>
              <w:t>»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միջազգային պայմանագրի ստորագրում</w:t>
            </w:r>
          </w:p>
        </w:tc>
        <w:tc>
          <w:tcPr>
            <w:tcW w:w="1903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3052" w:type="dxa"/>
            <w:shd w:val="clear" w:color="auto" w:fill="FFFFFF"/>
          </w:tcPr>
          <w:p w:rsidR="00C968C2" w:rsidRPr="0007404B" w:rsidRDefault="006E79FC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="00937D4E" w:rsidRPr="0007404B">
              <w:rPr>
                <w:rStyle w:val="Bodytext211pt"/>
                <w:rFonts w:ascii="Sylfaen" w:hAnsi="Sylfaen"/>
                <w:sz w:val="20"/>
                <w:szCs w:val="20"/>
              </w:rPr>
              <w:t>Միության գազի ընդհանուր</w:t>
            </w:r>
            <w:r w:rsidR="00DA42C3"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շուկայի ձ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DA42C3" w:rsidRPr="0007404B">
              <w:rPr>
                <w:rStyle w:val="Bodytext211pt"/>
                <w:rFonts w:ascii="Sylfaen" w:hAnsi="Sylfaen"/>
                <w:sz w:val="20"/>
                <w:szCs w:val="20"/>
              </w:rPr>
              <w:t>ավորման մասին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»</w:t>
            </w:r>
            <w:r w:rsidR="00DA42C3"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միջազգային պայմանագիր</w:t>
            </w:r>
          </w:p>
        </w:tc>
        <w:tc>
          <w:tcPr>
            <w:tcW w:w="2183" w:type="dxa"/>
            <w:shd w:val="clear" w:color="auto" w:fill="FFFFFF"/>
          </w:tcPr>
          <w:p w:rsidR="00C968C2" w:rsidRPr="0007404B" w:rsidRDefault="00C95331" w:rsidP="00D96432">
            <w:pPr>
              <w:pStyle w:val="Bodytext20"/>
              <w:shd w:val="clear" w:color="auto" w:fill="auto"/>
              <w:spacing w:after="120" w:line="240" w:lineRule="auto"/>
              <w:ind w:right="101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անդամ պետություններ</w:t>
            </w:r>
          </w:p>
        </w:tc>
        <w:tc>
          <w:tcPr>
            <w:tcW w:w="2324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left="38" w:right="82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C968C2" w:rsidRPr="0007404B" w:rsidTr="00861D00">
        <w:trPr>
          <w:jc w:val="center"/>
        </w:trPr>
        <w:tc>
          <w:tcPr>
            <w:tcW w:w="5218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tabs>
                <w:tab w:val="left" w:pos="395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D96432" w:rsidRPr="0007404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37D4E" w:rsidRPr="0007404B">
              <w:rPr>
                <w:rStyle w:val="Bodytext211pt"/>
                <w:rFonts w:ascii="Sylfaen" w:hAnsi="Sylfaen"/>
                <w:sz w:val="20"/>
                <w:szCs w:val="20"/>
              </w:rPr>
              <w:t>Միության գազի ընդհանուր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շուկայում գազի առ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տրի կանոնների մշակում 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ընդունում</w:t>
            </w:r>
          </w:p>
        </w:tc>
        <w:tc>
          <w:tcPr>
            <w:tcW w:w="1903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2023 թվական</w:t>
            </w:r>
          </w:p>
        </w:tc>
        <w:tc>
          <w:tcPr>
            <w:tcW w:w="3052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Միության գազի ընդհանուր շուկայում գազի առ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տրի կանոններ</w:t>
            </w:r>
          </w:p>
        </w:tc>
        <w:tc>
          <w:tcPr>
            <w:tcW w:w="2183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right="101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  <w:tc>
          <w:tcPr>
            <w:tcW w:w="2324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left="38" w:right="82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անդամ պետություններ, Հանձնաժողով</w:t>
            </w:r>
          </w:p>
        </w:tc>
      </w:tr>
      <w:tr w:rsidR="00C968C2" w:rsidRPr="0007404B" w:rsidTr="00861D00">
        <w:trPr>
          <w:jc w:val="center"/>
        </w:trPr>
        <w:tc>
          <w:tcPr>
            <w:tcW w:w="14680" w:type="dxa"/>
            <w:gridSpan w:val="5"/>
            <w:shd w:val="clear" w:color="auto" w:fill="FFFFFF"/>
            <w:vAlign w:val="center"/>
          </w:tcPr>
          <w:p w:rsidR="00C968C2" w:rsidRPr="0007404B" w:rsidRDefault="00C01E76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II.</w:t>
            </w:r>
            <w:r w:rsidR="003F101F" w:rsidRPr="0007404B" w:rsidDel="00EC447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937D4E" w:rsidRPr="0007404B">
              <w:rPr>
                <w:rStyle w:val="Bodytext211pt"/>
                <w:rFonts w:ascii="Sylfaen" w:hAnsi="Sylfaen"/>
                <w:sz w:val="20"/>
                <w:szCs w:val="20"/>
              </w:rPr>
              <w:t>Միության գազի ընդհանուր</w:t>
            </w:r>
            <w:r w:rsidR="00DA42C3"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շուկայի ձ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DA42C3"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կազմակերպական, </w:t>
            </w:r>
            <w:r w:rsidR="00D96432" w:rsidRPr="0007404B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DA42C3"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տեղեկատվական 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DA42C3"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տեխնոլոգիական հիմքի ստեղծում</w:t>
            </w:r>
            <w:r w:rsidR="00732EED" w:rsidRPr="0007404B">
              <w:rPr>
                <w:rStyle w:val="Bodytext211pt"/>
                <w:rFonts w:ascii="Sylfaen" w:hAnsi="Sylfaen"/>
                <w:sz w:val="20"/>
                <w:szCs w:val="20"/>
              </w:rPr>
              <w:t>`</w:t>
            </w:r>
          </w:p>
        </w:tc>
      </w:tr>
      <w:tr w:rsidR="00C968C2" w:rsidRPr="0007404B" w:rsidTr="00861D00">
        <w:trPr>
          <w:jc w:val="center"/>
        </w:trPr>
        <w:tc>
          <w:tcPr>
            <w:tcW w:w="5218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tabs>
                <w:tab w:val="left" w:pos="395"/>
              </w:tabs>
              <w:spacing w:after="120" w:line="240" w:lineRule="auto"/>
              <w:ind w:right="50" w:firstLine="0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D96432" w:rsidRPr="0007404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Տեղեկատվական փոխանակման համակարգի կազմակերպում՝ Միության ինտեգրված տեղեկատվական համակարգի միջոցներով ընդհանուր գործընթացներն իրագործելու միջոցով՝ Միության գազի ընդհանուր շուկայի շրջանակներում տեղեկատվական փոխգործակցությունն ապահովելու համար՝ անդամ պետությունների լիազոր մարմինների, Հանձնաժողովի 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Միության գազի ընդհանուր շուկայի սուբյեկտների փոխգործակցության ընթացքում էլեկտր</w:t>
            </w:r>
            <w:r w:rsidR="00EF163B" w:rsidRPr="0007404B">
              <w:rPr>
                <w:rStyle w:val="Bodytext211pt"/>
                <w:rFonts w:ascii="Sylfaen" w:hAnsi="Sylfaen"/>
                <w:sz w:val="20"/>
                <w:szCs w:val="20"/>
              </w:rPr>
              <w:t>ո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նային ձ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ով տրամադրվող տեղեկատվության</w:t>
            </w:r>
            <w:r w:rsidR="00162382" w:rsidRPr="0007404B">
              <w:rPr>
                <w:rStyle w:val="Bodytext211pt"/>
                <w:rFonts w:ascii="Sylfaen" w:hAnsi="Sylfaen"/>
                <w:sz w:val="20"/>
                <w:szCs w:val="20"/>
              </w:rPr>
              <w:t>՝ 2014 թվականի մայիսի 29</w:t>
            </w:r>
            <w:r w:rsidR="00D96432" w:rsidRPr="0007404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="00162382" w:rsidRPr="0007404B">
              <w:rPr>
                <w:rStyle w:val="Bodytext211pt"/>
                <w:rFonts w:ascii="Sylfaen" w:hAnsi="Sylfaen"/>
                <w:sz w:val="20"/>
                <w:szCs w:val="20"/>
              </w:rPr>
              <w:t>ի՝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«Եվրասիական տնտեսական միության մասին» պայմանագրին 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Միության շրջանակներում միջազգային պայմանագրերին համապատասխան սահմանվող ցանկին համապատասխան</w:t>
            </w:r>
          </w:p>
        </w:tc>
        <w:tc>
          <w:tcPr>
            <w:tcW w:w="1903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3052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right="4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տեղեկատվական փոխանակման համակարգ</w:t>
            </w:r>
          </w:p>
        </w:tc>
        <w:tc>
          <w:tcPr>
            <w:tcW w:w="2183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Հանձնաժողով</w:t>
            </w:r>
          </w:p>
        </w:tc>
        <w:tc>
          <w:tcPr>
            <w:tcW w:w="2324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left="21" w:right="15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անդամ պետություններ</w:t>
            </w:r>
          </w:p>
        </w:tc>
      </w:tr>
      <w:tr w:rsidR="00C968C2" w:rsidRPr="0007404B" w:rsidTr="00861D00">
        <w:trPr>
          <w:jc w:val="center"/>
        </w:trPr>
        <w:tc>
          <w:tcPr>
            <w:tcW w:w="5218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tabs>
                <w:tab w:val="left" w:pos="412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2.</w:t>
            </w:r>
            <w:r w:rsidR="00D96432" w:rsidRPr="0007404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Անդամ պետությունների տարածքներում տեղակայված գազափոխադրման համակարգերի օպերատորների 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բորսային սակարկությունների օպերատորների միջ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, ինչպես նա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անդամ պետությունների գազափոխադրման համակարգերի օպերատորների՝ միմյանց միջ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4F2773"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տեխնոլոգիական տեղեկությունների փոխանակման կազմակերպումը </w:t>
            </w:r>
            <w:r w:rsidR="00937D4E" w:rsidRPr="0007404B">
              <w:rPr>
                <w:rStyle w:val="Bodytext211pt"/>
                <w:rFonts w:ascii="Sylfaen" w:hAnsi="Sylfaen"/>
                <w:sz w:val="20"/>
                <w:szCs w:val="20"/>
              </w:rPr>
              <w:t>Միության գազի ընդհանուր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շուկայում գազի անխափան </w:t>
            </w:r>
            <w:r w:rsidR="00CB572E"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փոխադրումն </w:t>
            </w:r>
            <w:r w:rsidR="00D51D5E"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ու </w:t>
            </w:r>
            <w:r w:rsidR="00CB572E" w:rsidRPr="0007404B">
              <w:rPr>
                <w:rStyle w:val="Bodytext211pt"/>
                <w:rFonts w:ascii="Sylfaen" w:hAnsi="Sylfaen"/>
                <w:sz w:val="20"/>
                <w:szCs w:val="20"/>
              </w:rPr>
              <w:t>մատակարար</w:t>
            </w:r>
            <w:r w:rsidR="00D51D5E" w:rsidRPr="0007404B">
              <w:rPr>
                <w:rStyle w:val="Bodytext211pt"/>
                <w:rFonts w:ascii="Sylfaen" w:hAnsi="Sylfaen"/>
                <w:sz w:val="20"/>
                <w:szCs w:val="20"/>
              </w:rPr>
              <w:t>ու</w:t>
            </w:r>
            <w:r w:rsidR="00CB572E" w:rsidRPr="0007404B">
              <w:rPr>
                <w:rStyle w:val="Bodytext211pt"/>
                <w:rFonts w:ascii="Sylfaen" w:hAnsi="Sylfaen"/>
                <w:sz w:val="20"/>
                <w:szCs w:val="20"/>
              </w:rPr>
              <w:t>մն ապահով</w:t>
            </w:r>
            <w:r w:rsidR="00D51D5E" w:rsidRPr="0007404B">
              <w:rPr>
                <w:rStyle w:val="Bodytext211pt"/>
                <w:rFonts w:ascii="Sylfaen" w:hAnsi="Sylfaen"/>
                <w:sz w:val="20"/>
                <w:szCs w:val="20"/>
              </w:rPr>
              <w:t>ելու</w:t>
            </w:r>
            <w:r w:rsidR="00CB572E"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նպատակով</w:t>
            </w:r>
          </w:p>
        </w:tc>
        <w:tc>
          <w:tcPr>
            <w:tcW w:w="1903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3052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տեխնոլոգիական տեղեկությունների փոխանակում</w:t>
            </w:r>
          </w:p>
        </w:tc>
        <w:tc>
          <w:tcPr>
            <w:tcW w:w="2183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  <w:tc>
          <w:tcPr>
            <w:tcW w:w="2324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left="21" w:right="15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անդամ պետություններ</w:t>
            </w:r>
          </w:p>
        </w:tc>
      </w:tr>
      <w:tr w:rsidR="00C968C2" w:rsidRPr="0007404B" w:rsidTr="00861D00">
        <w:trPr>
          <w:jc w:val="center"/>
        </w:trPr>
        <w:tc>
          <w:tcPr>
            <w:tcW w:w="14680" w:type="dxa"/>
            <w:gridSpan w:val="5"/>
            <w:shd w:val="clear" w:color="auto" w:fill="FFFFFF"/>
            <w:vAlign w:val="center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III. Անդամ պետությունների միջ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գազի փոխադրման 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մատակարարման ոլորտում </w:t>
            </w:r>
            <w:r w:rsidR="00D96432" w:rsidRPr="0007404B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անդամ պետությունների օրենսդրության ներդաշնակեցում</w:t>
            </w:r>
          </w:p>
        </w:tc>
      </w:tr>
      <w:tr w:rsidR="00C968C2" w:rsidRPr="0007404B" w:rsidTr="00861D00">
        <w:trPr>
          <w:jc w:val="center"/>
        </w:trPr>
        <w:tc>
          <w:tcPr>
            <w:tcW w:w="5218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tabs>
                <w:tab w:val="left" w:pos="378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D96432" w:rsidRPr="0007404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Անդամ պետությունների օրենսդրության 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անդամ պետությունների միջ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գազի փոխադրման 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մատակարարման ոլորտում անդամ պետությունների միջ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առկա միջազգային պայմանագրերի համեմատական վերլուծության իրականացում</w:t>
            </w:r>
          </w:p>
        </w:tc>
        <w:tc>
          <w:tcPr>
            <w:tcW w:w="1903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052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left="11" w:right="4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ամփոփ հաշվետվություն</w:t>
            </w:r>
          </w:p>
        </w:tc>
        <w:tc>
          <w:tcPr>
            <w:tcW w:w="2183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Հանձնաժողով</w:t>
            </w:r>
          </w:p>
        </w:tc>
        <w:tc>
          <w:tcPr>
            <w:tcW w:w="2324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left="38" w:right="4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անդամ պետություններ</w:t>
            </w:r>
          </w:p>
        </w:tc>
      </w:tr>
      <w:tr w:rsidR="00C968C2" w:rsidRPr="0007404B" w:rsidTr="00861D00">
        <w:trPr>
          <w:trHeight w:val="1887"/>
          <w:jc w:val="center"/>
        </w:trPr>
        <w:tc>
          <w:tcPr>
            <w:tcW w:w="5218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tabs>
                <w:tab w:val="left" w:pos="378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D96432" w:rsidRPr="0007404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Անդամ պետությունների միջ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գազի փոխադրման 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մատակարարման ոլորտի</w:t>
            </w:r>
            <w:r w:rsidR="00BA023C" w:rsidRPr="0007404B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A023C"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առնչվող՝ 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անդամ պետությունների՝ ներդաշնակեցման ենթակա նորմատիվ իրավական ակտերի ցանկի նախապատրաստում 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ներդաշնակեցման սկզբունքների սահմանում</w:t>
            </w:r>
          </w:p>
        </w:tc>
        <w:tc>
          <w:tcPr>
            <w:tcW w:w="1903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052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left="11" w:right="4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բարձրագույն խորհրդի ակտ</w:t>
            </w:r>
          </w:p>
        </w:tc>
        <w:tc>
          <w:tcPr>
            <w:tcW w:w="2183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Հանձնաժողով</w:t>
            </w:r>
          </w:p>
        </w:tc>
        <w:tc>
          <w:tcPr>
            <w:tcW w:w="2324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left="38" w:right="4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անդամ պետություններ</w:t>
            </w:r>
          </w:p>
        </w:tc>
      </w:tr>
      <w:tr w:rsidR="00C968C2" w:rsidRPr="0007404B" w:rsidTr="00861D00">
        <w:trPr>
          <w:jc w:val="center"/>
        </w:trPr>
        <w:tc>
          <w:tcPr>
            <w:tcW w:w="5218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tabs>
                <w:tab w:val="left" w:pos="378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D96432" w:rsidRPr="0007404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Անդամ պետությունների օրենսդրության 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անդամ պետությունների միջ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գազի փոխադրման 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մատակարարման ոլորտում անդամ պետությունների միջ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առկա միջազգային պայմանագրերի ներդաշնակեցում</w:t>
            </w:r>
          </w:p>
        </w:tc>
        <w:tc>
          <w:tcPr>
            <w:tcW w:w="1903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բարձրագույն խորհրդի ակտին համապատասխան</w:t>
            </w:r>
          </w:p>
        </w:tc>
        <w:tc>
          <w:tcPr>
            <w:tcW w:w="3052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left="11" w:right="4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անդամ պետությունների նորմատիվ իրավական ակտեր</w:t>
            </w:r>
          </w:p>
        </w:tc>
        <w:tc>
          <w:tcPr>
            <w:tcW w:w="2183" w:type="dxa"/>
            <w:shd w:val="clear" w:color="auto" w:fill="FFFFFF"/>
          </w:tcPr>
          <w:p w:rsidR="00C968C2" w:rsidRPr="0007404B" w:rsidRDefault="00C968C2" w:rsidP="00D9643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24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left="38" w:right="4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անդամ պետություններ</w:t>
            </w:r>
          </w:p>
        </w:tc>
      </w:tr>
      <w:tr w:rsidR="00C968C2" w:rsidRPr="0007404B" w:rsidTr="00861D00">
        <w:trPr>
          <w:jc w:val="center"/>
        </w:trPr>
        <w:tc>
          <w:tcPr>
            <w:tcW w:w="14680" w:type="dxa"/>
            <w:gridSpan w:val="5"/>
            <w:shd w:val="clear" w:color="auto" w:fill="FFFFFF"/>
            <w:vAlign w:val="bottom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IV. </w:t>
            </w:r>
            <w:r w:rsidR="00937D4E" w:rsidRPr="0007404B">
              <w:rPr>
                <w:rStyle w:val="Bodytext211pt"/>
                <w:rFonts w:ascii="Sylfaen" w:hAnsi="Sylfaen"/>
                <w:sz w:val="20"/>
                <w:szCs w:val="20"/>
              </w:rPr>
              <w:t>Միության գազի ընդհանուր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շուկայում գնային 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սակագնային քաղաքականության իրականացում, </w:t>
            </w:r>
            <w:r w:rsidR="00D96432" w:rsidRPr="0007404B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այդ թվում՝ գնային ցուցիչների ձ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ավորում</w:t>
            </w:r>
          </w:p>
        </w:tc>
      </w:tr>
      <w:tr w:rsidR="00C968C2" w:rsidRPr="0007404B" w:rsidTr="00861D00">
        <w:trPr>
          <w:jc w:val="center"/>
        </w:trPr>
        <w:tc>
          <w:tcPr>
            <w:tcW w:w="5218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tabs>
                <w:tab w:val="left" w:pos="412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D96432" w:rsidRPr="0007404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37D4E" w:rsidRPr="0007404B">
              <w:rPr>
                <w:rStyle w:val="Bodytext211pt"/>
                <w:rFonts w:ascii="Sylfaen" w:hAnsi="Sylfaen"/>
                <w:sz w:val="20"/>
                <w:szCs w:val="20"/>
              </w:rPr>
              <w:t>Միության գազի ընդհանուր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շուկայում գնային ցուցիչների ձ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առնչությամբ մեթոդական առաջարկությունների մշակում 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ընդունում</w:t>
            </w:r>
          </w:p>
        </w:tc>
        <w:tc>
          <w:tcPr>
            <w:tcW w:w="1903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right="11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2023 թվական (</w:t>
            </w:r>
            <w:r w:rsidR="006E79FC" w:rsidRPr="0007404B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="00937D4E" w:rsidRPr="0007404B">
              <w:rPr>
                <w:rStyle w:val="Bodytext211pt"/>
                <w:rFonts w:ascii="Sylfaen" w:hAnsi="Sylfaen"/>
                <w:sz w:val="20"/>
                <w:szCs w:val="20"/>
              </w:rPr>
              <w:t>Միության գազի ընդհանուր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շուկայի ձ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ավորման մասին</w:t>
            </w:r>
            <w:r w:rsidR="006E79FC" w:rsidRPr="0007404B">
              <w:rPr>
                <w:rStyle w:val="Bodytext211pt"/>
                <w:rFonts w:ascii="Sylfaen" w:hAnsi="Sylfaen"/>
                <w:sz w:val="20"/>
                <w:szCs w:val="20"/>
              </w:rPr>
              <w:t>»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միջազգային պայմանագրի ստորագրումից ոչ</w:t>
            </w:r>
            <w:r w:rsidR="00D96432" w:rsidRPr="0007404B">
              <w:rPr>
                <w:rStyle w:val="Bodytext211pt"/>
                <w:rFonts w:ascii="Sylfaen" w:hAnsi="Sylfaen"/>
                <w:sz w:val="20"/>
                <w:szCs w:val="20"/>
              </w:rPr>
              <w:t> 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շուտ)</w:t>
            </w:r>
          </w:p>
        </w:tc>
        <w:tc>
          <w:tcPr>
            <w:tcW w:w="3052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Հանձնաժողովի ակտ</w:t>
            </w:r>
          </w:p>
        </w:tc>
        <w:tc>
          <w:tcPr>
            <w:tcW w:w="2183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Հանձնաժողով</w:t>
            </w:r>
          </w:p>
        </w:tc>
        <w:tc>
          <w:tcPr>
            <w:tcW w:w="2324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անդամ պետություններ</w:t>
            </w:r>
          </w:p>
        </w:tc>
      </w:tr>
      <w:tr w:rsidR="00C968C2" w:rsidRPr="0007404B" w:rsidTr="00861D00">
        <w:trPr>
          <w:jc w:val="center"/>
        </w:trPr>
        <w:tc>
          <w:tcPr>
            <w:tcW w:w="5218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tabs>
                <w:tab w:val="left" w:pos="398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D96432" w:rsidRPr="0007404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37D4E" w:rsidRPr="0007404B">
              <w:rPr>
                <w:rStyle w:val="Bodytext211pt"/>
                <w:rFonts w:ascii="Sylfaen" w:hAnsi="Sylfaen"/>
                <w:sz w:val="20"/>
                <w:szCs w:val="20"/>
              </w:rPr>
              <w:t>Միության գազի ընդհանուր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շուկայում գնային ցուցիչների </w:t>
            </w:r>
            <w:r w:rsidR="00D51D5E"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մշտադիտարկման իրականացման կարգի մշակում 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D51D5E"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ըն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դունում</w:t>
            </w:r>
          </w:p>
        </w:tc>
        <w:tc>
          <w:tcPr>
            <w:tcW w:w="1903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right="11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2023 թվական (</w:t>
            </w:r>
            <w:r w:rsidR="006E79FC" w:rsidRPr="0007404B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="00937D4E" w:rsidRPr="0007404B">
              <w:rPr>
                <w:rStyle w:val="Bodytext211pt"/>
                <w:rFonts w:ascii="Sylfaen" w:hAnsi="Sylfaen"/>
                <w:sz w:val="20"/>
                <w:szCs w:val="20"/>
              </w:rPr>
              <w:t>Միության գազի ընդհանուր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շուկայի ձ</w:t>
            </w:r>
            <w:r w:rsidR="008545B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ավորման մասին</w:t>
            </w:r>
            <w:r w:rsidR="006E79FC" w:rsidRPr="0007404B">
              <w:rPr>
                <w:rStyle w:val="Bodytext211pt"/>
                <w:rFonts w:ascii="Sylfaen" w:hAnsi="Sylfaen"/>
                <w:sz w:val="20"/>
                <w:szCs w:val="20"/>
              </w:rPr>
              <w:t>»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 xml:space="preserve"> միջազգային պայմանագրի ստորագրումից ոչ</w:t>
            </w:r>
            <w:r w:rsidR="00D96432" w:rsidRPr="0007404B">
              <w:rPr>
                <w:rStyle w:val="Bodytext211pt"/>
                <w:rFonts w:ascii="Sylfaen" w:hAnsi="Sylfaen"/>
                <w:sz w:val="20"/>
                <w:szCs w:val="20"/>
              </w:rPr>
              <w:t> </w:t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շուտ)</w:t>
            </w:r>
          </w:p>
        </w:tc>
        <w:tc>
          <w:tcPr>
            <w:tcW w:w="3052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Հանձնաժողովի ակտ</w:t>
            </w:r>
          </w:p>
        </w:tc>
        <w:tc>
          <w:tcPr>
            <w:tcW w:w="2183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Հանձնաժողով</w:t>
            </w:r>
          </w:p>
        </w:tc>
        <w:tc>
          <w:tcPr>
            <w:tcW w:w="2324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անդամ պետություններ</w:t>
            </w:r>
          </w:p>
        </w:tc>
      </w:tr>
      <w:tr w:rsidR="00C968C2" w:rsidRPr="0007404B" w:rsidTr="00861D00">
        <w:trPr>
          <w:jc w:val="center"/>
        </w:trPr>
        <w:tc>
          <w:tcPr>
            <w:tcW w:w="5218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tabs>
                <w:tab w:val="left" w:pos="398"/>
              </w:tabs>
              <w:spacing w:after="120" w:line="240" w:lineRule="auto"/>
              <w:ind w:right="50" w:firstLine="0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D96432" w:rsidRPr="0007404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Անդամ պետությունների տարածքներում դեպի գազի հավասարաեկամտաբեր գներ անցում կատարելու նպատակահարմարության մասին որոշման ընդունում</w:t>
            </w:r>
          </w:p>
        </w:tc>
        <w:tc>
          <w:tcPr>
            <w:tcW w:w="1903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right="11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2023 թվական</w:t>
            </w:r>
          </w:p>
        </w:tc>
        <w:tc>
          <w:tcPr>
            <w:tcW w:w="3052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բարձրագույն խորհրդի ակտ</w:t>
            </w:r>
          </w:p>
        </w:tc>
        <w:tc>
          <w:tcPr>
            <w:tcW w:w="2183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right="101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անդամ պետություններ</w:t>
            </w:r>
          </w:p>
        </w:tc>
        <w:tc>
          <w:tcPr>
            <w:tcW w:w="2324" w:type="dxa"/>
            <w:shd w:val="clear" w:color="auto" w:fill="FFFFFF"/>
          </w:tcPr>
          <w:p w:rsidR="00C968C2" w:rsidRPr="0007404B" w:rsidRDefault="00DA42C3" w:rsidP="00D964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07404B">
              <w:rPr>
                <w:rStyle w:val="Bodytext211pt"/>
                <w:rFonts w:ascii="Sylfaen" w:hAnsi="Sylfaen"/>
                <w:sz w:val="20"/>
                <w:szCs w:val="20"/>
              </w:rPr>
              <w:t>Հանձնաժողով</w:t>
            </w:r>
          </w:p>
        </w:tc>
      </w:tr>
    </w:tbl>
    <w:p w:rsidR="00C968C2" w:rsidRPr="0007404B" w:rsidRDefault="00C968C2" w:rsidP="004F2773">
      <w:pPr>
        <w:spacing w:after="160" w:line="360" w:lineRule="auto"/>
        <w:rPr>
          <w:rFonts w:ascii="Sylfaen" w:hAnsi="Sylfaen"/>
          <w:lang w:val="en-US"/>
        </w:rPr>
      </w:pPr>
    </w:p>
    <w:p w:rsidR="00D96432" w:rsidRPr="00D96432" w:rsidRDefault="00D96432" w:rsidP="00D96432">
      <w:pPr>
        <w:spacing w:after="160" w:line="360" w:lineRule="auto"/>
        <w:jc w:val="center"/>
        <w:rPr>
          <w:rFonts w:ascii="Sylfaen" w:hAnsi="Sylfaen"/>
          <w:lang w:val="en-US"/>
        </w:rPr>
      </w:pPr>
      <w:r w:rsidRPr="0007404B">
        <w:rPr>
          <w:rFonts w:ascii="Sylfaen" w:hAnsi="Sylfaen"/>
          <w:lang w:val="en-US"/>
        </w:rPr>
        <w:t>____________</w:t>
      </w:r>
      <w:bookmarkStart w:id="3" w:name="_GoBack"/>
      <w:bookmarkEnd w:id="3"/>
    </w:p>
    <w:sectPr w:rsidR="00D96432" w:rsidRPr="00D96432" w:rsidSect="00B33188">
      <w:pgSz w:w="16840" w:h="11907" w:code="9"/>
      <w:pgMar w:top="1418" w:right="1418" w:bottom="1418" w:left="1418" w:header="0" w:footer="685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089D" w:rsidRDefault="0020089D" w:rsidP="00C968C2">
      <w:r>
        <w:separator/>
      </w:r>
    </w:p>
  </w:endnote>
  <w:endnote w:type="continuationSeparator" w:id="0">
    <w:p w:rsidR="0020089D" w:rsidRDefault="0020089D" w:rsidP="00C96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369235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B33188" w:rsidRPr="00B33188" w:rsidRDefault="00D27F3A">
        <w:pPr>
          <w:pStyle w:val="Footer"/>
          <w:jc w:val="center"/>
          <w:rPr>
            <w:rFonts w:ascii="Sylfaen" w:hAnsi="Sylfaen"/>
          </w:rPr>
        </w:pPr>
        <w:r w:rsidRPr="00B33188">
          <w:rPr>
            <w:rFonts w:ascii="Sylfaen" w:hAnsi="Sylfaen"/>
          </w:rPr>
          <w:fldChar w:fldCharType="begin"/>
        </w:r>
        <w:r w:rsidR="00B33188" w:rsidRPr="00B33188">
          <w:rPr>
            <w:rFonts w:ascii="Sylfaen" w:hAnsi="Sylfaen"/>
          </w:rPr>
          <w:instrText xml:space="preserve"> PAGE   \* MERGEFORMAT </w:instrText>
        </w:r>
        <w:r w:rsidRPr="00B33188">
          <w:rPr>
            <w:rFonts w:ascii="Sylfaen" w:hAnsi="Sylfaen"/>
          </w:rPr>
          <w:fldChar w:fldCharType="separate"/>
        </w:r>
        <w:r w:rsidR="00ED0649">
          <w:rPr>
            <w:rFonts w:ascii="Sylfaen" w:hAnsi="Sylfaen"/>
            <w:noProof/>
          </w:rPr>
          <w:t>5</w:t>
        </w:r>
        <w:r w:rsidRPr="00B33188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089D" w:rsidRDefault="0020089D"/>
  </w:footnote>
  <w:footnote w:type="continuationSeparator" w:id="0">
    <w:p w:rsidR="0020089D" w:rsidRDefault="0020089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34F7E"/>
    <w:multiLevelType w:val="multilevel"/>
    <w:tmpl w:val="C39479C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6A6A9F"/>
    <w:multiLevelType w:val="multilevel"/>
    <w:tmpl w:val="54E68E9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987403"/>
    <w:multiLevelType w:val="multilevel"/>
    <w:tmpl w:val="EBD62F44"/>
    <w:lvl w:ilvl="0">
      <w:start w:val="5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EE2111"/>
    <w:multiLevelType w:val="multilevel"/>
    <w:tmpl w:val="6A40BA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AC4ADC"/>
    <w:multiLevelType w:val="multilevel"/>
    <w:tmpl w:val="4252AE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5C43D8"/>
    <w:multiLevelType w:val="multilevel"/>
    <w:tmpl w:val="ECB8E7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F1A0024"/>
    <w:multiLevelType w:val="multilevel"/>
    <w:tmpl w:val="2A1863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00A7190"/>
    <w:multiLevelType w:val="multilevel"/>
    <w:tmpl w:val="F8DEE5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A6B2014"/>
    <w:multiLevelType w:val="multilevel"/>
    <w:tmpl w:val="B134C9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01B64D8"/>
    <w:multiLevelType w:val="multilevel"/>
    <w:tmpl w:val="0BAAE1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D41238"/>
    <w:multiLevelType w:val="multilevel"/>
    <w:tmpl w:val="224417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6C33CD4"/>
    <w:multiLevelType w:val="multilevel"/>
    <w:tmpl w:val="ABE8501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FFC0130"/>
    <w:multiLevelType w:val="multilevel"/>
    <w:tmpl w:val="5EB4BD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F0723BA"/>
    <w:multiLevelType w:val="multilevel"/>
    <w:tmpl w:val="A650D7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3F664A9"/>
    <w:multiLevelType w:val="multilevel"/>
    <w:tmpl w:val="EAF083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4106D70"/>
    <w:multiLevelType w:val="multilevel"/>
    <w:tmpl w:val="4DFE91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4F76B6C"/>
    <w:multiLevelType w:val="multilevel"/>
    <w:tmpl w:val="A23C42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65C053B"/>
    <w:multiLevelType w:val="multilevel"/>
    <w:tmpl w:val="9B6AA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DD5394D"/>
    <w:multiLevelType w:val="multilevel"/>
    <w:tmpl w:val="DA00CE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8"/>
  </w:num>
  <w:num w:numId="3">
    <w:abstractNumId w:val="6"/>
  </w:num>
  <w:num w:numId="4">
    <w:abstractNumId w:val="10"/>
  </w:num>
  <w:num w:numId="5">
    <w:abstractNumId w:val="9"/>
  </w:num>
  <w:num w:numId="6">
    <w:abstractNumId w:val="0"/>
  </w:num>
  <w:num w:numId="7">
    <w:abstractNumId w:val="1"/>
  </w:num>
  <w:num w:numId="8">
    <w:abstractNumId w:val="7"/>
  </w:num>
  <w:num w:numId="9">
    <w:abstractNumId w:val="17"/>
  </w:num>
  <w:num w:numId="10">
    <w:abstractNumId w:val="18"/>
  </w:num>
  <w:num w:numId="11">
    <w:abstractNumId w:val="12"/>
  </w:num>
  <w:num w:numId="12">
    <w:abstractNumId w:val="16"/>
  </w:num>
  <w:num w:numId="13">
    <w:abstractNumId w:val="4"/>
  </w:num>
  <w:num w:numId="14">
    <w:abstractNumId w:val="13"/>
  </w:num>
  <w:num w:numId="15">
    <w:abstractNumId w:val="5"/>
  </w:num>
  <w:num w:numId="16">
    <w:abstractNumId w:val="2"/>
  </w:num>
  <w:num w:numId="17">
    <w:abstractNumId w:val="11"/>
  </w:num>
  <w:num w:numId="18">
    <w:abstractNumId w:val="1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68C2"/>
    <w:rsid w:val="00006C4D"/>
    <w:rsid w:val="00011D22"/>
    <w:rsid w:val="0001513D"/>
    <w:rsid w:val="00020127"/>
    <w:rsid w:val="00020BC2"/>
    <w:rsid w:val="00037695"/>
    <w:rsid w:val="00041F02"/>
    <w:rsid w:val="00043591"/>
    <w:rsid w:val="0005234C"/>
    <w:rsid w:val="0007404B"/>
    <w:rsid w:val="00081327"/>
    <w:rsid w:val="00081E26"/>
    <w:rsid w:val="0008386C"/>
    <w:rsid w:val="0008670D"/>
    <w:rsid w:val="00090907"/>
    <w:rsid w:val="00090D34"/>
    <w:rsid w:val="0009415A"/>
    <w:rsid w:val="000A4CA3"/>
    <w:rsid w:val="000B4E93"/>
    <w:rsid w:val="000C09F4"/>
    <w:rsid w:val="000D57FF"/>
    <w:rsid w:val="00110110"/>
    <w:rsid w:val="00142CF4"/>
    <w:rsid w:val="00156361"/>
    <w:rsid w:val="00162382"/>
    <w:rsid w:val="00165C42"/>
    <w:rsid w:val="00196654"/>
    <w:rsid w:val="001A54A9"/>
    <w:rsid w:val="001C57A2"/>
    <w:rsid w:val="001C75B9"/>
    <w:rsid w:val="001C78F9"/>
    <w:rsid w:val="001D1C62"/>
    <w:rsid w:val="001D46EB"/>
    <w:rsid w:val="001E5C22"/>
    <w:rsid w:val="0020089D"/>
    <w:rsid w:val="0020283C"/>
    <w:rsid w:val="00204130"/>
    <w:rsid w:val="00215736"/>
    <w:rsid w:val="002327BD"/>
    <w:rsid w:val="00243613"/>
    <w:rsid w:val="00257AE8"/>
    <w:rsid w:val="00265E9B"/>
    <w:rsid w:val="00281737"/>
    <w:rsid w:val="00281D38"/>
    <w:rsid w:val="00290BCA"/>
    <w:rsid w:val="0029736C"/>
    <w:rsid w:val="002A0D2E"/>
    <w:rsid w:val="002C23F3"/>
    <w:rsid w:val="002C3B3F"/>
    <w:rsid w:val="002C55D3"/>
    <w:rsid w:val="002F43A2"/>
    <w:rsid w:val="002F529F"/>
    <w:rsid w:val="00316D62"/>
    <w:rsid w:val="00316FBC"/>
    <w:rsid w:val="00331415"/>
    <w:rsid w:val="003528F4"/>
    <w:rsid w:val="003534C2"/>
    <w:rsid w:val="00384191"/>
    <w:rsid w:val="00387BFC"/>
    <w:rsid w:val="003B024A"/>
    <w:rsid w:val="003B4AC9"/>
    <w:rsid w:val="003C52E4"/>
    <w:rsid w:val="003D28FE"/>
    <w:rsid w:val="003D7DDD"/>
    <w:rsid w:val="003E2522"/>
    <w:rsid w:val="003F101F"/>
    <w:rsid w:val="003F450F"/>
    <w:rsid w:val="003F7061"/>
    <w:rsid w:val="003F7BE2"/>
    <w:rsid w:val="00405094"/>
    <w:rsid w:val="00414A35"/>
    <w:rsid w:val="00417B51"/>
    <w:rsid w:val="00427EE9"/>
    <w:rsid w:val="00452807"/>
    <w:rsid w:val="00454577"/>
    <w:rsid w:val="00466667"/>
    <w:rsid w:val="00466CBC"/>
    <w:rsid w:val="00471995"/>
    <w:rsid w:val="00475A3B"/>
    <w:rsid w:val="004C32BE"/>
    <w:rsid w:val="004C449C"/>
    <w:rsid w:val="004D190C"/>
    <w:rsid w:val="004D6EA9"/>
    <w:rsid w:val="004E1012"/>
    <w:rsid w:val="004E51C6"/>
    <w:rsid w:val="004F2773"/>
    <w:rsid w:val="004F32EA"/>
    <w:rsid w:val="004F7A96"/>
    <w:rsid w:val="00516999"/>
    <w:rsid w:val="00520DED"/>
    <w:rsid w:val="00527062"/>
    <w:rsid w:val="005274D5"/>
    <w:rsid w:val="0052769B"/>
    <w:rsid w:val="0053297B"/>
    <w:rsid w:val="005524BC"/>
    <w:rsid w:val="005600BC"/>
    <w:rsid w:val="0057655A"/>
    <w:rsid w:val="00583F18"/>
    <w:rsid w:val="005C1116"/>
    <w:rsid w:val="005C5391"/>
    <w:rsid w:val="00602F93"/>
    <w:rsid w:val="00604B5B"/>
    <w:rsid w:val="006058F4"/>
    <w:rsid w:val="0062096B"/>
    <w:rsid w:val="0062444C"/>
    <w:rsid w:val="0063203B"/>
    <w:rsid w:val="00641DF9"/>
    <w:rsid w:val="006539BF"/>
    <w:rsid w:val="00661A01"/>
    <w:rsid w:val="0066275E"/>
    <w:rsid w:val="00665E9E"/>
    <w:rsid w:val="00666681"/>
    <w:rsid w:val="006B344A"/>
    <w:rsid w:val="006C4347"/>
    <w:rsid w:val="006C72F9"/>
    <w:rsid w:val="006D3785"/>
    <w:rsid w:val="006D4C58"/>
    <w:rsid w:val="006E089E"/>
    <w:rsid w:val="006E79FC"/>
    <w:rsid w:val="006F1BD9"/>
    <w:rsid w:val="006F1E15"/>
    <w:rsid w:val="006F220F"/>
    <w:rsid w:val="00700B84"/>
    <w:rsid w:val="007025D7"/>
    <w:rsid w:val="007133A0"/>
    <w:rsid w:val="00723D17"/>
    <w:rsid w:val="00732EED"/>
    <w:rsid w:val="00736E92"/>
    <w:rsid w:val="0076386E"/>
    <w:rsid w:val="007640DF"/>
    <w:rsid w:val="00774CFE"/>
    <w:rsid w:val="00775945"/>
    <w:rsid w:val="007760EB"/>
    <w:rsid w:val="0078253D"/>
    <w:rsid w:val="00794163"/>
    <w:rsid w:val="00794B9E"/>
    <w:rsid w:val="007A5760"/>
    <w:rsid w:val="007C6DA7"/>
    <w:rsid w:val="007E123B"/>
    <w:rsid w:val="007F4B30"/>
    <w:rsid w:val="007F4B8D"/>
    <w:rsid w:val="00803907"/>
    <w:rsid w:val="00807421"/>
    <w:rsid w:val="00820592"/>
    <w:rsid w:val="00824002"/>
    <w:rsid w:val="00842367"/>
    <w:rsid w:val="008466C0"/>
    <w:rsid w:val="00852318"/>
    <w:rsid w:val="008545B8"/>
    <w:rsid w:val="00861D00"/>
    <w:rsid w:val="00872C5B"/>
    <w:rsid w:val="008763BA"/>
    <w:rsid w:val="0088081B"/>
    <w:rsid w:val="00883BD0"/>
    <w:rsid w:val="0088550C"/>
    <w:rsid w:val="008B1062"/>
    <w:rsid w:val="008B4669"/>
    <w:rsid w:val="008C1E0F"/>
    <w:rsid w:val="008C3AC9"/>
    <w:rsid w:val="008C6B70"/>
    <w:rsid w:val="008D17C6"/>
    <w:rsid w:val="008E66A4"/>
    <w:rsid w:val="008F2C1B"/>
    <w:rsid w:val="00903F93"/>
    <w:rsid w:val="00924027"/>
    <w:rsid w:val="00931F3B"/>
    <w:rsid w:val="00934444"/>
    <w:rsid w:val="00937D4E"/>
    <w:rsid w:val="009404E9"/>
    <w:rsid w:val="00942006"/>
    <w:rsid w:val="00954502"/>
    <w:rsid w:val="00974627"/>
    <w:rsid w:val="009A170E"/>
    <w:rsid w:val="009A2D6F"/>
    <w:rsid w:val="009C1D12"/>
    <w:rsid w:val="009D3B6C"/>
    <w:rsid w:val="009F5F76"/>
    <w:rsid w:val="009F7C71"/>
    <w:rsid w:val="00A01413"/>
    <w:rsid w:val="00A05719"/>
    <w:rsid w:val="00A06317"/>
    <w:rsid w:val="00A064A4"/>
    <w:rsid w:val="00A11646"/>
    <w:rsid w:val="00A16AE8"/>
    <w:rsid w:val="00A16E46"/>
    <w:rsid w:val="00A42953"/>
    <w:rsid w:val="00A455CE"/>
    <w:rsid w:val="00A47B4E"/>
    <w:rsid w:val="00A527B8"/>
    <w:rsid w:val="00A55550"/>
    <w:rsid w:val="00A61C32"/>
    <w:rsid w:val="00A64C8F"/>
    <w:rsid w:val="00A71121"/>
    <w:rsid w:val="00A71AD3"/>
    <w:rsid w:val="00A7293E"/>
    <w:rsid w:val="00A8065C"/>
    <w:rsid w:val="00A80817"/>
    <w:rsid w:val="00A9189B"/>
    <w:rsid w:val="00A930F1"/>
    <w:rsid w:val="00AA525E"/>
    <w:rsid w:val="00AB1D71"/>
    <w:rsid w:val="00AB57FD"/>
    <w:rsid w:val="00AC4683"/>
    <w:rsid w:val="00AC7A0D"/>
    <w:rsid w:val="00AF1077"/>
    <w:rsid w:val="00AF5DEC"/>
    <w:rsid w:val="00B01B76"/>
    <w:rsid w:val="00B03101"/>
    <w:rsid w:val="00B22EE1"/>
    <w:rsid w:val="00B33188"/>
    <w:rsid w:val="00B34718"/>
    <w:rsid w:val="00B36D76"/>
    <w:rsid w:val="00B42A15"/>
    <w:rsid w:val="00B5141D"/>
    <w:rsid w:val="00B62219"/>
    <w:rsid w:val="00B63695"/>
    <w:rsid w:val="00B655A0"/>
    <w:rsid w:val="00B73D5E"/>
    <w:rsid w:val="00B74708"/>
    <w:rsid w:val="00B82655"/>
    <w:rsid w:val="00BA023C"/>
    <w:rsid w:val="00BA279D"/>
    <w:rsid w:val="00BA2DCC"/>
    <w:rsid w:val="00BB7D8E"/>
    <w:rsid w:val="00BC0019"/>
    <w:rsid w:val="00BC0BA2"/>
    <w:rsid w:val="00BE47F5"/>
    <w:rsid w:val="00BE637B"/>
    <w:rsid w:val="00BF2DE2"/>
    <w:rsid w:val="00C01E76"/>
    <w:rsid w:val="00C03A4D"/>
    <w:rsid w:val="00C16BC5"/>
    <w:rsid w:val="00C254A2"/>
    <w:rsid w:val="00C4457B"/>
    <w:rsid w:val="00C465CD"/>
    <w:rsid w:val="00C63A12"/>
    <w:rsid w:val="00C67116"/>
    <w:rsid w:val="00C72438"/>
    <w:rsid w:val="00C82B2B"/>
    <w:rsid w:val="00C87695"/>
    <w:rsid w:val="00C908FF"/>
    <w:rsid w:val="00C95331"/>
    <w:rsid w:val="00C968C2"/>
    <w:rsid w:val="00CA298E"/>
    <w:rsid w:val="00CB2AF3"/>
    <w:rsid w:val="00CB49CE"/>
    <w:rsid w:val="00CB572E"/>
    <w:rsid w:val="00CD03BD"/>
    <w:rsid w:val="00CD2063"/>
    <w:rsid w:val="00CD295E"/>
    <w:rsid w:val="00CE3BD4"/>
    <w:rsid w:val="00CE7FD2"/>
    <w:rsid w:val="00CF2961"/>
    <w:rsid w:val="00CF5A15"/>
    <w:rsid w:val="00D00165"/>
    <w:rsid w:val="00D023E4"/>
    <w:rsid w:val="00D02753"/>
    <w:rsid w:val="00D051BE"/>
    <w:rsid w:val="00D06172"/>
    <w:rsid w:val="00D10BFF"/>
    <w:rsid w:val="00D27F3A"/>
    <w:rsid w:val="00D51D5E"/>
    <w:rsid w:val="00D5357A"/>
    <w:rsid w:val="00D53B85"/>
    <w:rsid w:val="00D612A8"/>
    <w:rsid w:val="00D7606F"/>
    <w:rsid w:val="00D76415"/>
    <w:rsid w:val="00D81A7A"/>
    <w:rsid w:val="00D9022A"/>
    <w:rsid w:val="00D96432"/>
    <w:rsid w:val="00DA3580"/>
    <w:rsid w:val="00DA42C3"/>
    <w:rsid w:val="00DA43EC"/>
    <w:rsid w:val="00DA65CE"/>
    <w:rsid w:val="00DC126B"/>
    <w:rsid w:val="00DC3479"/>
    <w:rsid w:val="00DC5CB4"/>
    <w:rsid w:val="00DD0300"/>
    <w:rsid w:val="00DE3146"/>
    <w:rsid w:val="00E361D9"/>
    <w:rsid w:val="00E43E97"/>
    <w:rsid w:val="00E465D4"/>
    <w:rsid w:val="00E51945"/>
    <w:rsid w:val="00E5652C"/>
    <w:rsid w:val="00E56535"/>
    <w:rsid w:val="00E61FD3"/>
    <w:rsid w:val="00E64683"/>
    <w:rsid w:val="00E76FB3"/>
    <w:rsid w:val="00E81BAC"/>
    <w:rsid w:val="00E92E67"/>
    <w:rsid w:val="00EB12E3"/>
    <w:rsid w:val="00EC4474"/>
    <w:rsid w:val="00ED0649"/>
    <w:rsid w:val="00ED589F"/>
    <w:rsid w:val="00EF163B"/>
    <w:rsid w:val="00EF3C90"/>
    <w:rsid w:val="00EF68B9"/>
    <w:rsid w:val="00F1329D"/>
    <w:rsid w:val="00F16D7E"/>
    <w:rsid w:val="00F372BE"/>
    <w:rsid w:val="00F45484"/>
    <w:rsid w:val="00F50623"/>
    <w:rsid w:val="00F50B07"/>
    <w:rsid w:val="00F722D4"/>
    <w:rsid w:val="00F810E7"/>
    <w:rsid w:val="00F8768C"/>
    <w:rsid w:val="00FA68F7"/>
    <w:rsid w:val="00FA7851"/>
    <w:rsid w:val="00FB1295"/>
    <w:rsid w:val="00FB132B"/>
    <w:rsid w:val="00FB261D"/>
    <w:rsid w:val="00FD06C7"/>
    <w:rsid w:val="00FD17CC"/>
    <w:rsid w:val="00FE28B5"/>
    <w:rsid w:val="00FE2FBB"/>
    <w:rsid w:val="00FF339A"/>
    <w:rsid w:val="00FF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BBED1C-20BE-4791-82D9-64060E56F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C968C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968C2"/>
    <w:rPr>
      <w:color w:val="0066CC"/>
      <w:u w:val="single"/>
    </w:rPr>
  </w:style>
  <w:style w:type="character" w:customStyle="1" w:styleId="Heading2">
    <w:name w:val="Heading #2_"/>
    <w:basedOn w:val="DefaultParagraphFont"/>
    <w:link w:val="Heading20"/>
    <w:rsid w:val="00C968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C968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4">
    <w:name w:val="Body text (4)_"/>
    <w:basedOn w:val="DefaultParagraphFont"/>
    <w:link w:val="Bodytext40"/>
    <w:rsid w:val="00C968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Spacing4pt">
    <w:name w:val="Body text (4) + Spacing 4 pt"/>
    <w:basedOn w:val="Bodytext4"/>
    <w:rsid w:val="00C968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C968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"/>
    <w:basedOn w:val="Bodytext2"/>
    <w:rsid w:val="00C968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Tahoma">
    <w:name w:val="Body text (2) + Tahoma"/>
    <w:aliases w:val="13 pt"/>
    <w:basedOn w:val="Bodytext2"/>
    <w:rsid w:val="00C968C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C968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9">
    <w:name w:val="Body text (9)_"/>
    <w:basedOn w:val="DefaultParagraphFont"/>
    <w:link w:val="Bodytext90"/>
    <w:rsid w:val="00C968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C968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C968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C968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4pt0">
    <w:name w:val="Body text (2) + 14 pt"/>
    <w:aliases w:val="Bold"/>
    <w:basedOn w:val="Bodytext2"/>
    <w:rsid w:val="00C968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10">
    <w:name w:val="Body text (10)_"/>
    <w:basedOn w:val="DefaultParagraphFont"/>
    <w:link w:val="Bodytext100"/>
    <w:rsid w:val="00C968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Heading23">
    <w:name w:val="Heading #2 (3)_"/>
    <w:basedOn w:val="DefaultParagraphFont"/>
    <w:link w:val="Heading230"/>
    <w:rsid w:val="00C968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3Spacing2pt">
    <w:name w:val="Heading #2 (3) + Spacing 2 pt"/>
    <w:basedOn w:val="Heading23"/>
    <w:rsid w:val="00C968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23Spacing2pt0">
    <w:name w:val="Heading #2 (3) + Spacing 2 pt"/>
    <w:basedOn w:val="Heading23"/>
    <w:rsid w:val="00C968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41">
    <w:name w:val="Body text (4)"/>
    <w:basedOn w:val="Bodytext4"/>
    <w:rsid w:val="00C968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C968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Heading20">
    <w:name w:val="Heading #2"/>
    <w:basedOn w:val="Normal"/>
    <w:link w:val="Heading2"/>
    <w:rsid w:val="00C968C2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968C2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40">
    <w:name w:val="Body text (4)"/>
    <w:basedOn w:val="Normal"/>
    <w:link w:val="Bodytext4"/>
    <w:rsid w:val="00C968C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C968C2"/>
    <w:pPr>
      <w:shd w:val="clear" w:color="auto" w:fill="FFFFFF"/>
      <w:spacing w:line="0" w:lineRule="atLeast"/>
      <w:ind w:hanging="146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C968C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90">
    <w:name w:val="Body text (9)"/>
    <w:basedOn w:val="Normal"/>
    <w:link w:val="Bodytext9"/>
    <w:rsid w:val="00C968C2"/>
    <w:pPr>
      <w:shd w:val="clear" w:color="auto" w:fill="FFFFFF"/>
      <w:spacing w:before="1020" w:line="0" w:lineRule="atLeast"/>
      <w:jc w:val="center"/>
    </w:pPr>
    <w:rPr>
      <w:rFonts w:ascii="Times New Roman" w:eastAsia="Times New Roman" w:hAnsi="Times New Roman" w:cs="Times New Roman"/>
      <w:b/>
      <w:bCs/>
      <w:spacing w:val="100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C968C2"/>
    <w:pPr>
      <w:shd w:val="clear" w:color="auto" w:fill="FFFFFF"/>
      <w:spacing w:line="34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100">
    <w:name w:val="Body text (10)"/>
    <w:basedOn w:val="Normal"/>
    <w:link w:val="Bodytext10"/>
    <w:rsid w:val="00C968C2"/>
    <w:pPr>
      <w:shd w:val="clear" w:color="auto" w:fill="FFFFFF"/>
      <w:spacing w:before="1020" w:line="0" w:lineRule="atLeast"/>
      <w:jc w:val="center"/>
    </w:pPr>
    <w:rPr>
      <w:rFonts w:ascii="Times New Roman" w:eastAsia="Times New Roman" w:hAnsi="Times New Roman" w:cs="Times New Roman"/>
      <w:b/>
      <w:bCs/>
      <w:spacing w:val="100"/>
      <w:sz w:val="30"/>
      <w:szCs w:val="30"/>
    </w:rPr>
  </w:style>
  <w:style w:type="paragraph" w:customStyle="1" w:styleId="Heading230">
    <w:name w:val="Heading #2 (3)"/>
    <w:basedOn w:val="Normal"/>
    <w:link w:val="Heading23"/>
    <w:rsid w:val="00C968C2"/>
    <w:pPr>
      <w:shd w:val="clear" w:color="auto" w:fill="FFFFFF"/>
      <w:spacing w:before="66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0D34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D34"/>
    <w:rPr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724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24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2438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24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2438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B3318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3188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3318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18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1AC2F4-B6A6-42DE-B763-D685B9F90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40</Pages>
  <Words>8226</Words>
  <Characters>46892</Characters>
  <Application>Microsoft Office Word</Application>
  <DocSecurity>0</DocSecurity>
  <Lines>390</Lines>
  <Paragraphs>110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Soghomonyan</dc:creator>
  <cp:lastModifiedBy>Tatevik</cp:lastModifiedBy>
  <cp:revision>4</cp:revision>
  <cp:lastPrinted>2020-03-17T05:34:00Z</cp:lastPrinted>
  <dcterms:created xsi:type="dcterms:W3CDTF">2019-04-16T10:37:00Z</dcterms:created>
  <dcterms:modified xsi:type="dcterms:W3CDTF">2020-03-17T06:08:00Z</dcterms:modified>
</cp:coreProperties>
</file>