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378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4536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ՀԱՍՏԱՏՎԱԾ Է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5529"/>
          <w:tab w:val="left" w:pos="7797"/>
        </w:tabs>
        <w:spacing w:before="0" w:after="160" w:line="360" w:lineRule="auto"/>
        <w:ind w:left="4536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43373" w:rsidRP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>20</w:t>
      </w:r>
      <w:r w:rsidR="00C27242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թվականի</w:t>
      </w:r>
      <w:r w:rsidR="00C27242">
        <w:rPr>
          <w:rFonts w:ascii="Sylfaen" w:hAnsi="Sylfaen"/>
          <w:sz w:val="24"/>
          <w:szCs w:val="24"/>
        </w:rPr>
        <w:tab/>
        <w:t>ի</w:t>
      </w:r>
      <w:r w:rsidR="00D43373" w:rsidRP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>թիվ</w:t>
      </w:r>
      <w:r w:rsid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որոշմամբ</w:t>
      </w:r>
    </w:p>
    <w:p w:rsidR="00D9435C" w:rsidRPr="00C27242" w:rsidRDefault="00D9435C" w:rsidP="00C2724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C27242">
        <w:rPr>
          <w:rStyle w:val="Bodytext4Spacing2pt"/>
          <w:rFonts w:ascii="Sylfaen" w:hAnsi="Sylfaen"/>
          <w:b/>
          <w:spacing w:val="0"/>
          <w:sz w:val="24"/>
          <w:szCs w:val="24"/>
        </w:rPr>
        <w:t>ԿԱՐԳ</w:t>
      </w:r>
    </w:p>
    <w:p w:rsidR="00427B74" w:rsidRPr="00C27242" w:rsidRDefault="00CF615F" w:rsidP="00C27242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D43373" w:rsidRP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>զոոնոզ հիվանդությունների</w:t>
      </w:r>
      <w:r w:rsidR="00264111" w:rsidRPr="00C27242">
        <w:rPr>
          <w:rFonts w:ascii="Sylfaen" w:hAnsi="Sylfaen"/>
          <w:sz w:val="24"/>
          <w:szCs w:val="24"/>
        </w:rPr>
        <w:t xml:space="preserve"> օջախների </w:t>
      </w:r>
      <w:r w:rsidR="009E5965" w:rsidRPr="00C27242">
        <w:rPr>
          <w:rFonts w:ascii="Sylfaen" w:hAnsi="Sylfaen"/>
          <w:sz w:val="24"/>
          <w:szCs w:val="24"/>
        </w:rPr>
        <w:t>կանխարգելման</w:t>
      </w:r>
      <w:r w:rsidR="00264111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ախտորոշման, տեղայնացման ու վերացման ժամանակ</w:t>
      </w:r>
      <w:r w:rsidR="006412F1" w:rsidRPr="00C27242">
        <w:rPr>
          <w:rFonts w:ascii="Sylfaen" w:hAnsi="Sylfaen"/>
          <w:sz w:val="24"/>
          <w:szCs w:val="24"/>
        </w:rPr>
        <w:t xml:space="preserve"> Եվրասիական տնտեսական միության </w:t>
      </w:r>
      <w:r w:rsidRPr="00C27242">
        <w:rPr>
          <w:rFonts w:ascii="Sylfaen" w:hAnsi="Sylfaen"/>
          <w:sz w:val="24"/>
          <w:szCs w:val="24"/>
        </w:rPr>
        <w:t xml:space="preserve">անդամ պետությունների փոխգործակցության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A13A2B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 ու կոմպարտմենտալիզացիայի իրականացման</w:t>
      </w:r>
    </w:p>
    <w:p w:rsidR="00D9435C" w:rsidRPr="00C27242" w:rsidRDefault="00D9435C" w:rsidP="00C27242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20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I. Ընդհանուր դրույթներ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Սույն </w:t>
      </w:r>
      <w:r w:rsidR="004A7CE9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արգը մշակվել է «Եվրասիական տնտեսական միության մասին» 2014 թվականի մայիսի 29-ի պայմանագրի (այսուհետ՝ Պայմանագիր) 58-րդ հոդվածի</w:t>
      </w:r>
      <w:r w:rsidR="00D81B7F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3-րդ կետին համապատասխան, </w:t>
      </w:r>
      <w:bookmarkStart w:id="0" w:name="_GoBack"/>
      <w:r w:rsidR="004D1901">
        <w:rPr>
          <w:rFonts w:ascii="Sylfaen" w:hAnsi="Sylfaen"/>
          <w:sz w:val="24"/>
          <w:szCs w:val="24"/>
        </w:rPr>
        <w:t>և</w:t>
      </w:r>
      <w:bookmarkEnd w:id="0"/>
      <w:r w:rsidRPr="00C27242">
        <w:rPr>
          <w:rFonts w:ascii="Sylfaen" w:hAnsi="Sylfaen"/>
          <w:sz w:val="24"/>
          <w:szCs w:val="24"/>
        </w:rPr>
        <w:t xml:space="preserve"> դրանով սահմանվում </w:t>
      </w:r>
      <w:r w:rsidR="00D81B7F" w:rsidRPr="00C27242">
        <w:rPr>
          <w:rFonts w:ascii="Sylfaen" w:hAnsi="Sylfaen"/>
          <w:sz w:val="24"/>
          <w:szCs w:val="24"/>
        </w:rPr>
        <w:t>են</w:t>
      </w:r>
      <w:r w:rsidRPr="00C27242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(այսուհետ համապատասխանաբար՝ Միություն, անդամ պետություններ) փոխգործակցության կանոնները կենդանիների հատուկ վտանգավոր, կարանտինային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զոոնոզ հիվանդությունների (այսուհետ՝ հիվանդություններ) </w:t>
      </w:r>
      <w:r w:rsidR="00D81B7F" w:rsidRPr="00C27242">
        <w:rPr>
          <w:rFonts w:ascii="Sylfaen" w:hAnsi="Sylfaen"/>
          <w:sz w:val="24"/>
          <w:szCs w:val="24"/>
        </w:rPr>
        <w:t xml:space="preserve">օջախների </w:t>
      </w:r>
      <w:r w:rsidR="009E5965" w:rsidRPr="00C27242">
        <w:rPr>
          <w:rFonts w:ascii="Sylfaen" w:hAnsi="Sylfaen"/>
          <w:sz w:val="24"/>
          <w:szCs w:val="24"/>
        </w:rPr>
        <w:t>կանխարգելման</w:t>
      </w:r>
      <w:r w:rsidRPr="00C27242">
        <w:rPr>
          <w:rFonts w:ascii="Sylfaen" w:hAnsi="Sylfaen"/>
          <w:sz w:val="24"/>
          <w:szCs w:val="24"/>
        </w:rPr>
        <w:t>, ախտորոշման,</w:t>
      </w:r>
      <w:r w:rsidR="00245C67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տեղայնացման ու վերացման ժամանակ,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A13A2B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 ու կոմպարտմենտալիզացիայի իրականացման կանոնները։</w:t>
      </w:r>
    </w:p>
    <w:p w:rsidR="00E860F5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Հիվանդությունների օջախների առաջացումը կանխելու, հիվանդությունների հարուցիչների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անասնաբուժասանիտարական առումով վտանգավոր՝ անասնաբուժական հսկողության (վերահսկողության) </w:t>
      </w:r>
      <w:r w:rsidRPr="00C27242">
        <w:rPr>
          <w:rFonts w:ascii="Sylfaen" w:hAnsi="Sylfaen"/>
          <w:sz w:val="24"/>
          <w:szCs w:val="24"/>
        </w:rPr>
        <w:lastRenderedPageBreak/>
        <w:t xml:space="preserve">վերցված ապրանքների ներմուծումից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տարածումից Միության մաքսային տարածքի պահպանությունն ապահովելու նպատակով անդամ պետությունները փոխգործակցություն են իրականացնում հիվանդությունների</w:t>
      </w:r>
      <w:r w:rsidR="00245C67" w:rsidRPr="00C27242">
        <w:rPr>
          <w:rFonts w:ascii="Sylfaen" w:hAnsi="Sylfaen"/>
          <w:sz w:val="24"/>
          <w:szCs w:val="24"/>
        </w:rPr>
        <w:t xml:space="preserve"> օջախների </w:t>
      </w:r>
      <w:r w:rsidR="009E5965" w:rsidRPr="00C27242">
        <w:rPr>
          <w:rFonts w:ascii="Sylfaen" w:hAnsi="Sylfaen"/>
          <w:sz w:val="24"/>
          <w:szCs w:val="24"/>
        </w:rPr>
        <w:t>կանխարգելման</w:t>
      </w:r>
      <w:r w:rsidRPr="00C27242">
        <w:rPr>
          <w:rFonts w:ascii="Sylfaen" w:hAnsi="Sylfaen"/>
          <w:sz w:val="24"/>
          <w:szCs w:val="24"/>
        </w:rPr>
        <w:t>, ախտորոշման</w:t>
      </w:r>
      <w:r w:rsidR="00245C67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ժամանակ,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իրականացնում են </w:t>
      </w:r>
      <w:r w:rsidR="00A13A2B" w:rsidRPr="00C27242">
        <w:rPr>
          <w:rFonts w:ascii="Sylfaen" w:hAnsi="Sylfaen"/>
          <w:sz w:val="24"/>
          <w:szCs w:val="24"/>
        </w:rPr>
        <w:t>տարածաշրջայնացում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կոմպարտմենտալիզացիա՝ սույն </w:t>
      </w:r>
      <w:r w:rsidR="00622FF9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 xml:space="preserve">արգին համապատասխան հիվանդությունների </w:t>
      </w:r>
      <w:r w:rsidR="009E5965" w:rsidRPr="00C27242">
        <w:rPr>
          <w:rFonts w:ascii="Sylfaen" w:hAnsi="Sylfaen"/>
          <w:sz w:val="24"/>
          <w:szCs w:val="24"/>
        </w:rPr>
        <w:t xml:space="preserve">կանխարգելման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երրորդ երկրների հետ ու անդամ պետությունների միջ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առ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տրի իրականացման նպատակով կենդանիների՝ որոշակի անասնասանիտարական կարգավիճակ ունեցող ենթապոպուլյացիաները սահմանելու համար։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Հիվանդությունների</w:t>
      </w:r>
      <w:r w:rsidR="00F14579" w:rsidRPr="00C27242">
        <w:rPr>
          <w:rFonts w:ascii="Sylfaen" w:hAnsi="Sylfaen"/>
          <w:sz w:val="24"/>
          <w:szCs w:val="24"/>
        </w:rPr>
        <w:t xml:space="preserve"> օջախների </w:t>
      </w:r>
      <w:r w:rsidR="009E5965" w:rsidRPr="00C27242">
        <w:rPr>
          <w:rFonts w:ascii="Sylfaen" w:hAnsi="Sylfaen"/>
          <w:sz w:val="24"/>
          <w:szCs w:val="24"/>
        </w:rPr>
        <w:t>կանխարգելման</w:t>
      </w:r>
      <w:r w:rsidR="00F14579" w:rsidRPr="00C27242">
        <w:rPr>
          <w:rFonts w:ascii="Sylfaen" w:hAnsi="Sylfaen"/>
          <w:sz w:val="24"/>
          <w:szCs w:val="24"/>
        </w:rPr>
        <w:t xml:space="preserve">, ախտորոշման, </w:t>
      </w:r>
      <w:r w:rsidRPr="00C27242">
        <w:rPr>
          <w:rFonts w:ascii="Sylfaen" w:hAnsi="Sylfaen"/>
          <w:sz w:val="24"/>
          <w:szCs w:val="24"/>
        </w:rPr>
        <w:t xml:space="preserve">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ժամանակ անդամ պետությունների փոխգործակցությունը հիվանդությունների մասով իրականացվում է</w:t>
      </w:r>
      <w:r w:rsidR="00D43373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ըստ ցանկի՝ </w:t>
      </w:r>
      <w:r w:rsidR="008504AC" w:rsidRPr="00C27242">
        <w:rPr>
          <w:rFonts w:ascii="Sylfaen" w:hAnsi="Sylfaen"/>
          <w:sz w:val="24"/>
          <w:szCs w:val="24"/>
        </w:rPr>
        <w:t xml:space="preserve">համաձայն </w:t>
      </w:r>
      <w:r w:rsidRPr="00C27242">
        <w:rPr>
          <w:rFonts w:ascii="Sylfaen" w:hAnsi="Sylfaen"/>
          <w:sz w:val="24"/>
          <w:szCs w:val="24"/>
        </w:rPr>
        <w:t>թիվ 1 հավելվածի։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Եվրասիական տնտեսական հանձնաժողովը (այսուհետ՝ Հանձնաժողով) իրականացնում է </w:t>
      </w:r>
      <w:r w:rsidR="00084FB4" w:rsidRPr="00C27242">
        <w:rPr>
          <w:rFonts w:ascii="Sylfaen" w:hAnsi="Sylfaen"/>
          <w:sz w:val="24"/>
          <w:szCs w:val="24"/>
        </w:rPr>
        <w:t>անասնաբուժության բնագավառում անդամ պետությունների լիազորված մարմինների (այսուհետ՝ լիազորված մարմիններ)՝</w:t>
      </w:r>
      <w:r w:rsidR="00D43373" w:rsidRPr="00C27242">
        <w:rPr>
          <w:rFonts w:ascii="Sylfaen" w:hAnsi="Sylfaen"/>
          <w:sz w:val="24"/>
          <w:szCs w:val="24"/>
        </w:rPr>
        <w:t xml:space="preserve"> </w:t>
      </w:r>
      <w:r w:rsidR="00084FB4" w:rsidRPr="00C27242">
        <w:rPr>
          <w:rFonts w:ascii="Sylfaen" w:hAnsi="Sylfaen"/>
          <w:sz w:val="24"/>
          <w:szCs w:val="24"/>
        </w:rPr>
        <w:t>հիվանդությունների օջախների</w:t>
      </w:r>
      <w:r w:rsidR="00BF3821" w:rsidRPr="00C27242">
        <w:rPr>
          <w:rFonts w:ascii="Sylfaen" w:hAnsi="Sylfaen"/>
          <w:sz w:val="24"/>
          <w:szCs w:val="24"/>
        </w:rPr>
        <w:t xml:space="preserve"> </w:t>
      </w:r>
      <w:r w:rsidR="009E5965" w:rsidRPr="00C27242">
        <w:rPr>
          <w:rFonts w:ascii="Sylfaen" w:hAnsi="Sylfaen"/>
          <w:sz w:val="24"/>
          <w:szCs w:val="24"/>
        </w:rPr>
        <w:t>կանխարգելման</w:t>
      </w:r>
      <w:r w:rsidR="00BF3821" w:rsidRPr="00C27242">
        <w:rPr>
          <w:rFonts w:ascii="Sylfaen" w:hAnsi="Sylfaen"/>
          <w:sz w:val="24"/>
          <w:szCs w:val="24"/>
        </w:rPr>
        <w:t xml:space="preserve">, ախտորոշման, տեղայնացման </w:t>
      </w:r>
      <w:r w:rsidR="004D1901">
        <w:rPr>
          <w:rFonts w:ascii="Sylfaen" w:hAnsi="Sylfaen"/>
          <w:sz w:val="24"/>
          <w:szCs w:val="24"/>
        </w:rPr>
        <w:t>և</w:t>
      </w:r>
      <w:r w:rsidR="00BF3821" w:rsidRPr="00C27242">
        <w:rPr>
          <w:rFonts w:ascii="Sylfaen" w:hAnsi="Sylfaen"/>
          <w:sz w:val="24"/>
          <w:szCs w:val="24"/>
        </w:rPr>
        <w:t xml:space="preserve"> վերացման հարցերի շուրջ </w:t>
      </w:r>
      <w:r w:rsidRPr="00C27242">
        <w:rPr>
          <w:rFonts w:ascii="Sylfaen" w:hAnsi="Sylfaen"/>
          <w:sz w:val="24"/>
          <w:szCs w:val="24"/>
        </w:rPr>
        <w:t>փոխգործակցության համակարգում։</w:t>
      </w:r>
    </w:p>
    <w:p w:rsidR="00D070C2" w:rsidRPr="00C27242" w:rsidRDefault="00D070C2" w:rsidP="007614F9">
      <w:pPr>
        <w:pStyle w:val="Bodytext20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427B74" w:rsidRPr="00C27242" w:rsidRDefault="00CF615F" w:rsidP="007614F9">
      <w:pPr>
        <w:pStyle w:val="Bodytext20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II. Սահմանումներ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Սույն </w:t>
      </w:r>
      <w:r w:rsidR="00F04897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նպատակներով օգտագործվում են հասկացություններ, որոնք ունեն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իմաստը՝</w:t>
      </w:r>
    </w:p>
    <w:p w:rsidR="00427B74" w:rsidRPr="00C27242" w:rsidRDefault="00E1734D" w:rsidP="007614F9">
      <w:pPr>
        <w:pStyle w:val="Bodytext20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>ապահով կոմպարտմենտ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C81449" w:rsidRPr="00C27242">
        <w:rPr>
          <w:rFonts w:ascii="Sylfaen" w:hAnsi="Sylfaen"/>
          <w:sz w:val="24"/>
          <w:szCs w:val="24"/>
        </w:rPr>
        <w:t>կոմպարտմենտ</w:t>
      </w:r>
      <w:r w:rsidR="00CF615F" w:rsidRPr="00C27242">
        <w:rPr>
          <w:rFonts w:ascii="Sylfaen" w:hAnsi="Sylfaen"/>
          <w:sz w:val="24"/>
          <w:szCs w:val="24"/>
        </w:rPr>
        <w:t>, որտեղ կոնկրետ հիվան</w:t>
      </w:r>
      <w:r w:rsidR="00DC2D0A" w:rsidRPr="00C27242">
        <w:rPr>
          <w:rFonts w:ascii="Sylfaen" w:hAnsi="Sylfaen"/>
          <w:sz w:val="24"/>
          <w:szCs w:val="24"/>
        </w:rPr>
        <w:t>դության</w:t>
      </w:r>
      <w:r w:rsidR="007614F9">
        <w:rPr>
          <w:rFonts w:ascii="Sylfaen" w:hAnsi="Sylfaen"/>
        </w:rPr>
        <w:t> </w:t>
      </w:r>
      <w:r w:rsidR="00084FB4" w:rsidRPr="00C27242">
        <w:rPr>
          <w:rFonts w:ascii="Sylfaen" w:hAnsi="Sylfaen"/>
          <w:sz w:val="24"/>
          <w:szCs w:val="24"/>
        </w:rPr>
        <w:t>հարուցչի</w:t>
      </w:r>
      <w:r w:rsidR="00DC2D0A" w:rsidRPr="00C27242">
        <w:rPr>
          <w:rFonts w:ascii="Sylfaen" w:hAnsi="Sylfaen"/>
          <w:sz w:val="24"/>
          <w:szCs w:val="24"/>
        </w:rPr>
        <w:t xml:space="preserve"> բացակայությունն</w:t>
      </w:r>
      <w:r w:rsidR="00CF615F" w:rsidRPr="00C27242">
        <w:rPr>
          <w:rFonts w:ascii="Sylfaen" w:hAnsi="Sylfaen"/>
          <w:sz w:val="24"/>
          <w:szCs w:val="24"/>
        </w:rPr>
        <w:t xml:space="preserve"> ապացուցված է Միջազգային </w:t>
      </w:r>
      <w:r w:rsidR="002D203E" w:rsidRPr="00C27242">
        <w:rPr>
          <w:rFonts w:ascii="Sylfaen" w:hAnsi="Sylfaen"/>
          <w:sz w:val="24"/>
          <w:szCs w:val="24"/>
        </w:rPr>
        <w:t>անասնահ</w:t>
      </w:r>
      <w:r w:rsidR="00CF615F" w:rsidRPr="00C27242">
        <w:rPr>
          <w:rFonts w:ascii="Sylfaen" w:hAnsi="Sylfaen"/>
          <w:sz w:val="24"/>
          <w:szCs w:val="24"/>
        </w:rPr>
        <w:t xml:space="preserve">ամաճարակային բյուրոյի Ցամաքային կենդանիների առողջության </w:t>
      </w:r>
      <w:r w:rsidR="00254F75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գրքով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Ջրային կենդանիների առողջության </w:t>
      </w:r>
      <w:r w:rsidR="00254F75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գրքով սահմանված պահանջներին համապատասխան՝ տվյալ հիվանդության </w:t>
      </w:r>
      <w:r w:rsidR="00FB5562" w:rsidRPr="00C27242">
        <w:rPr>
          <w:rFonts w:ascii="Sylfaen" w:hAnsi="Sylfaen"/>
          <w:sz w:val="24"/>
          <w:szCs w:val="24"/>
        </w:rPr>
        <w:t>մաս</w:t>
      </w:r>
      <w:r w:rsidR="00F828AA" w:rsidRPr="00C27242">
        <w:rPr>
          <w:rFonts w:ascii="Sylfaen" w:hAnsi="Sylfaen"/>
          <w:sz w:val="24"/>
          <w:szCs w:val="24"/>
        </w:rPr>
        <w:t>ով</w:t>
      </w:r>
      <w:r w:rsidR="00CF615F" w:rsidRPr="00C27242">
        <w:rPr>
          <w:rFonts w:ascii="Sylfaen" w:hAnsi="Sylfaen"/>
          <w:sz w:val="24"/>
          <w:szCs w:val="24"/>
        </w:rPr>
        <w:t xml:space="preserve"> կոմպարտմենտի ապահովության կարգավիճակը ճանաչելու</w:t>
      </w:r>
      <w:r w:rsidR="00CA7E82" w:rsidRPr="00C27242">
        <w:rPr>
          <w:rFonts w:ascii="Sylfaen" w:hAnsi="Sylfaen"/>
          <w:sz w:val="24"/>
          <w:szCs w:val="24"/>
        </w:rPr>
        <w:t xml:space="preserve"> </w:t>
      </w:r>
      <w:r w:rsidR="00FB5562" w:rsidRPr="00C27242">
        <w:rPr>
          <w:rFonts w:ascii="Sylfaen" w:hAnsi="Sylfaen"/>
          <w:sz w:val="24"/>
          <w:szCs w:val="24"/>
        </w:rPr>
        <w:t>նպատակով</w:t>
      </w:r>
      <w:r w:rsidR="00CF615F" w:rsidRPr="00C27242">
        <w:rPr>
          <w:rFonts w:ascii="Sylfaen" w:hAnsi="Sylfaen"/>
          <w:sz w:val="24"/>
          <w:szCs w:val="24"/>
        </w:rPr>
        <w:t>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lastRenderedPageBreak/>
        <w:t>ապահով տարածաշրջան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տարածաշրջան, որի տարածքում Միջազգային անասնահամաճարակային բյուրոյի Ցամաքային կենդանիների առողջության </w:t>
      </w:r>
      <w:r w:rsidR="00254F75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գրքով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Ջրային կենդանիների առողջության </w:t>
      </w:r>
      <w:r w:rsidR="00254F75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գրքով սահմանված՝ կենդանիների ենթապոպուլյացիայի ապահով անասնասանիտարական կարգավիճակը ճանաչելու </w:t>
      </w:r>
      <w:r w:rsidR="000D5DC8" w:rsidRPr="00C27242">
        <w:rPr>
          <w:rFonts w:ascii="Sylfaen" w:hAnsi="Sylfaen"/>
          <w:sz w:val="24"/>
          <w:szCs w:val="24"/>
        </w:rPr>
        <w:t>պայմանները պահպանելիս, իսկ դրանց բացակայության դեպքում՝ Միության իրավունքի մասը կազմող ակտերին</w:t>
      </w:r>
      <w:r w:rsidR="00CF615F" w:rsidRPr="00C27242">
        <w:rPr>
          <w:rFonts w:ascii="Sylfaen" w:hAnsi="Sylfaen"/>
          <w:sz w:val="24"/>
          <w:szCs w:val="24"/>
        </w:rPr>
        <w:t>, անդամ պետության օրենսդրությանը հ</w:t>
      </w:r>
      <w:r w:rsidR="00C81449" w:rsidRPr="00C27242">
        <w:rPr>
          <w:rFonts w:ascii="Sylfaen" w:hAnsi="Sylfaen"/>
          <w:sz w:val="24"/>
          <w:szCs w:val="24"/>
        </w:rPr>
        <w:t>ամապատասխան</w:t>
      </w:r>
      <w:r w:rsidR="00CC7B78" w:rsidRPr="00C27242">
        <w:rPr>
          <w:rFonts w:ascii="Sylfaen" w:hAnsi="Sylfaen"/>
          <w:sz w:val="24"/>
          <w:szCs w:val="24"/>
        </w:rPr>
        <w:t>,</w:t>
      </w:r>
      <w:r w:rsidR="00CF615F" w:rsidRPr="00C27242">
        <w:rPr>
          <w:rFonts w:ascii="Sylfaen" w:hAnsi="Sylfaen"/>
          <w:sz w:val="24"/>
          <w:szCs w:val="24"/>
        </w:rPr>
        <w:t xml:space="preserve"> ապացուցվել է հիվանդության բացակայությունը.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բուֆերային (պաշտպանական) գոտի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հիվանդության </w:t>
      </w:r>
      <w:r w:rsidR="00084FB4" w:rsidRPr="00C27242">
        <w:rPr>
          <w:rFonts w:ascii="Sylfaen" w:hAnsi="Sylfaen"/>
          <w:sz w:val="24"/>
          <w:szCs w:val="24"/>
        </w:rPr>
        <w:t>հարուցչի ներսբերում</w:t>
      </w:r>
      <w:r w:rsidR="00CF615F" w:rsidRPr="00C27242">
        <w:rPr>
          <w:rFonts w:ascii="Sylfaen" w:hAnsi="Sylfaen"/>
          <w:sz w:val="24"/>
          <w:szCs w:val="24"/>
        </w:rPr>
        <w:t xml:space="preserve"> թույլ չտալու նպատակով անասնաբուժասանիտարական միջոցառումների անցկացման միջոցով ապահով </w:t>
      </w:r>
      <w:r w:rsidR="00D92622" w:rsidRPr="00C27242">
        <w:rPr>
          <w:rFonts w:ascii="Sylfaen" w:hAnsi="Sylfaen"/>
          <w:sz w:val="24"/>
          <w:szCs w:val="24"/>
        </w:rPr>
        <w:t>տարածա</w:t>
      </w:r>
      <w:r w:rsidR="00CF615F" w:rsidRPr="00C27242">
        <w:rPr>
          <w:rFonts w:ascii="Sylfaen" w:hAnsi="Sylfaen"/>
          <w:sz w:val="24"/>
          <w:szCs w:val="24"/>
        </w:rPr>
        <w:t xml:space="preserve">շրջանում կամ չսահմանված կարգավիճակ ունեցող </w:t>
      </w:r>
      <w:r w:rsidR="00D92622" w:rsidRPr="00C27242">
        <w:rPr>
          <w:rFonts w:ascii="Sylfaen" w:hAnsi="Sylfaen"/>
          <w:sz w:val="24"/>
          <w:szCs w:val="24"/>
        </w:rPr>
        <w:t>տարածա</w:t>
      </w:r>
      <w:r w:rsidR="00CF615F" w:rsidRPr="00C27242">
        <w:rPr>
          <w:rFonts w:ascii="Sylfaen" w:hAnsi="Sylfaen"/>
          <w:sz w:val="24"/>
          <w:szCs w:val="24"/>
        </w:rPr>
        <w:t>շրջանում կենդանիների ենթապոպուլյացիայի անասնասանիտարական կարգավիճակը պահպանելու համար սահմանվող գոտի.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կենդանիների ընկալունակ տեսակներ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կենդանիներ, որոնք պատկանում են կենսաբանական այնպիսի տեսակների, որոնց օրգանիզմում</w:t>
      </w:r>
      <w:r w:rsidR="00935D00" w:rsidRPr="00C27242">
        <w:rPr>
          <w:rFonts w:ascii="Sylfaen" w:hAnsi="Sylfaen"/>
          <w:sz w:val="24"/>
          <w:szCs w:val="24"/>
        </w:rPr>
        <w:t xml:space="preserve"> կարող է բազմանալ վարակիչ հիվանդության հարուցիչը</w:t>
      </w:r>
      <w:r w:rsidR="00CF615F" w:rsidRPr="00C27242">
        <w:rPr>
          <w:rFonts w:ascii="Sylfaen" w:hAnsi="Sylfaen"/>
          <w:sz w:val="24"/>
          <w:szCs w:val="24"/>
        </w:rPr>
        <w:t xml:space="preserve">։ Վարակման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օրգանիզմում վարակիչ հիվանդության հարուցչի հետագա բազմացման արդյունքում այդ կենդանիները կարող են դրս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որել տվյալ հիվանդության ցանկացած աստիճանի ծանրության կլինիկական հատկանիշներ կամ կարող են </w:t>
      </w:r>
      <w:r w:rsidR="005A0D5D" w:rsidRPr="00C27242">
        <w:rPr>
          <w:rFonts w:ascii="Sylfaen" w:hAnsi="Sylfaen"/>
          <w:sz w:val="24"/>
          <w:szCs w:val="24"/>
        </w:rPr>
        <w:t xml:space="preserve">չունենալ </w:t>
      </w:r>
      <w:r w:rsidR="00CF615F" w:rsidRPr="00C27242">
        <w:rPr>
          <w:rFonts w:ascii="Sylfaen" w:hAnsi="Sylfaen"/>
          <w:sz w:val="24"/>
          <w:szCs w:val="24"/>
        </w:rPr>
        <w:t xml:space="preserve">հիվանդության կլինիկական հատկանիշներ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A011F0" w:rsidRPr="00C27242">
        <w:rPr>
          <w:rFonts w:ascii="Sylfaen" w:hAnsi="Sylfaen"/>
          <w:sz w:val="24"/>
          <w:szCs w:val="24"/>
        </w:rPr>
        <w:t>լինել</w:t>
      </w:r>
      <w:r w:rsidR="00A011F0" w:rsidRPr="00C27242" w:rsidDel="00A011F0">
        <w:rPr>
          <w:rFonts w:ascii="Sylfaen" w:hAnsi="Sylfaen"/>
          <w:sz w:val="24"/>
          <w:szCs w:val="24"/>
        </w:rPr>
        <w:t xml:space="preserve"> </w:t>
      </w:r>
      <w:r w:rsidR="00CF615F" w:rsidRPr="00C27242">
        <w:rPr>
          <w:rFonts w:ascii="Sylfaen" w:hAnsi="Sylfaen"/>
          <w:sz w:val="24"/>
          <w:szCs w:val="24"/>
        </w:rPr>
        <w:t>հիվանդության հարուցչի գաղտնի կրողներ.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ախտորոշում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մի շարք կլինիկական, լաբորատոր-ախտորոշիչ, անասնահամաճարակաբանական, </w:t>
      </w:r>
      <w:r w:rsidR="000D5DC8" w:rsidRPr="00C27242">
        <w:rPr>
          <w:rFonts w:ascii="Sylfaen" w:hAnsi="Sylfaen"/>
          <w:sz w:val="24"/>
          <w:szCs w:val="24"/>
        </w:rPr>
        <w:t xml:space="preserve">պաթանատոմիական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այլ տվյալների հիման վրա կենդանիների հիվանդությ</w:t>
      </w:r>
      <w:r w:rsidR="00244A16" w:rsidRPr="00C27242">
        <w:rPr>
          <w:rFonts w:ascii="Sylfaen" w:hAnsi="Sylfaen"/>
          <w:sz w:val="24"/>
          <w:szCs w:val="24"/>
        </w:rPr>
        <w:t>ու</w:t>
      </w:r>
      <w:r w:rsidR="00CF615F" w:rsidRPr="00C27242">
        <w:rPr>
          <w:rFonts w:ascii="Sylfaen" w:hAnsi="Sylfaen"/>
          <w:sz w:val="24"/>
          <w:szCs w:val="24"/>
        </w:rPr>
        <w:t>ն</w:t>
      </w:r>
      <w:r w:rsidR="00244A16" w:rsidRPr="00C27242">
        <w:rPr>
          <w:rFonts w:ascii="Sylfaen" w:hAnsi="Sylfaen"/>
          <w:sz w:val="24"/>
          <w:szCs w:val="24"/>
        </w:rPr>
        <w:t>ը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244A16" w:rsidRPr="00C27242">
        <w:rPr>
          <w:rFonts w:ascii="Sylfaen" w:hAnsi="Sylfaen"/>
          <w:sz w:val="24"/>
          <w:szCs w:val="24"/>
        </w:rPr>
        <w:t xml:space="preserve">որոշելու </w:t>
      </w:r>
      <w:r w:rsidR="00CF615F" w:rsidRPr="00C27242">
        <w:rPr>
          <w:rFonts w:ascii="Sylfaen" w:hAnsi="Sylfaen"/>
          <w:sz w:val="24"/>
          <w:szCs w:val="24"/>
        </w:rPr>
        <w:t>ընթացակարգ</w:t>
      </w:r>
      <w:r w:rsidR="00244A16" w:rsidRPr="00C27242">
        <w:rPr>
          <w:rFonts w:ascii="Sylfaen" w:hAnsi="Sylfaen"/>
          <w:sz w:val="24"/>
          <w:szCs w:val="24"/>
        </w:rPr>
        <w:t>ը</w:t>
      </w:r>
      <w:r w:rsidR="00CF615F" w:rsidRPr="00C27242">
        <w:rPr>
          <w:rFonts w:ascii="Sylfaen" w:hAnsi="Sylfaen"/>
          <w:sz w:val="24"/>
          <w:szCs w:val="24"/>
        </w:rPr>
        <w:t>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կենդանիների դիսպանսերացում</w:t>
      </w:r>
      <w:r w:rsidR="00C81449" w:rsidRPr="00E1734D">
        <w:rPr>
          <w:rFonts w:ascii="Sylfaen" w:hAnsi="Sylfaen"/>
          <w:b/>
          <w:sz w:val="24"/>
          <w:szCs w:val="24"/>
        </w:rPr>
        <w:t>՝</w:t>
      </w:r>
      <w:r w:rsidR="00C81449" w:rsidRPr="00C27242">
        <w:rPr>
          <w:rFonts w:ascii="Sylfaen" w:hAnsi="Sylfaen"/>
          <w:sz w:val="24"/>
          <w:szCs w:val="24"/>
        </w:rPr>
        <w:t xml:space="preserve"> հիվանդությունների վաղ նախակլինիկական </w:t>
      </w:r>
      <w:r w:rsidR="004D1901">
        <w:rPr>
          <w:rFonts w:ascii="Sylfaen" w:hAnsi="Sylfaen"/>
          <w:sz w:val="24"/>
          <w:szCs w:val="24"/>
        </w:rPr>
        <w:t>և</w:t>
      </w:r>
      <w:r w:rsidR="00C81449" w:rsidRPr="00C27242">
        <w:rPr>
          <w:rFonts w:ascii="Sylfaen" w:hAnsi="Sylfaen"/>
          <w:sz w:val="24"/>
          <w:szCs w:val="24"/>
        </w:rPr>
        <w:t xml:space="preserve"> կլինիկական հատկանիշները</w:t>
      </w:r>
      <w:r w:rsidR="00CF615F" w:rsidRPr="00C27242">
        <w:rPr>
          <w:rFonts w:ascii="Sylfaen" w:hAnsi="Sylfaen"/>
          <w:sz w:val="24"/>
          <w:szCs w:val="24"/>
        </w:rPr>
        <w:t xml:space="preserve"> ժամանակին հ</w:t>
      </w:r>
      <w:r w:rsidR="00916F8C" w:rsidRPr="00C27242">
        <w:rPr>
          <w:rFonts w:ascii="Sylfaen" w:hAnsi="Sylfaen"/>
          <w:sz w:val="24"/>
          <w:szCs w:val="24"/>
        </w:rPr>
        <w:t>այտնաբերելուն, հիվանդությունների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9E5965" w:rsidRPr="00C27242">
        <w:rPr>
          <w:rFonts w:ascii="Sylfaen" w:hAnsi="Sylfaen"/>
          <w:sz w:val="24"/>
          <w:szCs w:val="24"/>
        </w:rPr>
        <w:t>կանխարգել</w:t>
      </w:r>
      <w:r w:rsidR="004F61C0" w:rsidRPr="00C27242">
        <w:rPr>
          <w:rFonts w:ascii="Sylfaen" w:hAnsi="Sylfaen"/>
          <w:sz w:val="24"/>
          <w:szCs w:val="24"/>
        </w:rPr>
        <w:t>մանը</w:t>
      </w:r>
      <w:r w:rsidR="009E5965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հիվանդ կենդանիներին բուժելուն ուղղված անասնաբուժական ախտորոշիչ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բուժկանխարգելիչ միջոցառումների համակարգ.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lastRenderedPageBreak/>
        <w:t>գոտի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անդամ պետության տարածքի՝ վա</w:t>
      </w:r>
      <w:r w:rsidR="00B82823" w:rsidRPr="00C27242">
        <w:rPr>
          <w:rFonts w:ascii="Sylfaen" w:hAnsi="Sylfaen"/>
          <w:sz w:val="24"/>
          <w:szCs w:val="24"/>
        </w:rPr>
        <w:t>րչական կամ բնական սահմաններով սահմանափակվ</w:t>
      </w:r>
      <w:r w:rsidR="00CF615F" w:rsidRPr="00C27242">
        <w:rPr>
          <w:rFonts w:ascii="Sylfaen" w:hAnsi="Sylfaen"/>
          <w:sz w:val="24"/>
          <w:szCs w:val="24"/>
        </w:rPr>
        <w:t xml:space="preserve">ած մաս, որտեղ </w:t>
      </w:r>
      <w:r w:rsidR="002D29A6" w:rsidRPr="00C27242">
        <w:rPr>
          <w:rFonts w:ascii="Sylfaen" w:hAnsi="Sylfaen"/>
          <w:sz w:val="24"/>
          <w:szCs w:val="24"/>
        </w:rPr>
        <w:t xml:space="preserve">անցկացվում են </w:t>
      </w:r>
      <w:r w:rsidR="00CF615F" w:rsidRPr="00C27242">
        <w:rPr>
          <w:rFonts w:ascii="Sylfaen" w:hAnsi="Sylfaen"/>
          <w:sz w:val="24"/>
          <w:szCs w:val="24"/>
        </w:rPr>
        <w:t>հիվանդության բռնկման հետ կապված</w:t>
      </w:r>
      <w:r w:rsidR="005A190F" w:rsidRPr="00C27242">
        <w:rPr>
          <w:rFonts w:ascii="Sylfaen" w:hAnsi="Sylfaen"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դրա օջախի շուրջ կամ տվյալ տարածքը վարակիչ հիվանդությունների առաջացումից պաշտպանելու համար կազմակերպվող հակաանասնահամաճարակային միջոցառումներ.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>անասնասանիտ</w:t>
      </w:r>
      <w:r w:rsidR="00E1734D">
        <w:rPr>
          <w:rFonts w:ascii="Sylfaen" w:hAnsi="Sylfaen"/>
          <w:b/>
          <w:sz w:val="24"/>
          <w:szCs w:val="24"/>
        </w:rPr>
        <w:t>արական կարգավիճակ</w:t>
      </w:r>
      <w:r w:rsidRPr="00E1734D">
        <w:rPr>
          <w:rFonts w:ascii="Sylfaen" w:hAnsi="Sylfaen"/>
          <w:b/>
          <w:sz w:val="24"/>
          <w:szCs w:val="24"/>
        </w:rPr>
        <w:t>՝</w:t>
      </w:r>
      <w:r w:rsidR="00C76A63" w:rsidRPr="00C27242">
        <w:rPr>
          <w:rFonts w:ascii="Sylfaen" w:hAnsi="Sylfaen"/>
          <w:sz w:val="24"/>
          <w:szCs w:val="24"/>
        </w:rPr>
        <w:t xml:space="preserve"> </w:t>
      </w:r>
      <w:r w:rsidR="0037631D" w:rsidRPr="00C27242">
        <w:rPr>
          <w:rFonts w:ascii="Sylfaen" w:hAnsi="Sylfaen"/>
          <w:sz w:val="24"/>
          <w:szCs w:val="24"/>
        </w:rPr>
        <w:t>որ</w:t>
      </w:r>
      <w:r w:rsidR="004D1901">
        <w:rPr>
          <w:rFonts w:ascii="Sylfaen" w:hAnsi="Sylfaen"/>
          <w:sz w:val="24"/>
          <w:szCs w:val="24"/>
        </w:rPr>
        <w:t>և</w:t>
      </w:r>
      <w:r w:rsidR="0037631D" w:rsidRPr="00C27242">
        <w:rPr>
          <w:rFonts w:ascii="Sylfaen" w:hAnsi="Sylfaen"/>
          <w:sz w:val="24"/>
          <w:szCs w:val="24"/>
        </w:rPr>
        <w:t xml:space="preserve">է հիվանդության մասով անասնաբուժական հսկողության (վերահսկողության) ենթակա կենդանիների ենթապոպուլյացիայի, տարածքի </w:t>
      </w:r>
      <w:r w:rsidR="004D1901">
        <w:rPr>
          <w:rFonts w:ascii="Sylfaen" w:hAnsi="Sylfaen"/>
          <w:sz w:val="24"/>
          <w:szCs w:val="24"/>
        </w:rPr>
        <w:t>և</w:t>
      </w:r>
      <w:r w:rsidR="0037631D" w:rsidRPr="00C27242">
        <w:rPr>
          <w:rFonts w:ascii="Sylfaen" w:hAnsi="Sylfaen"/>
          <w:sz w:val="24"/>
          <w:szCs w:val="24"/>
        </w:rPr>
        <w:t xml:space="preserve"> (կամ) օբյեկտների՝ </w:t>
      </w:r>
      <w:r w:rsidRPr="00C27242">
        <w:rPr>
          <w:rFonts w:ascii="Sylfaen" w:hAnsi="Sylfaen"/>
          <w:sz w:val="24"/>
          <w:szCs w:val="24"/>
        </w:rPr>
        <w:t xml:space="preserve">Միջազգային անասնահամաճարակային բյուրոյի Ցամաքային կենդանիների առողջության </w:t>
      </w:r>
      <w:r w:rsidR="000921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գրքով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Ջրային կենդանիների առողջության </w:t>
      </w:r>
      <w:r w:rsidR="000921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գրքով սահմանված չափանիշների</w:t>
      </w:r>
      <w:r w:rsidR="00C76A63" w:rsidRPr="00C27242">
        <w:rPr>
          <w:rFonts w:ascii="Sylfaen" w:hAnsi="Sylfaen"/>
          <w:sz w:val="24"/>
          <w:szCs w:val="24"/>
        </w:rPr>
        <w:t xml:space="preserve"> համաձայն որոշված </w:t>
      </w:r>
      <w:r w:rsidR="000D5DC8" w:rsidRPr="00C27242">
        <w:rPr>
          <w:rFonts w:ascii="Sylfaen" w:hAnsi="Sylfaen"/>
          <w:sz w:val="24"/>
          <w:szCs w:val="24"/>
        </w:rPr>
        <w:t>վիճակ</w:t>
      </w:r>
      <w:r w:rsidR="00C76A63" w:rsidRPr="00C27242">
        <w:rPr>
          <w:rFonts w:ascii="Sylfaen" w:hAnsi="Sylfaen"/>
          <w:sz w:val="24"/>
          <w:szCs w:val="24"/>
        </w:rPr>
        <w:t>.</w:t>
      </w:r>
    </w:p>
    <w:p w:rsidR="00427B74" w:rsidRPr="00C27242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կարանտին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իրավական ռեժիմ, որով նախատեսվում է անասնաբուժասանիտարական, կազմակերպատնտեսական միջոցառումների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վարչական միջոցների համակարգ՝ ուղղված</w:t>
      </w:r>
      <w:r w:rsidR="00A9138C" w:rsidRPr="00C27242">
        <w:rPr>
          <w:rFonts w:ascii="Sylfaen" w:hAnsi="Sylfaen"/>
          <w:sz w:val="24"/>
          <w:szCs w:val="24"/>
        </w:rPr>
        <w:t xml:space="preserve"> տնտեսական կապերի սահմանափակմանը կամ դադարեցմանը </w:t>
      </w:r>
      <w:r w:rsidR="004D1901">
        <w:rPr>
          <w:rFonts w:ascii="Sylfaen" w:hAnsi="Sylfaen"/>
          <w:sz w:val="24"/>
          <w:szCs w:val="24"/>
        </w:rPr>
        <w:t>և</w:t>
      </w:r>
      <w:r w:rsidR="00084FB4" w:rsidRPr="00C27242">
        <w:rPr>
          <w:rFonts w:ascii="Sylfaen" w:hAnsi="Sylfaen"/>
          <w:sz w:val="24"/>
          <w:szCs w:val="24"/>
        </w:rPr>
        <w:t xml:space="preserve"> անասնահամաճարակային</w:t>
      </w:r>
      <w:r w:rsidR="00CF615F" w:rsidRPr="00C27242">
        <w:rPr>
          <w:rFonts w:ascii="Sylfaen" w:hAnsi="Sylfaen"/>
          <w:sz w:val="24"/>
          <w:szCs w:val="24"/>
        </w:rPr>
        <w:t xml:space="preserve"> օջախի, անասնահամաճարակային օջախ</w:t>
      </w:r>
      <w:r w:rsidR="001348A8" w:rsidRPr="00C27242">
        <w:rPr>
          <w:rFonts w:ascii="Sylfaen" w:hAnsi="Sylfaen"/>
          <w:sz w:val="24"/>
          <w:szCs w:val="24"/>
        </w:rPr>
        <w:t>ի գտնվելու տարածքի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ապահով անասնահամաճարակային վիճակ ունեցող տարածքի միջ</w:t>
      </w:r>
      <w:r w:rsidR="004D1901">
        <w:rPr>
          <w:rFonts w:ascii="Sylfaen" w:hAnsi="Sylfaen"/>
          <w:sz w:val="24"/>
          <w:szCs w:val="24"/>
        </w:rPr>
        <w:t>և</w:t>
      </w:r>
      <w:r w:rsidR="00A9138C" w:rsidRPr="00C27242">
        <w:rPr>
          <w:rFonts w:ascii="Sylfaen" w:hAnsi="Sylfaen"/>
          <w:sz w:val="24"/>
          <w:szCs w:val="24"/>
        </w:rPr>
        <w:t xml:space="preserve"> </w:t>
      </w:r>
      <w:r w:rsidR="00CF615F" w:rsidRPr="00C27242">
        <w:rPr>
          <w:rFonts w:ascii="Sylfaen" w:hAnsi="Sylfaen"/>
          <w:sz w:val="24"/>
          <w:szCs w:val="24"/>
        </w:rPr>
        <w:t xml:space="preserve">անասնաբուժական հսկողության (վերահսկողության) վերցված ապրանքների տրանսպորտային փոխադրման (տեղափոխման) կասեցմանը՝ անասնահամաճարակային օջախը վերացնելու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հիվանդության տարածումը թույլ չտալու նպատակով.</w:t>
      </w:r>
    </w:p>
    <w:p w:rsidR="007614F9" w:rsidRDefault="00E1734D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կարանտինային գոտի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սահմանա</w:t>
      </w:r>
      <w:r w:rsidR="001348A8" w:rsidRPr="00C27242">
        <w:rPr>
          <w:rFonts w:ascii="Sylfaen" w:hAnsi="Sylfaen"/>
          <w:sz w:val="24"/>
          <w:szCs w:val="24"/>
        </w:rPr>
        <w:t>զատված</w:t>
      </w:r>
      <w:r w:rsidR="00CF615F" w:rsidRPr="00C27242">
        <w:rPr>
          <w:rFonts w:ascii="Sylfaen" w:hAnsi="Sylfaen"/>
          <w:sz w:val="24"/>
          <w:szCs w:val="24"/>
        </w:rPr>
        <w:t xml:space="preserve"> տարածք, որտեղ տեղակայված</w:t>
      </w:r>
      <w:r w:rsidR="007614F9">
        <w:rPr>
          <w:rFonts w:ascii="Sylfaen" w:hAnsi="Sylfaen"/>
          <w:sz w:val="24"/>
          <w:szCs w:val="24"/>
        </w:rPr>
        <w:t> </w:t>
      </w:r>
      <w:r w:rsidR="00CF615F" w:rsidRPr="00C27242">
        <w:rPr>
          <w:rFonts w:ascii="Sylfaen" w:hAnsi="Sylfaen"/>
          <w:sz w:val="24"/>
          <w:szCs w:val="24"/>
        </w:rPr>
        <w:t>են անասնաբուժական հսկողության (վերահսկողության) ենթակա՝ հիվանդություններով վարակված կամ վարակված լինելու կասկածով մեկ կամ մի քանի օբյեկտներ, որի աշխարհագրական սահմանները որոշվել են՝ հաշվի առնելով անասնահամաճարակային գործոններ</w:t>
      </w:r>
      <w:r w:rsidR="000070D2" w:rsidRPr="00C27242">
        <w:rPr>
          <w:rFonts w:ascii="Sylfaen" w:hAnsi="Sylfaen"/>
          <w:sz w:val="24"/>
          <w:szCs w:val="24"/>
        </w:rPr>
        <w:t>ն</w:t>
      </w:r>
      <w:r w:rsidR="00CA7E82" w:rsidRPr="00C27242">
        <w:rPr>
          <w:rFonts w:ascii="Sylfaen" w:hAnsi="Sylfaen"/>
          <w:sz w:val="24"/>
          <w:szCs w:val="24"/>
        </w:rPr>
        <w:t xml:space="preserve"> </w:t>
      </w:r>
      <w:r w:rsidR="000070D2" w:rsidRPr="00C27242">
        <w:rPr>
          <w:rFonts w:ascii="Sylfaen" w:hAnsi="Sylfaen"/>
          <w:sz w:val="24"/>
          <w:szCs w:val="24"/>
        </w:rPr>
        <w:t>ու</w:t>
      </w:r>
      <w:r w:rsidR="00CF615F" w:rsidRPr="00C27242">
        <w:rPr>
          <w:rFonts w:ascii="Sylfaen" w:hAnsi="Sylfaen"/>
          <w:sz w:val="24"/>
          <w:szCs w:val="24"/>
        </w:rPr>
        <w:t xml:space="preserve"> հետազոտությ</w:t>
      </w:r>
      <w:r w:rsidR="00DA0A70" w:rsidRPr="00C27242">
        <w:rPr>
          <w:rFonts w:ascii="Sylfaen" w:hAnsi="Sylfaen"/>
          <w:sz w:val="24"/>
          <w:szCs w:val="24"/>
        </w:rPr>
        <w:t>ուն</w:t>
      </w:r>
      <w:r w:rsidR="00CF615F" w:rsidRPr="00C27242">
        <w:rPr>
          <w:rFonts w:ascii="Sylfaen" w:hAnsi="Sylfaen"/>
          <w:sz w:val="24"/>
          <w:szCs w:val="24"/>
        </w:rPr>
        <w:t>ն</w:t>
      </w:r>
      <w:r w:rsidR="00DA0A70" w:rsidRPr="00C27242">
        <w:rPr>
          <w:rFonts w:ascii="Sylfaen" w:hAnsi="Sylfaen"/>
          <w:sz w:val="24"/>
          <w:szCs w:val="24"/>
        </w:rPr>
        <w:t>երի</w:t>
      </w:r>
      <w:r w:rsidR="00CF615F" w:rsidRPr="00C27242">
        <w:rPr>
          <w:rFonts w:ascii="Sylfaen" w:hAnsi="Sylfaen"/>
          <w:sz w:val="24"/>
          <w:szCs w:val="24"/>
        </w:rPr>
        <w:t xml:space="preserve"> արդյունքները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որի շրջանակներում հիվանդության տարածումը թույլ չտալու համար ձեռնարկվել են </w:t>
      </w:r>
      <w:r w:rsidR="009E5965" w:rsidRPr="00C27242">
        <w:rPr>
          <w:rFonts w:ascii="Sylfaen" w:hAnsi="Sylfaen"/>
          <w:sz w:val="24"/>
          <w:szCs w:val="24"/>
        </w:rPr>
        <w:t xml:space="preserve">կանխարգելիչ </w:t>
      </w:r>
      <w:r w:rsidR="00CF615F" w:rsidRPr="00C27242">
        <w:rPr>
          <w:rFonts w:ascii="Sylfaen" w:hAnsi="Sylfaen"/>
          <w:sz w:val="24"/>
          <w:szCs w:val="24"/>
        </w:rPr>
        <w:t>միջոցներ.</w:t>
      </w:r>
    </w:p>
    <w:p w:rsidR="007614F9" w:rsidRDefault="007614F9">
      <w:pPr>
        <w:rPr>
          <w:rFonts w:eastAsia="Times New Roman" w:cs="Times New Roman"/>
        </w:rPr>
      </w:pPr>
      <w:r>
        <w:br w:type="page"/>
      </w:r>
    </w:p>
    <w:p w:rsidR="00427B74" w:rsidRPr="00C27242" w:rsidRDefault="00E1734D" w:rsidP="007614F9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lastRenderedPageBreak/>
        <w:t>կոմպարտմենտ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կենսաբանական անվտանգության կառավարման միասնական համակարգով մեկ կամ մի քանի անասնաբուծական տնտեսությունների կենդանիների ենթապոպուլյացիա, որն ունի որոշակի անասնասանիտարական կարգավիճակ մեկ կամ մի քանի այն հիվանդությունների</w:t>
      </w:r>
      <w:r w:rsidR="00DD0E8A" w:rsidRPr="00C27242">
        <w:rPr>
          <w:rFonts w:ascii="Sylfaen" w:hAnsi="Sylfaen"/>
          <w:sz w:val="24"/>
          <w:szCs w:val="24"/>
        </w:rPr>
        <w:t xml:space="preserve"> </w:t>
      </w:r>
      <w:r w:rsidR="001348A8" w:rsidRPr="00C27242">
        <w:rPr>
          <w:rFonts w:ascii="Sylfaen" w:hAnsi="Sylfaen"/>
          <w:sz w:val="24"/>
          <w:szCs w:val="24"/>
        </w:rPr>
        <w:t>մասով</w:t>
      </w:r>
      <w:r w:rsidR="00CF615F" w:rsidRPr="00C27242">
        <w:rPr>
          <w:rFonts w:ascii="Sylfaen" w:hAnsi="Sylfaen"/>
          <w:sz w:val="24"/>
          <w:szCs w:val="24"/>
        </w:rPr>
        <w:t xml:space="preserve">, որոնց </w:t>
      </w:r>
      <w:r w:rsidR="001348A8" w:rsidRPr="00C27242">
        <w:rPr>
          <w:rFonts w:ascii="Sylfaen" w:hAnsi="Sylfaen"/>
          <w:sz w:val="24"/>
          <w:szCs w:val="24"/>
        </w:rPr>
        <w:t xml:space="preserve">նկատմամբ </w:t>
      </w:r>
      <w:r w:rsidR="00CF615F" w:rsidRPr="00C27242">
        <w:rPr>
          <w:rFonts w:ascii="Sylfaen" w:hAnsi="Sylfaen"/>
          <w:sz w:val="24"/>
          <w:szCs w:val="24"/>
        </w:rPr>
        <w:t xml:space="preserve">ձեռնարկվում են անասնաբուժական հսկողության (վերահսկողության), </w:t>
      </w:r>
      <w:r w:rsidR="009E5965" w:rsidRPr="00C27242">
        <w:rPr>
          <w:rFonts w:ascii="Sylfaen" w:hAnsi="Sylfaen"/>
          <w:sz w:val="24"/>
          <w:szCs w:val="24"/>
        </w:rPr>
        <w:t xml:space="preserve">կանխարգելման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կենսաբանական անվտանգության միջոցներ՝ առ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տրի նպատակով։ Անդամ պետությունների օրենսդրությանը համապատասխան՝ կոմպարտմենտին կարող են </w:t>
      </w:r>
      <w:r w:rsidR="001348A8" w:rsidRPr="00C27242">
        <w:rPr>
          <w:rFonts w:ascii="Sylfaen" w:hAnsi="Sylfaen"/>
          <w:sz w:val="24"/>
          <w:szCs w:val="24"/>
        </w:rPr>
        <w:t>դաս</w:t>
      </w:r>
      <w:r w:rsidR="00CF615F" w:rsidRPr="00C27242">
        <w:rPr>
          <w:rFonts w:ascii="Sylfaen" w:hAnsi="Sylfaen"/>
          <w:sz w:val="24"/>
          <w:szCs w:val="24"/>
        </w:rPr>
        <w:t>վել այն օբյեկտները, որոնց տարածքներում իրականացվում է նշված անասնաբուծական տնտեսություններում պահվող կենդանիների սպանդ, այդ կենդանիներից ստացված</w:t>
      </w:r>
      <w:r w:rsidR="00A64B40" w:rsidRPr="00C27242">
        <w:rPr>
          <w:rFonts w:ascii="Sylfaen" w:hAnsi="Sylfaen"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կենդանական ծագման արտադրանքի վերամշակում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պահպանում՝ բացառությամբ այն օբյեկտների, որտեղ պահվում կամ վերամշակվում է բացառապես կենդանական ծագման </w:t>
      </w:r>
      <w:r w:rsidR="00A64B40" w:rsidRPr="00C27242">
        <w:rPr>
          <w:rFonts w:ascii="Sylfaen" w:hAnsi="Sylfaen"/>
          <w:sz w:val="24"/>
          <w:szCs w:val="24"/>
        </w:rPr>
        <w:t xml:space="preserve">այն </w:t>
      </w:r>
      <w:r w:rsidR="00CF615F" w:rsidRPr="00C27242">
        <w:rPr>
          <w:rFonts w:ascii="Sylfaen" w:hAnsi="Sylfaen"/>
          <w:sz w:val="24"/>
          <w:szCs w:val="24"/>
        </w:rPr>
        <w:t>արտադրանքը, որն անցել է դրա վարակազերծումը երաշխավորող տեխնոլոգիական փուլերը.</w:t>
      </w:r>
    </w:p>
    <w:p w:rsidR="00427B74" w:rsidRPr="00C27242" w:rsidRDefault="00E1734D" w:rsidP="007614F9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կոմպարտմենտալիզացիա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կոմպարտմենտը որոշելու համար լիազորված մարմնի կողմից իրականացվող ընթացակարգեր.</w:t>
      </w:r>
    </w:p>
    <w:p w:rsidR="00427B74" w:rsidRPr="00C27242" w:rsidRDefault="00E1734D" w:rsidP="007614F9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հիվանդության վերացում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անասնահամաճարակային շղթայի տարբեր օղակների վրա ազդելով</w:t>
      </w:r>
      <w:r w:rsidR="00B93A74" w:rsidRPr="00C27242">
        <w:rPr>
          <w:rFonts w:ascii="Sylfaen" w:hAnsi="Sylfaen"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հիվանդության հարուցիչը ոչնչացնելու միջոցով դրա օջախն արմատա</w:t>
      </w:r>
      <w:r w:rsidR="00D5511B" w:rsidRPr="00C27242">
        <w:rPr>
          <w:rFonts w:ascii="Sylfaen" w:hAnsi="Sylfaen"/>
          <w:sz w:val="24"/>
          <w:szCs w:val="24"/>
        </w:rPr>
        <w:t>պես վերացնելը</w:t>
      </w:r>
      <w:r w:rsidR="00CF615F" w:rsidRPr="00C27242">
        <w:rPr>
          <w:rFonts w:ascii="Sylfaen" w:hAnsi="Sylfaen"/>
          <w:sz w:val="24"/>
          <w:szCs w:val="24"/>
        </w:rPr>
        <w:t>.</w:t>
      </w:r>
    </w:p>
    <w:p w:rsidR="00427B74" w:rsidRPr="00C27242" w:rsidRDefault="00E1734D" w:rsidP="007614F9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հիվանդության տեղայնացում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հիվանդության հետագա տարածման սահմանափակում՝ անասնաբուժասանիտարական, կազմակերպատնտեսական համալիր միջոցառումներ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վարչական միջոցներ կիրառելու միջոցով.</w:t>
      </w:r>
    </w:p>
    <w:p w:rsidR="00427B74" w:rsidRPr="00C27242" w:rsidRDefault="00CF615F" w:rsidP="007614F9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>սա</w:t>
      </w:r>
      <w:r w:rsidR="00E1734D">
        <w:rPr>
          <w:rFonts w:ascii="Sylfaen" w:hAnsi="Sylfaen"/>
          <w:b/>
          <w:sz w:val="24"/>
          <w:szCs w:val="24"/>
        </w:rPr>
        <w:t>հմանափակումներ</w:t>
      </w:r>
      <w:r w:rsidRPr="00E1734D">
        <w:rPr>
          <w:rFonts w:ascii="Sylfaen" w:hAnsi="Sylfaen"/>
          <w:b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իրավական ռեժիմ, որով նախատեսվում է անասնաբուժասանիտարական, կազմակերպատնտեսական միջոցառումների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վարչական միջոցների համակարգ՝ ուղղված տնտեսական գործունեությունը մասամբ սահմանափակելուն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անասնաբուժական հսկողության (վերահսկողության) վերցված ապրանքների տրանսպորտային փոխադրումը </w:t>
      </w:r>
      <w:r w:rsidRPr="00C27242">
        <w:rPr>
          <w:rFonts w:ascii="Sylfaen" w:hAnsi="Sylfaen"/>
          <w:sz w:val="24"/>
          <w:szCs w:val="24"/>
        </w:rPr>
        <w:lastRenderedPageBreak/>
        <w:t xml:space="preserve">(տեղափոխումը) այն տարածքում կասեցնելուն, որտեղ գտնվում է անասնահամաճարակային օջախը՝ հիվանդությունների տարածումը թույլ չտալու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ապահով անասնահամաճարակային վիճակի հասնելու նպատակով.</w:t>
      </w:r>
    </w:p>
    <w:p w:rsidR="00427B74" w:rsidRPr="00C27242" w:rsidRDefault="00084FB4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 xml:space="preserve">կենսաբանական անվտանգության ապահովման </w:t>
      </w:r>
      <w:r w:rsidR="00E1734D">
        <w:rPr>
          <w:rFonts w:ascii="Sylfaen" w:hAnsi="Sylfaen"/>
          <w:b/>
          <w:sz w:val="24"/>
          <w:szCs w:val="24"/>
        </w:rPr>
        <w:t>պլան</w:t>
      </w:r>
      <w:r w:rsidRPr="00E1734D">
        <w:rPr>
          <w:rFonts w:ascii="Sylfaen" w:hAnsi="Sylfaen"/>
          <w:b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տարածաշրջանում, գոտում կամ կոմպարտմենտում հիվանդության ներսբերման ու տարածման հնարավոր ուղիները որոշելուն ուղղված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այնպիսի անասնաբուժասանիտարական միջոցներ նախատեսող միջոցառումների համալիր, որոնք</w:t>
      </w:r>
      <w:r w:rsidR="00667C2C" w:rsidRPr="00C27242">
        <w:rPr>
          <w:rFonts w:ascii="Sylfaen" w:hAnsi="Sylfaen"/>
          <w:sz w:val="24"/>
          <w:szCs w:val="24"/>
        </w:rPr>
        <w:t>,</w:t>
      </w:r>
      <w:r w:rsidR="00CF615F" w:rsidRPr="00C27242">
        <w:rPr>
          <w:rFonts w:ascii="Sylfaen" w:hAnsi="Sylfaen"/>
          <w:sz w:val="24"/>
          <w:szCs w:val="24"/>
        </w:rPr>
        <w:t xml:space="preserve"> Միջազգային անասնահամաճարակային բյուրոյի Ցամաքային կենդանիների առողջության </w:t>
      </w:r>
      <w:r w:rsidR="001219CC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գրքի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Ջրային կենդանիների առողջության </w:t>
      </w:r>
      <w:r w:rsidR="001219CC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գրքի </w:t>
      </w:r>
      <w:r w:rsidR="0008308D" w:rsidRPr="00C27242">
        <w:rPr>
          <w:rFonts w:ascii="Sylfaen" w:hAnsi="Sylfaen"/>
          <w:sz w:val="24"/>
          <w:szCs w:val="24"/>
        </w:rPr>
        <w:t xml:space="preserve">առաջարկությունների </w:t>
      </w:r>
      <w:r w:rsidR="00CF615F" w:rsidRPr="00C27242">
        <w:rPr>
          <w:rFonts w:ascii="Sylfaen" w:hAnsi="Sylfaen"/>
          <w:sz w:val="24"/>
          <w:szCs w:val="24"/>
        </w:rPr>
        <w:t>համաձայն</w:t>
      </w:r>
      <w:r w:rsidR="00667C2C" w:rsidRPr="00C27242">
        <w:rPr>
          <w:rFonts w:ascii="Sylfaen" w:hAnsi="Sylfaen"/>
          <w:sz w:val="24"/>
          <w:szCs w:val="24"/>
        </w:rPr>
        <w:t>,</w:t>
      </w:r>
      <w:r w:rsidR="00CF615F" w:rsidRPr="00C27242">
        <w:rPr>
          <w:rFonts w:ascii="Sylfaen" w:hAnsi="Sylfaen"/>
          <w:sz w:val="24"/>
          <w:szCs w:val="24"/>
        </w:rPr>
        <w:t xml:space="preserve"> ընդունվել կամ պլանավորվել են</w:t>
      </w:r>
      <w:r w:rsidR="00667C2C" w:rsidRPr="00C27242">
        <w:rPr>
          <w:rFonts w:ascii="Sylfaen" w:hAnsi="Sylfaen"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հիվանդության հետ կապված ռիսկերը նվազեցնելու նպատակով.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 xml:space="preserve">հիվանդության </w:t>
      </w:r>
      <w:r w:rsidR="004230FB" w:rsidRPr="00E1734D">
        <w:rPr>
          <w:rFonts w:ascii="Sylfaen" w:hAnsi="Sylfaen"/>
          <w:b/>
          <w:sz w:val="24"/>
          <w:szCs w:val="24"/>
        </w:rPr>
        <w:t>կանխարգելում</w:t>
      </w:r>
      <w:r w:rsidRPr="00E1734D">
        <w:rPr>
          <w:rFonts w:ascii="Sylfaen" w:hAnsi="Sylfaen"/>
          <w:b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հատուկ անասնաբուժասանիտարական, կազմակերպատնտեսական</w:t>
      </w:r>
      <w:r w:rsidR="002D203E" w:rsidRPr="00C27242">
        <w:rPr>
          <w:rFonts w:ascii="Sylfaen" w:hAnsi="Sylfaen"/>
          <w:sz w:val="24"/>
          <w:szCs w:val="24"/>
        </w:rPr>
        <w:t xml:space="preserve"> միջոցառումների </w:t>
      </w:r>
      <w:r w:rsidR="004D1901">
        <w:rPr>
          <w:rFonts w:ascii="Sylfaen" w:hAnsi="Sylfaen"/>
          <w:sz w:val="24"/>
          <w:szCs w:val="24"/>
        </w:rPr>
        <w:t>և</w:t>
      </w:r>
      <w:r w:rsidR="002D203E" w:rsidRPr="00C27242">
        <w:rPr>
          <w:rFonts w:ascii="Sylfaen" w:hAnsi="Sylfaen"/>
          <w:sz w:val="24"/>
          <w:szCs w:val="24"/>
        </w:rPr>
        <w:t xml:space="preserve"> վարչական միջոցների համալիր՝ ուղղված վարակիչ հիվանդությունների առաջացումն ու ներսբերումը </w:t>
      </w:r>
      <w:r w:rsidR="004D1901">
        <w:rPr>
          <w:rFonts w:ascii="Sylfaen" w:hAnsi="Sylfaen"/>
          <w:sz w:val="24"/>
          <w:szCs w:val="24"/>
        </w:rPr>
        <w:t>և</w:t>
      </w:r>
      <w:r w:rsidR="002D203E" w:rsidRPr="00C27242">
        <w:rPr>
          <w:rFonts w:ascii="Sylfaen" w:hAnsi="Sylfaen"/>
          <w:sz w:val="24"/>
          <w:szCs w:val="24"/>
        </w:rPr>
        <w:t xml:space="preserve"> դրանց հարուցիչների, այդ թվում՝ մարդու </w:t>
      </w:r>
      <w:r w:rsidR="004D1901">
        <w:rPr>
          <w:rFonts w:ascii="Sylfaen" w:hAnsi="Sylfaen"/>
          <w:sz w:val="24"/>
          <w:szCs w:val="24"/>
        </w:rPr>
        <w:t>և</w:t>
      </w:r>
      <w:r w:rsidR="002D203E" w:rsidRPr="00C27242">
        <w:rPr>
          <w:rFonts w:ascii="Sylfaen" w:hAnsi="Sylfaen"/>
          <w:sz w:val="24"/>
          <w:szCs w:val="24"/>
        </w:rPr>
        <w:t xml:space="preserve"> կենդանիների</w:t>
      </w:r>
      <w:r w:rsidRPr="00C27242">
        <w:rPr>
          <w:rFonts w:ascii="Sylfaen" w:hAnsi="Sylfaen"/>
          <w:sz w:val="24"/>
          <w:szCs w:val="24"/>
        </w:rPr>
        <w:t xml:space="preserve"> համար ընդհանուր հիվանդությունների հարուցիչների տարածումը կանխելուն.</w:t>
      </w:r>
    </w:p>
    <w:p w:rsidR="00427B74" w:rsidRPr="00C27242" w:rsidRDefault="007A39C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>տարածա</w:t>
      </w:r>
      <w:r w:rsidR="00CF615F" w:rsidRPr="00E1734D">
        <w:rPr>
          <w:rFonts w:ascii="Sylfaen" w:hAnsi="Sylfaen"/>
          <w:b/>
          <w:sz w:val="24"/>
          <w:szCs w:val="24"/>
        </w:rPr>
        <w:t>շրջ</w:t>
      </w:r>
      <w:r w:rsidR="00E1734D">
        <w:rPr>
          <w:rFonts w:ascii="Sylfaen" w:hAnsi="Sylfaen"/>
          <w:b/>
          <w:sz w:val="24"/>
          <w:szCs w:val="24"/>
        </w:rPr>
        <w:t>ան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անդամ պետության տարածքի՝ վարչական սահմաններով սահմանափակված մաս, որտեղ կենդանիների ենթապոպուլյացիան </w:t>
      </w:r>
      <w:r w:rsidR="00992B91" w:rsidRPr="00C27242">
        <w:rPr>
          <w:rFonts w:ascii="Sylfaen" w:hAnsi="Sylfaen"/>
          <w:sz w:val="24"/>
          <w:szCs w:val="24"/>
        </w:rPr>
        <w:t xml:space="preserve">ունի </w:t>
      </w:r>
      <w:r w:rsidR="00CF615F" w:rsidRPr="00C27242">
        <w:rPr>
          <w:rFonts w:ascii="Sylfaen" w:hAnsi="Sylfaen"/>
          <w:sz w:val="24"/>
          <w:szCs w:val="24"/>
        </w:rPr>
        <w:t>որոշակի անասնահամաճարակային կարգավիճակ այն վարակիչ հիվանդության</w:t>
      </w:r>
      <w:r w:rsidR="00921BF7" w:rsidRPr="00C27242">
        <w:rPr>
          <w:rFonts w:ascii="Sylfaen" w:hAnsi="Sylfaen"/>
          <w:sz w:val="24"/>
          <w:szCs w:val="24"/>
        </w:rPr>
        <w:t xml:space="preserve"> </w:t>
      </w:r>
      <w:r w:rsidR="00A71EAE" w:rsidRPr="00C27242">
        <w:rPr>
          <w:rFonts w:ascii="Sylfaen" w:hAnsi="Sylfaen"/>
          <w:sz w:val="24"/>
          <w:szCs w:val="24"/>
        </w:rPr>
        <w:t>մասով</w:t>
      </w:r>
      <w:r w:rsidR="00CF615F" w:rsidRPr="00C27242">
        <w:rPr>
          <w:rFonts w:ascii="Sylfaen" w:hAnsi="Sylfaen"/>
          <w:sz w:val="24"/>
          <w:szCs w:val="24"/>
        </w:rPr>
        <w:t xml:space="preserve">, որի </w:t>
      </w:r>
      <w:r w:rsidR="00A71EAE" w:rsidRPr="00C27242">
        <w:rPr>
          <w:rFonts w:ascii="Sylfaen" w:hAnsi="Sylfaen"/>
          <w:sz w:val="24"/>
          <w:szCs w:val="24"/>
        </w:rPr>
        <w:t xml:space="preserve">նկատմամբ </w:t>
      </w:r>
      <w:r w:rsidR="00CF615F" w:rsidRPr="00C27242">
        <w:rPr>
          <w:rFonts w:ascii="Sylfaen" w:hAnsi="Sylfaen"/>
          <w:sz w:val="24"/>
          <w:szCs w:val="24"/>
        </w:rPr>
        <w:t xml:space="preserve">ձեռնարկվում են հսկողության (վերահսկողության), </w:t>
      </w:r>
      <w:r w:rsidR="009E5965" w:rsidRPr="00C27242">
        <w:rPr>
          <w:rFonts w:ascii="Sylfaen" w:hAnsi="Sylfaen"/>
          <w:sz w:val="24"/>
          <w:szCs w:val="24"/>
        </w:rPr>
        <w:t>կանխարգելման</w:t>
      </w:r>
      <w:r w:rsidR="00CF615F" w:rsidRPr="00C27242">
        <w:rPr>
          <w:rFonts w:ascii="Sylfaen" w:hAnsi="Sylfaen"/>
          <w:sz w:val="24"/>
          <w:szCs w:val="24"/>
        </w:rPr>
        <w:t>, արմատա</w:t>
      </w:r>
      <w:r w:rsidR="00A71EAE" w:rsidRPr="00C27242">
        <w:rPr>
          <w:rFonts w:ascii="Sylfaen" w:hAnsi="Sylfaen"/>
          <w:sz w:val="24"/>
          <w:szCs w:val="24"/>
        </w:rPr>
        <w:t>պես վերացման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անասնաբուժական հսկողության (վերահսկողության) ենթակա օբյեկտների կենսաբանական անվտանգությ</w:t>
      </w:r>
      <w:r w:rsidR="00A71EAE" w:rsidRPr="00C27242">
        <w:rPr>
          <w:rFonts w:ascii="Sylfaen" w:hAnsi="Sylfaen"/>
          <w:sz w:val="24"/>
          <w:szCs w:val="24"/>
        </w:rPr>
        <w:t>ա</w:t>
      </w:r>
      <w:r w:rsidR="00CF615F" w:rsidRPr="00C27242">
        <w:rPr>
          <w:rFonts w:ascii="Sylfaen" w:hAnsi="Sylfaen"/>
          <w:sz w:val="24"/>
          <w:szCs w:val="24"/>
        </w:rPr>
        <w:t>ն ապահով</w:t>
      </w:r>
      <w:r w:rsidR="00A71EAE" w:rsidRPr="00C27242">
        <w:rPr>
          <w:rFonts w:ascii="Sylfaen" w:hAnsi="Sylfaen"/>
          <w:sz w:val="24"/>
          <w:szCs w:val="24"/>
        </w:rPr>
        <w:t>ման</w:t>
      </w:r>
      <w:r w:rsidR="00CF615F" w:rsidRPr="00C27242">
        <w:rPr>
          <w:rFonts w:ascii="Sylfaen" w:hAnsi="Sylfaen"/>
          <w:sz w:val="24"/>
          <w:szCs w:val="24"/>
        </w:rPr>
        <w:t xml:space="preserve"> անասնաբուժասանիտարական միջոցներ.</w:t>
      </w:r>
    </w:p>
    <w:p w:rsidR="007614F9" w:rsidRDefault="00A13A2B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>տարածաշրջայնացում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վարակիչ հիվանդության </w:t>
      </w:r>
      <w:r w:rsidR="008778A9" w:rsidRPr="00C27242">
        <w:rPr>
          <w:rFonts w:ascii="Sylfaen" w:hAnsi="Sylfaen"/>
          <w:sz w:val="24"/>
          <w:szCs w:val="24"/>
        </w:rPr>
        <w:t>մաս</w:t>
      </w:r>
      <w:r w:rsidR="00CF615F" w:rsidRPr="00C27242">
        <w:rPr>
          <w:rFonts w:ascii="Sylfaen" w:hAnsi="Sylfaen"/>
          <w:sz w:val="24"/>
          <w:szCs w:val="24"/>
        </w:rPr>
        <w:t xml:space="preserve">ով պետության կամ դրա վարչատարածքային միավորի (հանրապետություն, մարզ, երկրամաս, հող, կոմսություն, նահանգ, գավառ, շրջան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այլն) կարգավիճակը որոշելու գործընթաց.</w:t>
      </w:r>
    </w:p>
    <w:p w:rsidR="007614F9" w:rsidRDefault="007614F9">
      <w:pPr>
        <w:rPr>
          <w:rFonts w:eastAsia="Times New Roman" w:cs="Times New Roman"/>
        </w:rPr>
      </w:pPr>
      <w:r>
        <w:br w:type="page"/>
      </w:r>
    </w:p>
    <w:p w:rsidR="00427B74" w:rsidRPr="00C27242" w:rsidRDefault="00CF615F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lastRenderedPageBreak/>
        <w:t>կենդանիների ենթապոպուլյացիա՝</w:t>
      </w:r>
      <w:r w:rsidRPr="00C27242">
        <w:rPr>
          <w:rFonts w:ascii="Sylfaen" w:hAnsi="Sylfaen"/>
          <w:sz w:val="24"/>
          <w:szCs w:val="24"/>
        </w:rPr>
        <w:t xml:space="preserve"> անդամ պետության որոշակի տարածքում ապրող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պահվող՝ որոշակի տեսակի կենդանիների պոպուլյացիայի մաս, որը որոշվում է </w:t>
      </w:r>
      <w:r w:rsidR="00A13A2B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կոմպարտմենտալիզացիայի հիման վրա՝ հաշվի առնելով դրա անասնա</w:t>
      </w:r>
      <w:r w:rsidR="00E32DB0" w:rsidRPr="00C27242">
        <w:rPr>
          <w:rFonts w:ascii="Sylfaen" w:hAnsi="Sylfaen"/>
          <w:sz w:val="24"/>
          <w:szCs w:val="24"/>
        </w:rPr>
        <w:t>սանիտարական</w:t>
      </w:r>
      <w:r w:rsidRPr="00C27242">
        <w:rPr>
          <w:rFonts w:ascii="Sylfaen" w:hAnsi="Sylfaen"/>
          <w:sz w:val="24"/>
          <w:szCs w:val="24"/>
        </w:rPr>
        <w:t xml:space="preserve"> կարգավիճակը.</w:t>
      </w:r>
    </w:p>
    <w:p w:rsidR="00427B74" w:rsidRPr="00C27242" w:rsidRDefault="00E1734D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անդրսահմանային հիվանդություններ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այն անդամ պետության պետական սահմաններից դուրս արագ տարածմամբ բնութագրվող հիվանդություններ, որի տարածքում գտնվում է անասնահամաճարակային օջախը.</w:t>
      </w:r>
    </w:p>
    <w:p w:rsidR="00427B74" w:rsidRPr="00C27242" w:rsidRDefault="00E1734D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էմերջենտ հիվանդություններ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նոր առաջացած հիվանդություններ, որոնք հարուցել է հիվանդության՝ նախկինում անհայտ հարուցիչը կամ նախկինում հայտնի այն հարուցչի նոր տարատեսակը (շտամը, տիպը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այլն), որից նոր տարատեսակը տարբերվում է պաթոգենությամբ կամ իմունակենսաբանական հատկություններով.</w:t>
      </w:r>
    </w:p>
    <w:p w:rsidR="00427B74" w:rsidRPr="00C27242" w:rsidRDefault="00E1734D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անասնահամաճարակային օջախ</w:t>
      </w:r>
      <w:r w:rsidR="00CF615F" w:rsidRPr="00E1734D">
        <w:rPr>
          <w:rFonts w:ascii="Sylfaen" w:hAnsi="Sylfaen"/>
          <w:b/>
          <w:sz w:val="24"/>
          <w:szCs w:val="24"/>
        </w:rPr>
        <w:t>՝</w:t>
      </w:r>
      <w:r w:rsidR="00CF615F" w:rsidRPr="00C27242">
        <w:rPr>
          <w:rFonts w:ascii="Sylfaen" w:hAnsi="Sylfaen"/>
          <w:sz w:val="24"/>
          <w:szCs w:val="24"/>
        </w:rPr>
        <w:t xml:space="preserve"> սահմանա</w:t>
      </w:r>
      <w:r w:rsidR="00943A8E" w:rsidRPr="00C27242">
        <w:rPr>
          <w:rFonts w:ascii="Sylfaen" w:hAnsi="Sylfaen"/>
          <w:sz w:val="24"/>
          <w:szCs w:val="24"/>
        </w:rPr>
        <w:t>զատված</w:t>
      </w:r>
      <w:r w:rsidR="00CF615F" w:rsidRPr="00C27242">
        <w:rPr>
          <w:rFonts w:ascii="Sylfaen" w:hAnsi="Sylfaen"/>
          <w:sz w:val="24"/>
          <w:szCs w:val="24"/>
        </w:rPr>
        <w:t xml:space="preserve"> տարածք կամ շինություն, որտեղ գտնվում են հիվանդության հարուցչի աղբյուրը, փոխանցման գործոնները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կենդանիների ընկալունակ տեսակները.</w:t>
      </w:r>
    </w:p>
    <w:p w:rsidR="00427B74" w:rsidRPr="00C27242" w:rsidRDefault="00CF615F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z w:val="24"/>
          <w:szCs w:val="24"/>
        </w:rPr>
        <w:t>անասնահամաճարակային գոտիավո</w:t>
      </w:r>
      <w:r w:rsidR="00E1734D">
        <w:rPr>
          <w:rFonts w:ascii="Sylfaen" w:hAnsi="Sylfaen"/>
          <w:b/>
          <w:sz w:val="24"/>
          <w:szCs w:val="24"/>
        </w:rPr>
        <w:t>րում</w:t>
      </w:r>
      <w:r w:rsidRPr="00E1734D">
        <w:rPr>
          <w:rFonts w:ascii="Sylfaen" w:hAnsi="Sylfaen"/>
          <w:b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հիմնականում աշխարհագրական չափանիշի հիման վրա որոշվող</w:t>
      </w:r>
      <w:r w:rsidR="00CC193B" w:rsidRPr="00C27242">
        <w:rPr>
          <w:rFonts w:ascii="Sylfaen" w:hAnsi="Sylfaen"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որոշակի անասնասանիտարական կարգավիճակ ունեցող կենդանիների ենթապոպուլյացիան անդամ պետության տարածքում որոշելու նպատակով լիազորված մարմնի կողմից իրականացվող ընթացակարգեր.</w:t>
      </w:r>
    </w:p>
    <w:p w:rsidR="00427B74" w:rsidRPr="00C27242" w:rsidRDefault="00CF615F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pacing w:val="-6"/>
          <w:sz w:val="24"/>
          <w:szCs w:val="24"/>
        </w:rPr>
        <w:t>անասնահամաճարակաբանական դի</w:t>
      </w:r>
      <w:r w:rsidR="00E1734D" w:rsidRPr="00E1734D">
        <w:rPr>
          <w:rFonts w:ascii="Sylfaen" w:hAnsi="Sylfaen"/>
          <w:b/>
          <w:spacing w:val="-6"/>
          <w:sz w:val="24"/>
          <w:szCs w:val="24"/>
        </w:rPr>
        <w:t>տանցում</w:t>
      </w:r>
      <w:r w:rsidRPr="00E1734D">
        <w:rPr>
          <w:rFonts w:ascii="Sylfaen" w:hAnsi="Sylfaen"/>
          <w:b/>
          <w:spacing w:val="-6"/>
          <w:sz w:val="24"/>
          <w:szCs w:val="24"/>
        </w:rPr>
        <w:t>՝</w:t>
      </w:r>
      <w:r w:rsidRPr="00E1734D">
        <w:rPr>
          <w:rFonts w:ascii="Sylfaen" w:hAnsi="Sylfaen"/>
          <w:spacing w:val="-6"/>
          <w:sz w:val="24"/>
          <w:szCs w:val="24"/>
        </w:rPr>
        <w:t xml:space="preserve"> </w:t>
      </w:r>
      <w:r w:rsidR="00CC193B" w:rsidRPr="00E1734D">
        <w:rPr>
          <w:rFonts w:ascii="Sylfaen" w:hAnsi="Sylfaen"/>
          <w:spacing w:val="-6"/>
          <w:sz w:val="24"/>
          <w:szCs w:val="24"/>
        </w:rPr>
        <w:t>անասնաբուժասանիտարական</w:t>
      </w:r>
      <w:r w:rsidR="00CC193B" w:rsidRPr="00C27242">
        <w:rPr>
          <w:rFonts w:ascii="Sylfaen" w:hAnsi="Sylfaen"/>
          <w:sz w:val="24"/>
          <w:szCs w:val="24"/>
        </w:rPr>
        <w:t xml:space="preserve"> միջոցառումների արդյունավետությունը վերլուծելու նպատակով </w:t>
      </w:r>
      <w:r w:rsidRPr="00C27242">
        <w:rPr>
          <w:rFonts w:ascii="Sylfaen" w:hAnsi="Sylfaen"/>
          <w:sz w:val="24"/>
          <w:szCs w:val="24"/>
        </w:rPr>
        <w:t xml:space="preserve">հիվանդությունների հարուցիչների տարածման մասին տվյալների հավաքման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3108B8" w:rsidRPr="00C27242">
        <w:rPr>
          <w:rFonts w:ascii="Sylfaen" w:hAnsi="Sylfaen"/>
          <w:sz w:val="24"/>
          <w:szCs w:val="24"/>
        </w:rPr>
        <w:t>դրանց վիճակագրական մշակման</w:t>
      </w:r>
      <w:r w:rsidRPr="00C27242">
        <w:rPr>
          <w:rFonts w:ascii="Sylfaen" w:hAnsi="Sylfaen"/>
          <w:sz w:val="24"/>
          <w:szCs w:val="24"/>
        </w:rPr>
        <w:t>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որոշակի տարածքների անասնահամաճարակային վիճակի գնահատման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կանխատեսման համակարգ.</w:t>
      </w:r>
    </w:p>
    <w:p w:rsidR="00427B74" w:rsidRPr="00C27242" w:rsidRDefault="00CF615F" w:rsidP="00E1734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E1734D">
        <w:rPr>
          <w:rFonts w:ascii="Sylfaen" w:hAnsi="Sylfaen"/>
          <w:b/>
          <w:spacing w:val="-6"/>
          <w:sz w:val="24"/>
          <w:szCs w:val="24"/>
        </w:rPr>
        <w:t>անասնահամաճ</w:t>
      </w:r>
      <w:r w:rsidR="00E1734D">
        <w:rPr>
          <w:rFonts w:ascii="Sylfaen" w:hAnsi="Sylfaen"/>
          <w:b/>
          <w:spacing w:val="-6"/>
          <w:sz w:val="24"/>
          <w:szCs w:val="24"/>
        </w:rPr>
        <w:t>արակաբանական ուսումնասիրություն</w:t>
      </w:r>
      <w:r w:rsidRPr="00E1734D">
        <w:rPr>
          <w:rFonts w:ascii="Sylfaen" w:hAnsi="Sylfaen"/>
          <w:b/>
          <w:spacing w:val="-6"/>
          <w:sz w:val="24"/>
          <w:szCs w:val="24"/>
        </w:rPr>
        <w:t>՝</w:t>
      </w:r>
      <w:r w:rsidRPr="007614F9">
        <w:rPr>
          <w:rFonts w:ascii="Sylfaen" w:hAnsi="Sylfaen"/>
          <w:spacing w:val="-6"/>
          <w:sz w:val="24"/>
          <w:szCs w:val="24"/>
        </w:rPr>
        <w:t xml:space="preserve"> հիվանդությունների </w:t>
      </w:r>
      <w:r w:rsidR="009E5965" w:rsidRPr="007614F9">
        <w:rPr>
          <w:rFonts w:ascii="Sylfaen" w:hAnsi="Sylfaen"/>
          <w:spacing w:val="-6"/>
          <w:sz w:val="24"/>
          <w:szCs w:val="24"/>
        </w:rPr>
        <w:t>կանխարգելման</w:t>
      </w:r>
      <w:r w:rsidRPr="00C27242">
        <w:rPr>
          <w:rFonts w:ascii="Sylfaen" w:hAnsi="Sylfaen"/>
          <w:sz w:val="24"/>
          <w:szCs w:val="24"/>
        </w:rPr>
        <w:t xml:space="preserve">,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վերաբերյալ լիազորված </w:t>
      </w:r>
      <w:r w:rsidRPr="00C27242">
        <w:rPr>
          <w:rFonts w:ascii="Sylfaen" w:hAnsi="Sylfaen"/>
          <w:sz w:val="24"/>
          <w:szCs w:val="24"/>
        </w:rPr>
        <w:lastRenderedPageBreak/>
        <w:t xml:space="preserve">մարմինների կողմից առաջարկների նախապատրաստման նպատակով վարակի աղբյուրի, հիվանդությունների հարուցիչների փոխանցման գործոնների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ուղիների,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հիվանդությունների առաջացմանը, ներսբերմանը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տարածմանը նպաստող պայմանների (պատճառների)</w:t>
      </w:r>
      <w:r w:rsidR="00D43373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հայտնաբերմանն ուղղված միջոցառումների համալիր։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6.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Սույն </w:t>
      </w:r>
      <w:r w:rsidR="00C133C2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մեջ օգտագործվող մյուս հասկացությունները կիրառվում</w:t>
      </w:r>
      <w:r w:rsidR="007614F9">
        <w:rPr>
          <w:rFonts w:ascii="Sylfaen" w:hAnsi="Sylfaen"/>
          <w:sz w:val="24"/>
          <w:szCs w:val="24"/>
        </w:rPr>
        <w:t> </w:t>
      </w:r>
      <w:r w:rsidRPr="00C27242">
        <w:rPr>
          <w:rFonts w:ascii="Sylfaen" w:hAnsi="Sylfaen"/>
          <w:sz w:val="24"/>
          <w:szCs w:val="24"/>
        </w:rPr>
        <w:t xml:space="preserve">են Պայմանագրով, այլ, այդ թվում՝ Մաքսային միության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Միասնական տնտեսական տարածքի շրջանակներում կնքված միջազգային պայմանագրերով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Միության իրավունքի մասը կազմող ակտերով, Միջազգային անասնահամաճարակային բյուրոյի Ցամաքային կենդանիների առողջության </w:t>
      </w:r>
      <w:r w:rsidR="00C632AC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գրքով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Ջրային կենդանիների առողջության </w:t>
      </w:r>
      <w:r w:rsidR="00C632AC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գրքով (այսուհետ՝ ՄԱԲ</w:t>
      </w:r>
      <w:r w:rsidR="00C725BB" w:rsidRPr="00C27242">
        <w:rPr>
          <w:rFonts w:ascii="Sylfaen" w:hAnsi="Sylfaen"/>
          <w:sz w:val="24"/>
          <w:szCs w:val="24"/>
        </w:rPr>
        <w:t>-ի</w:t>
      </w:r>
      <w:r w:rsidR="00DA52F3">
        <w:rPr>
          <w:rFonts w:ascii="Sylfaen" w:hAnsi="Sylfaen"/>
          <w:sz w:val="24"/>
          <w:szCs w:val="24"/>
        </w:rPr>
        <w:t xml:space="preserve"> </w:t>
      </w:r>
      <w:r w:rsidR="00C632AC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գրքեր)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օրենսդրությամբ սահմանված իմաստներով։</w:t>
      </w:r>
    </w:p>
    <w:p w:rsidR="00483051" w:rsidRPr="00C27242" w:rsidRDefault="00483051" w:rsidP="00C27242">
      <w:pPr>
        <w:pStyle w:val="Bodytext20"/>
        <w:shd w:val="clear" w:color="auto" w:fill="auto"/>
        <w:spacing w:before="0" w:after="160" w:line="360" w:lineRule="auto"/>
        <w:ind w:right="-1" w:firstLine="780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III. Անդամ պետությունների փոխգործակցությունը </w:t>
      </w:r>
      <w:r w:rsid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9E5965" w:rsidRPr="00C27242">
        <w:rPr>
          <w:rFonts w:ascii="Sylfaen" w:hAnsi="Sylfaen"/>
          <w:sz w:val="24"/>
          <w:szCs w:val="24"/>
        </w:rPr>
        <w:t xml:space="preserve">կանխարգելման </w:t>
      </w:r>
      <w:r w:rsidRPr="00C27242">
        <w:rPr>
          <w:rFonts w:ascii="Sylfaen" w:hAnsi="Sylfaen"/>
          <w:sz w:val="24"/>
          <w:szCs w:val="24"/>
        </w:rPr>
        <w:t>ժամանակ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7.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Միության մաքսային տարածքում հիվանդության կանխարգելումը ներառում է անասնաբուժասանիտարական միջոցառումների իրագործում՝ հաշվի առնելով ՄԱԲ</w:t>
      </w:r>
      <w:r w:rsidR="001F0EA0" w:rsidRPr="00C27242">
        <w:rPr>
          <w:rFonts w:ascii="Sylfaen" w:hAnsi="Sylfaen"/>
          <w:sz w:val="24"/>
          <w:szCs w:val="24"/>
        </w:rPr>
        <w:t>-ի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254F75" w:rsidRPr="00C27242">
        <w:rPr>
          <w:rFonts w:ascii="Sylfaen" w:hAnsi="Sylfaen"/>
          <w:sz w:val="24"/>
          <w:szCs w:val="24"/>
        </w:rPr>
        <w:t>կանոնագրք</w:t>
      </w:r>
      <w:r w:rsidRPr="00C27242">
        <w:rPr>
          <w:rFonts w:ascii="Sylfaen" w:hAnsi="Sylfaen"/>
          <w:sz w:val="24"/>
          <w:szCs w:val="24"/>
        </w:rPr>
        <w:t xml:space="preserve">երի առաջարկությունները, Միության իրավունքի մասը կազմող ակտերի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 պահանջները, այդ</w:t>
      </w:r>
      <w:r w:rsidR="00E32BF4" w:rsidRPr="00C27242">
        <w:rPr>
          <w:rFonts w:ascii="Sylfaen" w:hAnsi="Sylfaen"/>
          <w:sz w:val="24"/>
          <w:szCs w:val="24"/>
        </w:rPr>
        <w:t> </w:t>
      </w:r>
      <w:r w:rsidRPr="00C27242">
        <w:rPr>
          <w:rFonts w:ascii="Sylfaen" w:hAnsi="Sylfaen"/>
          <w:sz w:val="24"/>
          <w:szCs w:val="24"/>
        </w:rPr>
        <w:t>թվում՝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կենդանիների դիսպանսերացում</w:t>
      </w:r>
      <w:r w:rsidR="001F0EA0" w:rsidRPr="00C27242">
        <w:rPr>
          <w:rFonts w:ascii="Sylfaen" w:hAnsi="Sylfaen"/>
          <w:sz w:val="24"/>
          <w:szCs w:val="24"/>
        </w:rPr>
        <w:t>ը</w:t>
      </w:r>
      <w:r w:rsidRPr="00C27242">
        <w:rPr>
          <w:rFonts w:ascii="Sylfaen" w:hAnsi="Sylfaen"/>
          <w:sz w:val="24"/>
          <w:szCs w:val="24"/>
        </w:rPr>
        <w:t>,</w:t>
      </w:r>
    </w:p>
    <w:p w:rsidR="007614F9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կենդանիների վարակումը կանխելու համար կանխարգելիչ, բուժական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այլ դեղամիջոցների կիրառում</w:t>
      </w:r>
      <w:r w:rsidR="001F0EA0" w:rsidRPr="00C27242">
        <w:rPr>
          <w:rFonts w:ascii="Sylfaen" w:hAnsi="Sylfaen"/>
          <w:sz w:val="24"/>
          <w:szCs w:val="24"/>
        </w:rPr>
        <w:t>ը</w:t>
      </w:r>
      <w:r w:rsidRPr="00C27242">
        <w:rPr>
          <w:rFonts w:ascii="Sylfaen" w:hAnsi="Sylfaen"/>
          <w:sz w:val="24"/>
          <w:szCs w:val="24"/>
        </w:rPr>
        <w:t>,</w:t>
      </w:r>
    </w:p>
    <w:p w:rsidR="007614F9" w:rsidRDefault="007614F9">
      <w:pPr>
        <w:rPr>
          <w:rFonts w:eastAsia="Times New Roman" w:cs="Times New Roman"/>
        </w:rPr>
      </w:pPr>
      <w:r>
        <w:br w:type="page"/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գ)</w:t>
      </w:r>
      <w:r w:rsidR="00D43373" w:rsidRPr="00C27242">
        <w:rPr>
          <w:rFonts w:ascii="Sylfaen" w:hAnsi="Sylfaen"/>
          <w:sz w:val="24"/>
          <w:szCs w:val="24"/>
        </w:rPr>
        <w:tab/>
      </w:r>
      <w:r w:rsidR="00290697" w:rsidRPr="00C27242">
        <w:rPr>
          <w:rFonts w:ascii="Sylfaen" w:hAnsi="Sylfaen"/>
          <w:sz w:val="24"/>
          <w:szCs w:val="24"/>
        </w:rPr>
        <w:t>կանխարգելիչ</w:t>
      </w:r>
      <w:r w:rsidR="009E5965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միջոցառումների որակի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արդյունավետության գնահատման իրականացում</w:t>
      </w:r>
      <w:r w:rsidR="001F0EA0" w:rsidRPr="00C27242">
        <w:rPr>
          <w:rFonts w:ascii="Sylfaen" w:hAnsi="Sylfaen"/>
          <w:sz w:val="24"/>
          <w:szCs w:val="24"/>
        </w:rPr>
        <w:t>ը</w:t>
      </w:r>
      <w:r w:rsidRPr="00C27242">
        <w:rPr>
          <w:rFonts w:ascii="Sylfaen" w:hAnsi="Sylfaen"/>
          <w:sz w:val="24"/>
          <w:szCs w:val="24"/>
        </w:rPr>
        <w:t>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290697" w:rsidRPr="00C27242">
        <w:rPr>
          <w:rFonts w:ascii="Sylfaen" w:hAnsi="Sylfaen"/>
          <w:sz w:val="24"/>
          <w:szCs w:val="24"/>
        </w:rPr>
        <w:t xml:space="preserve">կանխարգելման </w:t>
      </w:r>
      <w:r w:rsidR="00E30207" w:rsidRPr="00C27242">
        <w:rPr>
          <w:rFonts w:ascii="Sylfaen" w:hAnsi="Sylfaen"/>
          <w:sz w:val="24"/>
          <w:szCs w:val="24"/>
        </w:rPr>
        <w:t>մասով</w:t>
      </w:r>
      <w:r w:rsidRPr="00C27242">
        <w:rPr>
          <w:rFonts w:ascii="Sylfaen" w:hAnsi="Sylfaen"/>
          <w:sz w:val="24"/>
          <w:szCs w:val="24"/>
        </w:rPr>
        <w:t xml:space="preserve"> այլ միջոցառումների անցկացում</w:t>
      </w:r>
      <w:r w:rsidR="001F0EA0" w:rsidRPr="00C27242">
        <w:rPr>
          <w:rFonts w:ascii="Sylfaen" w:hAnsi="Sylfaen"/>
          <w:sz w:val="24"/>
          <w:szCs w:val="24"/>
        </w:rPr>
        <w:t>ը</w:t>
      </w:r>
      <w:r w:rsidRPr="00C27242">
        <w:rPr>
          <w:rFonts w:ascii="Sylfaen" w:hAnsi="Sylfaen"/>
          <w:sz w:val="24"/>
          <w:szCs w:val="24"/>
        </w:rPr>
        <w:t>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8.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512A9F" w:rsidRPr="00C27242">
        <w:rPr>
          <w:rFonts w:ascii="Sylfaen" w:hAnsi="Sylfaen"/>
          <w:sz w:val="24"/>
          <w:szCs w:val="24"/>
        </w:rPr>
        <w:t xml:space="preserve">կանխարգելման </w:t>
      </w:r>
      <w:r w:rsidR="0008348A" w:rsidRPr="00C27242">
        <w:rPr>
          <w:rFonts w:ascii="Sylfaen" w:hAnsi="Sylfaen"/>
          <w:sz w:val="24"/>
          <w:szCs w:val="24"/>
        </w:rPr>
        <w:t>մասով</w:t>
      </w:r>
      <w:r w:rsidRPr="00C27242">
        <w:rPr>
          <w:rFonts w:ascii="Sylfaen" w:hAnsi="Sylfaen"/>
          <w:sz w:val="24"/>
          <w:szCs w:val="24"/>
        </w:rPr>
        <w:t xml:space="preserve"> միջոցառումների պլանավորումը, կազմակերպումը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անցկացումը,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դրանց ֆինանսավորում</w:t>
      </w:r>
      <w:r w:rsidR="00A6532E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իրականացվում </w:t>
      </w:r>
      <w:r w:rsidR="00302173" w:rsidRPr="00C27242">
        <w:rPr>
          <w:rFonts w:ascii="Sylfaen" w:hAnsi="Sylfaen"/>
          <w:sz w:val="24"/>
          <w:szCs w:val="24"/>
        </w:rPr>
        <w:t>են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9.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B46099" w:rsidRPr="00C27242">
        <w:rPr>
          <w:rFonts w:ascii="Sylfaen" w:hAnsi="Sylfaen"/>
          <w:sz w:val="24"/>
          <w:szCs w:val="24"/>
        </w:rPr>
        <w:t xml:space="preserve">կանխարգելման </w:t>
      </w:r>
      <w:r w:rsidRPr="00C27242">
        <w:rPr>
          <w:rFonts w:ascii="Sylfaen" w:hAnsi="Sylfaen"/>
          <w:sz w:val="24"/>
          <w:szCs w:val="24"/>
        </w:rPr>
        <w:t>ժամանակ անդամ պետությունների փոխգործակցությունը կարող է իրականացվել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երով՝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B46099" w:rsidRPr="00C27242">
        <w:rPr>
          <w:rFonts w:ascii="Sylfaen" w:hAnsi="Sylfaen"/>
          <w:sz w:val="24"/>
          <w:szCs w:val="24"/>
        </w:rPr>
        <w:t xml:space="preserve">կանխարգելման </w:t>
      </w:r>
      <w:r w:rsidR="0008348A" w:rsidRPr="00C27242">
        <w:rPr>
          <w:rFonts w:ascii="Sylfaen" w:hAnsi="Sylfaen"/>
          <w:sz w:val="24"/>
          <w:szCs w:val="24"/>
        </w:rPr>
        <w:t>մասով</w:t>
      </w:r>
      <w:r w:rsidRPr="00C27242">
        <w:rPr>
          <w:rFonts w:ascii="Sylfaen" w:hAnsi="Sylfaen"/>
          <w:sz w:val="24"/>
          <w:szCs w:val="24"/>
        </w:rPr>
        <w:t xml:space="preserve"> համատեղ ծրագրերի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միջոցառումների պլանների մշակում </w:t>
      </w:r>
      <w:r w:rsidR="00661A3C" w:rsidRPr="00C27242">
        <w:rPr>
          <w:rFonts w:ascii="Sylfaen" w:hAnsi="Sylfaen"/>
          <w:sz w:val="24"/>
          <w:szCs w:val="24"/>
        </w:rPr>
        <w:t xml:space="preserve">ու </w:t>
      </w:r>
      <w:r w:rsidRPr="00C27242">
        <w:rPr>
          <w:rFonts w:ascii="Sylfaen" w:hAnsi="Sylfaen"/>
          <w:sz w:val="24"/>
          <w:szCs w:val="24"/>
        </w:rPr>
        <w:t>իրագործում,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B46099" w:rsidRPr="00C27242">
        <w:rPr>
          <w:rFonts w:ascii="Sylfaen" w:hAnsi="Sylfaen"/>
          <w:sz w:val="24"/>
          <w:szCs w:val="24"/>
        </w:rPr>
        <w:t xml:space="preserve">կանխարգելման </w:t>
      </w:r>
      <w:r w:rsidRPr="00C27242">
        <w:rPr>
          <w:rFonts w:ascii="Sylfaen" w:hAnsi="Sylfaen"/>
          <w:sz w:val="24"/>
          <w:szCs w:val="24"/>
        </w:rPr>
        <w:t xml:space="preserve">ընդհանուր սկզբունքների ու կանոնների մշակում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կիրառում,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գ)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անդամ պետությունների՝ հիվանդությունների հսկողությանը (վերահսկողությանը) ուղղված ծրագրերի (պլանների) մշակման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իրագործման մասին փոխադարձ տեղեկացում,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անասնաբուժասանիտարական առումով վտանգավոր կենդանիների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կենդանական ծագման արտադրանքի նույնականացում, գրանցում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հետագծելիություն </w:t>
      </w:r>
      <w:r w:rsidR="00027FE8" w:rsidRPr="00C27242">
        <w:rPr>
          <w:rFonts w:ascii="Sylfaen" w:hAnsi="Sylfaen"/>
          <w:sz w:val="24"/>
          <w:szCs w:val="24"/>
        </w:rPr>
        <w:t>անցկաց</w:t>
      </w:r>
      <w:r w:rsidRPr="00C27242">
        <w:rPr>
          <w:rFonts w:ascii="Sylfaen" w:hAnsi="Sylfaen"/>
          <w:sz w:val="24"/>
          <w:szCs w:val="24"/>
        </w:rPr>
        <w:t xml:space="preserve">նելու </w:t>
      </w:r>
      <w:r w:rsidR="00027FE8" w:rsidRPr="00C27242">
        <w:rPr>
          <w:rFonts w:ascii="Sylfaen" w:hAnsi="Sylfaen"/>
          <w:sz w:val="24"/>
          <w:szCs w:val="24"/>
        </w:rPr>
        <w:t xml:space="preserve">վերաբերյալ </w:t>
      </w:r>
      <w:r w:rsidRPr="00C27242">
        <w:rPr>
          <w:rFonts w:ascii="Sylfaen" w:hAnsi="Sylfaen"/>
          <w:sz w:val="24"/>
          <w:szCs w:val="24"/>
        </w:rPr>
        <w:t>անդամ պետությունների համաձայնեցված մոտեցումների իրագործում,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փոխադարձ տեղեկացում հիվանդության օջախի առաջացման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անասնաբուժական հսկողության (վերահսկողության) վերցված այն ապրանքների մասին, որոնք կապված են հիվանդությունների հարուցիչների տարածման ռիսկերի հետ, այդ թվում՝ անդամ պետությունների սահմանամերձ տարածքներում,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զ)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հիվանդությունների անասնահամաճարակաբանական դիտանցման արդյունքների մասին փոխադարձ տեղեկացում,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է)</w:t>
      </w:r>
      <w:r w:rsidR="00D43373" w:rsidRPr="00C27242">
        <w:rPr>
          <w:rFonts w:ascii="Sylfaen" w:hAnsi="Sylfaen"/>
          <w:sz w:val="24"/>
          <w:szCs w:val="24"/>
        </w:rPr>
        <w:tab/>
      </w:r>
      <w:r w:rsidR="001E22D4" w:rsidRPr="00C27242">
        <w:rPr>
          <w:rFonts w:ascii="Sylfaen" w:hAnsi="Sylfaen"/>
          <w:sz w:val="24"/>
          <w:szCs w:val="24"/>
        </w:rPr>
        <w:t xml:space="preserve">անդամ պետությունների՝ </w:t>
      </w:r>
      <w:r w:rsidRPr="00C27242">
        <w:rPr>
          <w:rFonts w:ascii="Sylfaen" w:hAnsi="Sylfaen"/>
          <w:sz w:val="24"/>
          <w:szCs w:val="24"/>
        </w:rPr>
        <w:t>անդրսահմանային հիվանդությունների պատվաստականխարգելմանն ուղղված</w:t>
      </w:r>
      <w:r w:rsidR="00183C66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ծրագրերի համաձայնեցում.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ը)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B46099" w:rsidRPr="00C27242">
        <w:rPr>
          <w:rFonts w:ascii="Sylfaen" w:hAnsi="Sylfaen"/>
          <w:sz w:val="24"/>
          <w:szCs w:val="24"/>
        </w:rPr>
        <w:t xml:space="preserve">կանխարգելման </w:t>
      </w:r>
      <w:r w:rsidRPr="00C27242">
        <w:rPr>
          <w:rFonts w:ascii="Sylfaen" w:hAnsi="Sylfaen"/>
          <w:sz w:val="24"/>
          <w:szCs w:val="24"/>
        </w:rPr>
        <w:t xml:space="preserve">ոլորտում համատեղ գիտահետազոտական աշխատանքների կազմակերպում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իրականացում,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թ)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B46099" w:rsidRPr="00C27242">
        <w:rPr>
          <w:rFonts w:ascii="Sylfaen" w:hAnsi="Sylfaen"/>
          <w:sz w:val="24"/>
          <w:szCs w:val="24"/>
        </w:rPr>
        <w:t xml:space="preserve">կանխարգելման </w:t>
      </w:r>
      <w:r w:rsidRPr="00C27242">
        <w:rPr>
          <w:rFonts w:ascii="Sylfaen" w:hAnsi="Sylfaen"/>
          <w:sz w:val="24"/>
          <w:szCs w:val="24"/>
        </w:rPr>
        <w:t xml:space="preserve">հարցերի շուրջ գիտագործնական համաժողովների, խորհրդակցությունների, խորհրդատվությունների, սեմինարների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այլ միջոցառումների անցկացում։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10.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Լիազորված մարմինները </w:t>
      </w:r>
      <w:r w:rsidR="00D17C40" w:rsidRPr="00C27242">
        <w:rPr>
          <w:rFonts w:ascii="Sylfaen" w:hAnsi="Sylfaen"/>
          <w:sz w:val="24"/>
          <w:szCs w:val="24"/>
        </w:rPr>
        <w:t xml:space="preserve">ձեռնարկում են </w:t>
      </w:r>
      <w:r w:rsidRPr="00C27242">
        <w:rPr>
          <w:rFonts w:ascii="Sylfaen" w:hAnsi="Sylfaen"/>
          <w:sz w:val="24"/>
          <w:szCs w:val="24"/>
        </w:rPr>
        <w:t xml:space="preserve">վարակիչ հիվանդությունների հարուցիչների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անասնաբուժասանիտարական առումով վտանգավոր, անասնաբուժական հսկողության (վերահսկողության) վերցված ապրանքների՝ Միության մաքսային տարածքում առաջացումը, ներմուծումը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տարածումը թույլ չտալուն ուղղված միջոցներ։</w:t>
      </w:r>
    </w:p>
    <w:p w:rsidR="00427B74" w:rsidRPr="00C27242" w:rsidRDefault="008F10DE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11.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Լիազորված մարմիններն</w:t>
      </w:r>
      <w:r w:rsidR="00CF615F" w:rsidRPr="00C27242">
        <w:rPr>
          <w:rFonts w:ascii="Sylfaen" w:hAnsi="Sylfaen"/>
          <w:sz w:val="24"/>
          <w:szCs w:val="24"/>
        </w:rPr>
        <w:t xml:space="preserve"> անհապաղ, բայց ոչ ուշ, քան 48 ժամվա ընթացքում միմյանց տեղեկացնում են վարակիչ հիվանդությունների ներսբերման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տարածման առումով վտանգ ներկայացնող կենդանիների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(կամ) կենդանական ծագման արտադրանքի խմբաքանակի հայտնաբերման մասին։</w:t>
      </w:r>
    </w:p>
    <w:p w:rsidR="00203819" w:rsidRPr="00C27242" w:rsidRDefault="00203819" w:rsidP="00C27242">
      <w:pPr>
        <w:pStyle w:val="Bodytext20"/>
        <w:shd w:val="clear" w:color="auto" w:fill="auto"/>
        <w:spacing w:before="0" w:after="160" w:line="360" w:lineRule="auto"/>
        <w:ind w:right="-1" w:firstLine="760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IV. Անդամ պետությունների </w:t>
      </w:r>
      <w:r w:rsid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>փոխգործակցություն</w:t>
      </w:r>
      <w:r w:rsidR="008F10DE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ախտորոշման ժամանակ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12.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Ախտորոշումն իրականացվում է լաբորատոր-ախտորոշիչ այն մեթոդիկաներին համապատասխան, որոնք հաստատվում են անդամ պետության օրենսդրությամբ սահմանված կարգով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կիրառվում են՝ հաշվի առնելով ախտորոշիչ թեստերի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պատվաստանյութերի հարցերով Միջազգային անասնահամաճարակային բյուրոյի ղեկավարության կողմից նախատեսված՝ առաջարկվող ու այլընտրանքային ախտորոշիչ թեստերը (մեթոդները)։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13.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Ախտորոշման ժամանակ անդամ պետությունների փոխգործակցությունը կարող է իրականացվել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երով՝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D43373" w:rsidRPr="00C27242">
        <w:rPr>
          <w:rFonts w:ascii="Sylfaen" w:hAnsi="Sylfaen"/>
          <w:sz w:val="24"/>
          <w:szCs w:val="24"/>
        </w:rPr>
        <w:tab/>
      </w:r>
      <w:r w:rsidR="000D5DC8" w:rsidRPr="00C27242">
        <w:rPr>
          <w:rFonts w:ascii="Sylfaen" w:hAnsi="Sylfaen"/>
          <w:sz w:val="24"/>
          <w:szCs w:val="24"/>
        </w:rPr>
        <w:t>անասնաբուժական հսկողություն (վերահսկողություն) իրականացնելիս Միության իրավունքի մասը կազմող</w:t>
      </w:r>
      <w:r w:rsidRPr="00C27242">
        <w:rPr>
          <w:rFonts w:ascii="Sylfaen" w:hAnsi="Sylfaen"/>
          <w:sz w:val="24"/>
          <w:szCs w:val="24"/>
        </w:rPr>
        <w:t xml:space="preserve"> ակտերին, ՄԱԲ</w:t>
      </w:r>
      <w:r w:rsidR="0016628E" w:rsidRPr="00C27242">
        <w:rPr>
          <w:rFonts w:ascii="Sylfaen" w:hAnsi="Sylfaen"/>
          <w:sz w:val="24"/>
          <w:szCs w:val="24"/>
        </w:rPr>
        <w:t>-ի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1219CC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գրքերին, իսկ դրանց բացակայության դեպքում՝ անդամ պետությունների օրենսդրությանը համապատասխան լաբորատոր հետազոտությունների անցկացման կանոնների ու մեթոդաբանության կիրառում,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անդամ պետությունների անասնաբուժական լաբորատորիաների (կենտրոնների) մասնագետների որակավորման բարձրացմանը, պատրաստմանն ու վերապատրաստմանն ուղղված ծրագրերի (պլանների) նախապատրաստում։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14.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Անդամ պետության տարածքում սույն </w:t>
      </w:r>
      <w:r w:rsidR="00E87CDC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 xml:space="preserve">արգի թիվ 1 հավելվածով նախատեսված ցանկում նշված հիվանդությունների հայտնաբերման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տարածման դեպքում անհապաղ, բայց պաշտոնապես ախտորոշ</w:t>
      </w:r>
      <w:r w:rsidR="00C90D76" w:rsidRPr="00C27242">
        <w:rPr>
          <w:rFonts w:ascii="Sylfaen" w:hAnsi="Sylfaen"/>
          <w:sz w:val="24"/>
          <w:szCs w:val="24"/>
        </w:rPr>
        <w:t>ել</w:t>
      </w:r>
      <w:r w:rsidRPr="00C27242">
        <w:rPr>
          <w:rFonts w:ascii="Sylfaen" w:hAnsi="Sylfaen"/>
          <w:sz w:val="24"/>
          <w:szCs w:val="24"/>
        </w:rPr>
        <w:t>ուց հետո 48 ժամից ոչ ուշ</w:t>
      </w:r>
      <w:r w:rsidR="00C90D76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մեկ անդամ պետության լիազորված մարմինը մյուս անդամ պետությունների լիազորված մարմիններ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Հանձնաժողով է ներկայացնում անասնահամաճարակային օջախի հայտնաբերման,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87162" w:rsidRPr="00C27242">
        <w:rPr>
          <w:rFonts w:ascii="Sylfaen" w:hAnsi="Sylfaen"/>
          <w:sz w:val="24"/>
          <w:szCs w:val="24"/>
        </w:rPr>
        <w:t>իր կողմից</w:t>
      </w:r>
      <w:r w:rsidRPr="00C27242">
        <w:rPr>
          <w:rFonts w:ascii="Sylfaen" w:hAnsi="Sylfaen"/>
          <w:sz w:val="24"/>
          <w:szCs w:val="24"/>
        </w:rPr>
        <w:t xml:space="preserve"> ձեռ</w:t>
      </w:r>
      <w:r w:rsidR="00C90D76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>արկվելիք միջոցների վերաբերյալ</w:t>
      </w:r>
      <w:r w:rsidR="00487162" w:rsidRPr="00C27242">
        <w:rPr>
          <w:rFonts w:ascii="Sylfaen" w:hAnsi="Sylfaen"/>
          <w:sz w:val="24"/>
          <w:szCs w:val="24"/>
        </w:rPr>
        <w:t xml:space="preserve"> էլեկտրոնային տեսքով տեղեկատվություն</w:t>
      </w:r>
      <w:r w:rsidRPr="00C27242">
        <w:rPr>
          <w:rFonts w:ascii="Sylfaen" w:hAnsi="Sylfaen"/>
          <w:sz w:val="24"/>
          <w:szCs w:val="24"/>
        </w:rPr>
        <w:t>՝ թիվ 2 հավելված</w:t>
      </w:r>
      <w:r w:rsidR="00C90D76" w:rsidRPr="00C27242">
        <w:rPr>
          <w:rFonts w:ascii="Sylfaen" w:hAnsi="Sylfaen"/>
          <w:sz w:val="24"/>
          <w:szCs w:val="24"/>
        </w:rPr>
        <w:t>ով սահմանված ձ</w:t>
      </w:r>
      <w:r w:rsidR="004D1901">
        <w:rPr>
          <w:rFonts w:ascii="Sylfaen" w:hAnsi="Sylfaen"/>
          <w:sz w:val="24"/>
          <w:szCs w:val="24"/>
        </w:rPr>
        <w:t>և</w:t>
      </w:r>
      <w:r w:rsidR="00C90D76" w:rsidRPr="00C27242">
        <w:rPr>
          <w:rFonts w:ascii="Sylfaen" w:hAnsi="Sylfaen"/>
          <w:sz w:val="24"/>
          <w:szCs w:val="24"/>
        </w:rPr>
        <w:t>ով</w:t>
      </w:r>
      <w:r w:rsidRPr="00C27242">
        <w:rPr>
          <w:rFonts w:ascii="Sylfaen" w:hAnsi="Sylfaen"/>
          <w:sz w:val="24"/>
          <w:szCs w:val="24"/>
        </w:rPr>
        <w:t>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Մեկ անդամ պետության լիազորված մարմինը մյուս անդամ պետությունների լիազորված</w:t>
      </w:r>
      <w:r w:rsidR="002D203E" w:rsidRPr="00C27242">
        <w:rPr>
          <w:rFonts w:ascii="Sylfaen" w:hAnsi="Sylfaen"/>
          <w:sz w:val="24"/>
          <w:szCs w:val="24"/>
        </w:rPr>
        <w:t xml:space="preserve"> մարմիններից կարող է պահանջել տեղեկատվություն անասնահամաճարակաբանական</w:t>
      </w:r>
      <w:r w:rsidRPr="00C27242">
        <w:rPr>
          <w:rFonts w:ascii="Sylfaen" w:hAnsi="Sylfaen"/>
          <w:sz w:val="24"/>
          <w:szCs w:val="24"/>
        </w:rPr>
        <w:t xml:space="preserve"> դիտանցման արդյունքների մասին։ Լիազորված մարմինները միմյանց միջ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համաձայնեցնում են տեղեկատվությունը ներկայացնելու եղանակը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ներկայացված տեղեկությունների կազմը։</w:t>
      </w:r>
    </w:p>
    <w:p w:rsidR="007614F9" w:rsidRDefault="007614F9">
      <w:pPr>
        <w:rPr>
          <w:rFonts w:eastAsia="Times New Roman" w:cs="Times New Roman"/>
        </w:rPr>
      </w:pPr>
      <w:r>
        <w:br w:type="page"/>
      </w:r>
    </w:p>
    <w:p w:rsidR="00427B74" w:rsidRPr="00C27242" w:rsidRDefault="00CF615F" w:rsidP="007614F9">
      <w:pPr>
        <w:pStyle w:val="Bodytext20"/>
        <w:shd w:val="clear" w:color="auto" w:fill="auto"/>
        <w:spacing w:before="0" w:after="160" w:line="372" w:lineRule="auto"/>
        <w:ind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 xml:space="preserve">V. Անդամ պետությունների փոխգործակցությունը </w:t>
      </w:r>
      <w:r w:rsid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 xml:space="preserve">հիվանդությունը տեղայնացնելու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վերացնելու ժամանակ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15.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Հիվանդությունները հայտնաբերելիս դրանց անասնահամաճարակային օջախը տեղայնացնելու նպատակով սահմանվում են կարանտին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սահմանափակումներ՝ հաշվի առնելով հիվանդության անասնահամաճարակաբանական առանձնահատկությունները, լիազորված մարմինները որոշում են անասնահամաճարակային օջախի տեղայնացմանն ուղղված միջոցառումների բնույթն ու ծավալը,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</w:t>
      </w:r>
      <w:r w:rsidR="00C81449" w:rsidRPr="00C27242">
        <w:rPr>
          <w:rFonts w:ascii="Sylfaen" w:hAnsi="Sylfaen"/>
          <w:sz w:val="24"/>
          <w:szCs w:val="24"/>
        </w:rPr>
        <w:t>`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995E8E" w:rsidRPr="00C27242">
        <w:rPr>
          <w:rFonts w:ascii="Sylfaen" w:hAnsi="Sylfaen"/>
          <w:sz w:val="24"/>
          <w:szCs w:val="24"/>
        </w:rPr>
        <w:t xml:space="preserve">հիվանդությունը </w:t>
      </w:r>
      <w:r w:rsidRPr="00C27242">
        <w:rPr>
          <w:rFonts w:ascii="Sylfaen" w:hAnsi="Sylfaen"/>
          <w:sz w:val="24"/>
          <w:szCs w:val="24"/>
        </w:rPr>
        <w:t>վերացնելու համար անհրաժեշտ միջոցները։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16.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տեղայնացմանն ու վերացմանն ուղղված միջոցառումներն անցկացվում են անդամ պետությունների օրենսդրությանն ու սույն </w:t>
      </w:r>
      <w:r w:rsidR="00766B26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արգին համապատասխան։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17.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Անդամ պետություններից որ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է մեկի տարածքում հիվանդության հայտնաբերման մասին տեղեկատվություն ստանալու դեպքում անդամ պետությունները՝</w:t>
      </w:r>
    </w:p>
    <w:p w:rsidR="007614F9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մշակում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826F93" w:rsidRPr="00C27242">
        <w:rPr>
          <w:rFonts w:ascii="Sylfaen" w:hAnsi="Sylfaen"/>
          <w:sz w:val="24"/>
          <w:szCs w:val="24"/>
        </w:rPr>
        <w:t>ներմուծ</w:t>
      </w:r>
      <w:r w:rsidRPr="00C27242">
        <w:rPr>
          <w:rFonts w:ascii="Sylfaen" w:hAnsi="Sylfaen"/>
          <w:sz w:val="24"/>
          <w:szCs w:val="24"/>
        </w:rPr>
        <w:t xml:space="preserve">ում են ժամանակավոր անասնաբուժական (անասնաբուժասանիտարական) միջոցներ՝ Պայմանագրին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համապատասխան՝ հաշվի առնելով Եվրասիական տնտեսական հանձնաժողովի խորհրդի 2016 թվականի մայիսի 16-ի թիվ 149 որոշմամբ հաստատված՝ Ժամանակավոր սանիտարական, անասնաբուժասանիտարական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կարանտինային բուսասանիտարական միջոցներ սահմանելիս Եվրասիական տնտեսական միության անդամ պետությունների լիազորված մարմինների փոխգործակցության կարգի (այսուհետ՝ Լիազորված մարմինների փոխգործակցության կարգ) II բաժնի դրույթները.</w:t>
      </w:r>
    </w:p>
    <w:p w:rsidR="007614F9" w:rsidRDefault="007614F9">
      <w:pPr>
        <w:rPr>
          <w:rFonts w:eastAsia="Times New Roman" w:cs="Times New Roman"/>
        </w:rPr>
      </w:pPr>
      <w:r>
        <w:br w:type="page"/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բ)</w:t>
      </w:r>
      <w:r w:rsidR="00D43373" w:rsidRPr="00C27242">
        <w:rPr>
          <w:rFonts w:ascii="Sylfaen" w:hAnsi="Sylfaen"/>
          <w:sz w:val="24"/>
          <w:szCs w:val="24"/>
        </w:rPr>
        <w:tab/>
      </w:r>
      <w:r w:rsidR="006E02B0" w:rsidRPr="00C27242">
        <w:rPr>
          <w:rFonts w:ascii="Sylfaen" w:hAnsi="Sylfaen"/>
          <w:sz w:val="24"/>
          <w:szCs w:val="24"/>
        </w:rPr>
        <w:t>ներմուծ</w:t>
      </w:r>
      <w:r w:rsidRPr="00C27242">
        <w:rPr>
          <w:rFonts w:ascii="Sylfaen" w:hAnsi="Sylfaen"/>
          <w:sz w:val="24"/>
          <w:szCs w:val="24"/>
        </w:rPr>
        <w:t xml:space="preserve">ված ժամանակավոր անասնաբուժական (անասնաբուժասանիտարական) միջոցները չեղարկելու մասին որոշում են կայացնում՝ Պայմանագրին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համապատասխան՝ հաշվի առնելով Լիազորված մարմինների փոխգործակցության կարգի II բաժնի դրույթները։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18.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Ժամանակավոր անասնաբուժական (անասնաբուժասանիտարական) միջոցներ </w:t>
      </w:r>
      <w:r w:rsidR="006E02B0" w:rsidRPr="00C27242">
        <w:rPr>
          <w:rFonts w:ascii="Sylfaen" w:hAnsi="Sylfaen"/>
          <w:sz w:val="24"/>
          <w:szCs w:val="24"/>
        </w:rPr>
        <w:t>ներմուծ</w:t>
      </w:r>
      <w:r w:rsidRPr="00C27242">
        <w:rPr>
          <w:rFonts w:ascii="Sylfaen" w:hAnsi="Sylfaen"/>
          <w:sz w:val="24"/>
          <w:szCs w:val="24"/>
        </w:rPr>
        <w:t>ելու մասին անդամ պետությունների փոխադարձ տեղեկացումն իրականացվում է Լիազորված մարմինների փոխգործակցության կարգի II բաժնին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19.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Հիվանդությունը տեղայնացնելու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վերացնելու ժամանակ անդամ պետությունների փոխգործակցությունը կարող է իրականացվել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երով՝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հիվանդությունը տեղայնացնելու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վերացնելու ընդհանուր սկզբունքների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կանոնների մշակում ու կիրառում,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անդամ պետություններից որ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է մեկի տարածքում հիվանդության հայտնաբերման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տարածման դեպքում ժամանակավոր անասնաբուժական (անասնաբուժասանիտարական) միջոցներ </w:t>
      </w:r>
      <w:r w:rsidR="00D52A0F" w:rsidRPr="00C27242">
        <w:rPr>
          <w:rFonts w:ascii="Sylfaen" w:hAnsi="Sylfaen"/>
          <w:sz w:val="24"/>
          <w:szCs w:val="24"/>
        </w:rPr>
        <w:t>ներմուծ</w:t>
      </w:r>
      <w:r w:rsidRPr="00C27242">
        <w:rPr>
          <w:rFonts w:ascii="Sylfaen" w:hAnsi="Sylfaen"/>
          <w:sz w:val="24"/>
          <w:szCs w:val="24"/>
        </w:rPr>
        <w:t>ելու,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հիվանդությունը վերացնելու մասին փոխադարձ տեղեկացում,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գ)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համատեղ անասնահամաճարակաբանական ուսումնասիրության անցկացում՝ այն անդամ պետության լիազորված մարմնի հրավերով, որի տարածքում առաջացել է հիվանդությունը,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տեղայնացմանն ու վերացմանն ուղղված համատեղ ծրագրերի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միջոցառումների պլանների մշակում </w:t>
      </w:r>
      <w:r w:rsidR="002B59F3" w:rsidRPr="00C27242">
        <w:rPr>
          <w:rFonts w:ascii="Sylfaen" w:hAnsi="Sylfaen"/>
          <w:sz w:val="24"/>
          <w:szCs w:val="24"/>
        </w:rPr>
        <w:t xml:space="preserve">ու </w:t>
      </w:r>
      <w:r w:rsidRPr="00C27242">
        <w:rPr>
          <w:rFonts w:ascii="Sylfaen" w:hAnsi="Sylfaen"/>
          <w:sz w:val="24"/>
          <w:szCs w:val="24"/>
        </w:rPr>
        <w:t>իրագործում,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հիվանդության տեղայնացմանն ու վերացմանն ուղղված համատեղ ծրագրերի կամ միջոցառումների պլանների կատարման ընթացքի նկատմամբ հսկողության իրականացում,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զ)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նպատակով համատեղ գիտահետազոտական աշխատանքների կազմակերպում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իրականացում,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է)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անդամ պետությունների անասնաբուժության ոլորտի մասնագետների՝ հիվանդության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բնագավառում որակավորումը բարձրացնելու հարցերի շուրջ ստաժավորումների, ուսուցողական դասընթացների, սեմինարների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գործնական դասընթացների համատեղ անցկացում։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20.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Անասնահամաճարակաբանական ուսումնասիրությունն անցկացվում է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առումներով՝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D43373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հիվանդության ենթադրյալ առկայությունը անասնաբուժական հսկողության (վերահսկողության) ենթակա օբյեկտում՝ նախքան հիվանդության առկայության վերաբերյալ կասկած առաջանալը կամ դրա մասին ծանուցվելը,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հարուցչի հնարավոր աղբյուրը անասնաբուժական հսկողության (վերահսկողության) ենթակա օբյեկտում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մյուս այն օբյեկտների նույնականացումը, որոնց տարածքում պահվում են կենդանիներ, </w:t>
      </w:r>
      <w:r w:rsidR="00F828AA" w:rsidRPr="00C27242">
        <w:rPr>
          <w:rFonts w:ascii="Sylfaen" w:hAnsi="Sylfaen"/>
          <w:sz w:val="24"/>
          <w:szCs w:val="24"/>
        </w:rPr>
        <w:t>որոնց նկատմամբ կա հիվանդության առկայության կասկած,</w:t>
      </w:r>
    </w:p>
    <w:p w:rsidR="00427B74" w:rsidRPr="00C27242" w:rsidRDefault="00B9352B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գ)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կենդանիների այլ ընկալունակ տեսակների վարակման հնարավոր</w:t>
      </w:r>
      <w:r w:rsidR="00CF615F" w:rsidRPr="00C27242">
        <w:rPr>
          <w:rFonts w:ascii="Sylfaen" w:hAnsi="Sylfaen"/>
          <w:sz w:val="24"/>
          <w:szCs w:val="24"/>
        </w:rPr>
        <w:t xml:space="preserve"> աստիճանը,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հարուցիչը անասնաբուժական հսկողության (վերահսկողության) ենթակա օբյեկտ կամ դրա սահմաններից դուրս տեղափոխելու ունակ կենդանիների, մարդկանց, տրանսպորտային միջոցների, անասնաբուժական հսկողության (վերահսկողության) վերցված ապրանքների, կերերի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սարքավորումների տեղափոխությունները,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հարուցչի առաջացմանը, ներսբերմանը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տարածմանը նպաստող այլ հնարավոր ռիսկեր։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21.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Անասնահամաճարակաբանական ուսումնասիրության ժամանակ լիազորված մարմինները ճշտում են հիվանդության ախտորոշումը, պարզում են հիվանդության հարուցչի ներսբերման ուղիները, որոշում կենդանիների շրջանում դրա տարածմանը նպաստող գործոնները,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7813AF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31-րդ կետով նախատեսված գոտիների սահմանները։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22.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Մեկ անդամ պետության լիազորված մարմինը անասնահամաճարակաբանական ուսումնասիրության նախնական արդյունքների հիման վրա դրանց մասին հնարավորինս սեղմ ժամկետներում տեղեկացնում է մյուս անդամ պետությունների լիազորված մարմիններին։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23.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Այն անդամ պետության լիազորված մարմնի հրավերով, որի տարածքում առաջացել է հիվանդությունը,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փոխադարձ համաձայնությամբ</w:t>
      </w:r>
      <w:r w:rsidR="008509B4" w:rsidRPr="00C27242">
        <w:rPr>
          <w:rFonts w:ascii="Sylfaen" w:hAnsi="Sylfaen"/>
          <w:sz w:val="24"/>
          <w:szCs w:val="24"/>
        </w:rPr>
        <w:t>,</w:t>
      </w:r>
      <w:r w:rsidR="00DA52F3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լիազորված մարմինները կարող են իրականացնել համատեղ անասնահամաճարակաբանական ուսումնասիրություն։</w:t>
      </w:r>
    </w:p>
    <w:p w:rsidR="00715FBF" w:rsidRPr="00C27242" w:rsidRDefault="00715FBF" w:rsidP="00C27242">
      <w:pPr>
        <w:pStyle w:val="Bodytext20"/>
        <w:shd w:val="clear" w:color="auto" w:fill="auto"/>
        <w:spacing w:before="0" w:after="160" w:line="360" w:lineRule="auto"/>
        <w:ind w:right="-1" w:firstLine="800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VI. </w:t>
      </w:r>
      <w:r w:rsidR="00A13A2B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 իրականացման կարգը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24.</w:t>
      </w:r>
      <w:r w:rsidR="00CC777E" w:rsidRPr="00C27242">
        <w:rPr>
          <w:rFonts w:ascii="Sylfaen" w:hAnsi="Sylfaen"/>
          <w:sz w:val="24"/>
          <w:szCs w:val="24"/>
        </w:rPr>
        <w:tab/>
      </w:r>
      <w:r w:rsidR="00A13A2B" w:rsidRPr="00C27242">
        <w:rPr>
          <w:rFonts w:ascii="Sylfaen" w:hAnsi="Sylfaen"/>
          <w:sz w:val="24"/>
          <w:szCs w:val="24"/>
        </w:rPr>
        <w:t>Տարածաշրջայնացումն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124594" w:rsidRPr="00C27242">
        <w:rPr>
          <w:rFonts w:ascii="Sylfaen" w:hAnsi="Sylfaen"/>
          <w:sz w:val="24"/>
          <w:szCs w:val="24"/>
        </w:rPr>
        <w:t>իրականաց</w:t>
      </w:r>
      <w:r w:rsidRPr="00C27242">
        <w:rPr>
          <w:rFonts w:ascii="Sylfaen" w:hAnsi="Sylfaen"/>
          <w:sz w:val="24"/>
          <w:szCs w:val="24"/>
        </w:rPr>
        <w:t xml:space="preserve">վում է՝ հաշվի առնելով ՄԱԲ </w:t>
      </w:r>
      <w:r w:rsidR="001219CC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գրքերի առաջարկություններին, անդամ պետությունների օրենսդրությանը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A0022F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արգին համապատասխան իրականացվող անասնահամաճարակային գոտիավորման տվյալները։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25.</w:t>
      </w:r>
      <w:r w:rsidR="00CC777E" w:rsidRPr="00C27242">
        <w:rPr>
          <w:rFonts w:ascii="Sylfaen" w:hAnsi="Sylfaen"/>
          <w:sz w:val="24"/>
          <w:szCs w:val="24"/>
        </w:rPr>
        <w:tab/>
      </w:r>
      <w:r w:rsidR="00A13A2B" w:rsidRPr="00C27242">
        <w:rPr>
          <w:rFonts w:ascii="Sylfaen" w:hAnsi="Sylfaen"/>
          <w:sz w:val="24"/>
          <w:szCs w:val="24"/>
        </w:rPr>
        <w:t xml:space="preserve">Տարածաշրջայնացման </w:t>
      </w:r>
      <w:r w:rsidR="00E77CA8" w:rsidRPr="00C27242">
        <w:rPr>
          <w:rFonts w:ascii="Sylfaen" w:hAnsi="Sylfaen"/>
          <w:sz w:val="24"/>
          <w:szCs w:val="24"/>
        </w:rPr>
        <w:t xml:space="preserve">իրականացման մասին </w:t>
      </w:r>
      <w:r w:rsidRPr="00C27242">
        <w:rPr>
          <w:rFonts w:ascii="Sylfaen" w:hAnsi="Sylfaen"/>
          <w:sz w:val="24"/>
          <w:szCs w:val="24"/>
        </w:rPr>
        <w:t>որոշումը կայացվում է անդամ պետությունների օրենսդրությամբ լիազորված մարմնի կողմից։</w:t>
      </w:r>
    </w:p>
    <w:p w:rsidR="00427B74" w:rsidRPr="00C27242" w:rsidRDefault="00C66FCD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26.</w:t>
      </w:r>
      <w:r w:rsidR="00CC777E" w:rsidRPr="00C27242">
        <w:rPr>
          <w:rFonts w:ascii="Sylfaen" w:hAnsi="Sylfaen"/>
          <w:sz w:val="24"/>
          <w:szCs w:val="24"/>
        </w:rPr>
        <w:tab/>
      </w:r>
      <w:r w:rsidR="00A13A2B" w:rsidRPr="00C27242">
        <w:rPr>
          <w:rFonts w:ascii="Sylfaen" w:hAnsi="Sylfaen"/>
          <w:sz w:val="24"/>
          <w:szCs w:val="24"/>
        </w:rPr>
        <w:t>Տարածաշրջայնացումն</w:t>
      </w:r>
      <w:r w:rsidRPr="00C27242">
        <w:rPr>
          <w:rFonts w:ascii="Sylfaen" w:hAnsi="Sylfaen"/>
          <w:sz w:val="24"/>
          <w:szCs w:val="24"/>
        </w:rPr>
        <w:t xml:space="preserve"> իրականացվում</w:t>
      </w:r>
      <w:r w:rsidR="00CF615F" w:rsidRPr="00C27242">
        <w:rPr>
          <w:rFonts w:ascii="Sylfaen" w:hAnsi="Sylfaen"/>
          <w:sz w:val="24"/>
          <w:szCs w:val="24"/>
        </w:rPr>
        <w:t xml:space="preserve"> է յուրաքանչյուր վարակիչ հիվանդության մասով առանձին՝ հաշվի առնելով կամ հաշվի </w:t>
      </w:r>
      <w:r w:rsidR="00C86A6D" w:rsidRPr="00C27242">
        <w:rPr>
          <w:rFonts w:ascii="Sylfaen" w:hAnsi="Sylfaen"/>
          <w:sz w:val="24"/>
          <w:szCs w:val="24"/>
        </w:rPr>
        <w:t>չ</w:t>
      </w:r>
      <w:r w:rsidR="00CF615F" w:rsidRPr="00C27242">
        <w:rPr>
          <w:rFonts w:ascii="Sylfaen" w:hAnsi="Sylfaen"/>
          <w:sz w:val="24"/>
          <w:szCs w:val="24"/>
        </w:rPr>
        <w:t>առնելո</w:t>
      </w:r>
      <w:r w:rsidR="00C86A6D" w:rsidRPr="00C27242">
        <w:rPr>
          <w:rFonts w:ascii="Sylfaen" w:hAnsi="Sylfaen"/>
          <w:sz w:val="24"/>
          <w:szCs w:val="24"/>
        </w:rPr>
        <w:t>վ</w:t>
      </w:r>
      <w:r w:rsidR="00CF615F" w:rsidRPr="00C27242">
        <w:rPr>
          <w:rFonts w:ascii="Sylfaen" w:hAnsi="Sylfaen"/>
          <w:sz w:val="24"/>
          <w:szCs w:val="24"/>
        </w:rPr>
        <w:t xml:space="preserve"> կոմպարտմենտալիզացիայի տվյալները։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27.</w:t>
      </w:r>
      <w:r w:rsidR="00CC777E" w:rsidRPr="00C27242">
        <w:rPr>
          <w:rFonts w:ascii="Sylfaen" w:hAnsi="Sylfaen"/>
          <w:sz w:val="24"/>
          <w:szCs w:val="24"/>
        </w:rPr>
        <w:tab/>
      </w:r>
      <w:r w:rsidR="00A17705" w:rsidRPr="00C27242">
        <w:rPr>
          <w:rFonts w:ascii="Sylfaen" w:hAnsi="Sylfaen"/>
          <w:sz w:val="24"/>
          <w:szCs w:val="24"/>
        </w:rPr>
        <w:t>Տարածաշրջանի կարգավիճակը դրա տարածքում վարակիչ հիվանդության հարուցչի առկայության (բացակայության), տարածաշրջանում վարակիչ հիվանդության դեմ պատվաստում</w:t>
      </w:r>
      <w:r w:rsidRPr="00C27242">
        <w:rPr>
          <w:rFonts w:ascii="Sylfaen" w:hAnsi="Sylfaen"/>
          <w:sz w:val="24"/>
          <w:szCs w:val="24"/>
        </w:rPr>
        <w:t xml:space="preserve"> կատարելու,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հիվանդության հարուցչի ներսբերման ռիսկի մակարդակի մասով </w:t>
      </w:r>
      <w:r w:rsidR="00EC2339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>շրջանի բնութագիրն է։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28.</w:t>
      </w:r>
      <w:r w:rsidR="00CC777E" w:rsidRPr="00C27242">
        <w:rPr>
          <w:rFonts w:ascii="Sylfaen" w:hAnsi="Sylfaen"/>
          <w:sz w:val="24"/>
          <w:szCs w:val="24"/>
        </w:rPr>
        <w:tab/>
      </w:r>
      <w:r w:rsidR="00C90CFA" w:rsidRPr="00C27242">
        <w:rPr>
          <w:rFonts w:ascii="Sylfaen" w:hAnsi="Sylfaen"/>
          <w:sz w:val="24"/>
          <w:szCs w:val="24"/>
        </w:rPr>
        <w:t>Տարածա</w:t>
      </w:r>
      <w:r w:rsidR="00D66C59" w:rsidRPr="00C27242">
        <w:rPr>
          <w:rFonts w:ascii="Sylfaen" w:hAnsi="Sylfaen"/>
          <w:sz w:val="24"/>
          <w:szCs w:val="24"/>
        </w:rPr>
        <w:t>շ</w:t>
      </w:r>
      <w:r w:rsidRPr="00C27242">
        <w:rPr>
          <w:rFonts w:ascii="Sylfaen" w:hAnsi="Sylfaen"/>
          <w:sz w:val="24"/>
          <w:szCs w:val="24"/>
        </w:rPr>
        <w:t xml:space="preserve">րջանի կարգավիճակը որոշելն իրականացվում է այդ </w:t>
      </w:r>
      <w:r w:rsidR="00C90CFA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>շրջանի սահմանները որոշելու հետ միաժամանակ։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29.</w:t>
      </w:r>
      <w:r w:rsidR="00CC777E" w:rsidRPr="00C27242">
        <w:rPr>
          <w:rFonts w:ascii="Sylfaen" w:hAnsi="Sylfaen"/>
          <w:sz w:val="24"/>
          <w:szCs w:val="24"/>
        </w:rPr>
        <w:tab/>
      </w:r>
      <w:r w:rsidR="00A17705" w:rsidRPr="00C27242">
        <w:rPr>
          <w:rFonts w:ascii="Sylfaen" w:hAnsi="Sylfaen"/>
          <w:sz w:val="24"/>
          <w:szCs w:val="24"/>
        </w:rPr>
        <w:t>Տարածաշրջանի կարգավիճակը որոշելն իրականացվում է ՄԱԲ կանոնագրքերի առաջարկություններին, անդամ</w:t>
      </w:r>
      <w:r w:rsidRPr="00C27242">
        <w:rPr>
          <w:rFonts w:ascii="Sylfaen" w:hAnsi="Sylfaen"/>
          <w:sz w:val="24"/>
          <w:szCs w:val="24"/>
        </w:rPr>
        <w:t xml:space="preserve"> պետությունների օրենսդրությանը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1553F3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արգին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30.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Ապահով </w:t>
      </w:r>
      <w:r w:rsidR="00D66C59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 xml:space="preserve">շրջանի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չսահմանված կարգավիճակ ունեցող </w:t>
      </w:r>
      <w:r w:rsidR="00A8031A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 xml:space="preserve">շրջանի տարածքում կարող է սահմանվել բուֆերային (պաշտպանական) գոտի։ </w:t>
      </w:r>
      <w:r w:rsidR="00EC6445" w:rsidRPr="00C27242">
        <w:rPr>
          <w:rFonts w:ascii="Sylfaen" w:hAnsi="Sylfaen"/>
          <w:sz w:val="24"/>
          <w:szCs w:val="24"/>
        </w:rPr>
        <w:t>Տարածաշ</w:t>
      </w:r>
      <w:r w:rsidRPr="00C27242">
        <w:rPr>
          <w:rFonts w:ascii="Sylfaen" w:hAnsi="Sylfaen"/>
          <w:sz w:val="24"/>
          <w:szCs w:val="24"/>
        </w:rPr>
        <w:t>րջանում բուֆերային (պաշտպանական) գոտու առկայությունը չի ազդում դրա կարգավիճակի վրա։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31.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Ապահով տարածաշրջանի կամ չսահմանված կարգավիճակ ունեցող տարածաշրջանի տարածքում անասնահամաճարակային օջախի առաջացման դեպքում իրականացվում է անասնահամաճարակային գոտիավորում, որը ներառում է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գոտիների սահմանումը</w:t>
      </w:r>
      <w:r w:rsidR="000B0399" w:rsidRPr="00C27242">
        <w:rPr>
          <w:rFonts w:ascii="Sylfaen" w:hAnsi="Sylfaen"/>
          <w:sz w:val="24"/>
          <w:szCs w:val="24"/>
        </w:rPr>
        <w:t>.</w:t>
      </w:r>
      <w:r w:rsidRPr="00C27242">
        <w:rPr>
          <w:rFonts w:ascii="Sylfaen" w:hAnsi="Sylfaen"/>
          <w:sz w:val="24"/>
          <w:szCs w:val="24"/>
        </w:rPr>
        <w:t xml:space="preserve"> 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անասնահամաճարակային օջախ (վարակված օբյեկտ),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կարանտինային գոտի,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գ)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բուֆերային (պաշտպանական) գոտի,</w:t>
      </w:r>
    </w:p>
    <w:p w:rsidR="00C70A12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այլ գոտիներ՝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գրքերի առաջարկություններին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 կոնկրետ հիվանդության մասով սահմանված դրանց անվանումներին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32.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Անասնահամաճարակային գոտիավորման ընթացքում սահմանված գոտիներում կոնկրետ հիվանդության մասով անցկացվում են անասնաբուժասանիտարական միջոցառումներ</w:t>
      </w:r>
      <w:r w:rsidR="00F7448C" w:rsidRPr="00C27242">
        <w:rPr>
          <w:rFonts w:ascii="Sylfaen" w:hAnsi="Sylfaen"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ՄԱԲ </w:t>
      </w:r>
      <w:r w:rsidR="001219CC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գրքերի առաջարկություններին, Մաքսային միության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Միասնական տնտեսական տարածքի շրջանակներում կնքված միջազգային պայմանագրերին, Միության իրավունքի մասը կազմող միջազգային պայմանագրերին ու ակտերին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օրենսդրությանը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33.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Անասնաբուժասանիտարական միջոցառումների անցկացման տարածաշրջանների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գոտիների սահմանները որոշվում են անդամ պետությունների օրենսդրությամբ լիազորված մարմնի կողմից։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34.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Անասնահամաճարակային գոտիավորման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531844" w:rsidRPr="00C27242">
        <w:rPr>
          <w:rFonts w:ascii="Sylfaen" w:hAnsi="Sylfaen"/>
          <w:sz w:val="24"/>
          <w:szCs w:val="24"/>
        </w:rPr>
        <w:t xml:space="preserve">տարածաշրջայնացման </w:t>
      </w:r>
      <w:r w:rsidRPr="00C27242">
        <w:rPr>
          <w:rFonts w:ascii="Sylfaen" w:hAnsi="Sylfaen"/>
          <w:sz w:val="24"/>
          <w:szCs w:val="24"/>
        </w:rPr>
        <w:t>իրականացումը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ակերպվում է լիազորված մարմնի ակտով՝ անդամ պետությունների օրենսդրությանը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35.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Համապատասխան տարածաշրջաններում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գոտիներում անասնաբուժասանիտարական միջոցառումների անցկացումը կանոնակարգող պլանը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դրանց սահմանների նկարագրությունը կցվում են սույն </w:t>
      </w:r>
      <w:r w:rsidR="00E860F5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 xml:space="preserve">արգի 34-րդ կետում նշված ակտին։ </w:t>
      </w:r>
      <w:r w:rsidR="0005223A" w:rsidRPr="00C27242">
        <w:rPr>
          <w:rFonts w:ascii="Sylfaen" w:hAnsi="Sylfaen"/>
          <w:sz w:val="24"/>
          <w:szCs w:val="24"/>
        </w:rPr>
        <w:t>Տարածաշ</w:t>
      </w:r>
      <w:r w:rsidRPr="00C27242">
        <w:rPr>
          <w:rFonts w:ascii="Sylfaen" w:hAnsi="Sylfaen"/>
          <w:sz w:val="24"/>
          <w:szCs w:val="24"/>
        </w:rPr>
        <w:t xml:space="preserve">րջանների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գոտիների սահմանները պետք է հաստատվեն քարտեզով կամ այլ եղանակով, որը թույլ է տալիս տեղանքում ճշգրտ</w:t>
      </w:r>
      <w:r w:rsidR="002C0C91" w:rsidRPr="00C27242">
        <w:rPr>
          <w:rFonts w:ascii="Sylfaen" w:hAnsi="Sylfaen"/>
          <w:sz w:val="24"/>
          <w:szCs w:val="24"/>
        </w:rPr>
        <w:t>որեն</w:t>
      </w:r>
      <w:r w:rsidRPr="00C27242">
        <w:rPr>
          <w:rFonts w:ascii="Sylfaen" w:hAnsi="Sylfaen"/>
          <w:sz w:val="24"/>
          <w:szCs w:val="24"/>
        </w:rPr>
        <w:t xml:space="preserve"> որոշել այդ </w:t>
      </w:r>
      <w:r w:rsidR="00A56D7D" w:rsidRPr="00C27242">
        <w:rPr>
          <w:rFonts w:ascii="Sylfaen" w:hAnsi="Sylfaen"/>
          <w:sz w:val="24"/>
          <w:szCs w:val="24"/>
        </w:rPr>
        <w:t>տարա</w:t>
      </w:r>
      <w:r w:rsidR="0005223A" w:rsidRPr="00C27242">
        <w:rPr>
          <w:rFonts w:ascii="Sylfaen" w:hAnsi="Sylfaen"/>
          <w:sz w:val="24"/>
          <w:szCs w:val="24"/>
        </w:rPr>
        <w:t>ծա</w:t>
      </w:r>
      <w:r w:rsidRPr="00C27242">
        <w:rPr>
          <w:rFonts w:ascii="Sylfaen" w:hAnsi="Sylfaen"/>
          <w:sz w:val="24"/>
          <w:szCs w:val="24"/>
        </w:rPr>
        <w:t xml:space="preserve">շրջանների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գոտիների սահմանները։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36.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Սահմանված գոտիների սահմաններից դուրս հիվանդության նոր բռնկումներ առաջանալու դեպքում լիազորված մարմինները որոշում են կայացնում համապատասխան </w:t>
      </w:r>
      <w:r w:rsidR="0038529D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>շրջանի</w:t>
      </w:r>
      <w:r w:rsidR="00F75D2F" w:rsidRPr="00C27242">
        <w:rPr>
          <w:rFonts w:ascii="Sylfaen" w:hAnsi="Sylfaen"/>
          <w:sz w:val="24"/>
          <w:szCs w:val="24"/>
        </w:rPr>
        <w:t xml:space="preserve"> կարգավիճակը կամ գոտիների սահմաններ</w:t>
      </w:r>
      <w:r w:rsidRPr="00C27242">
        <w:rPr>
          <w:rFonts w:ascii="Sylfaen" w:hAnsi="Sylfaen"/>
          <w:sz w:val="24"/>
          <w:szCs w:val="24"/>
        </w:rPr>
        <w:t>ը փոխելու մասին։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37.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Լիազորված մարմնի՝ համապատասխան տարածաշրջանի</w:t>
      </w:r>
      <w:r w:rsidR="00CA5316" w:rsidRPr="00C27242">
        <w:rPr>
          <w:rFonts w:ascii="Sylfaen" w:hAnsi="Sylfaen"/>
          <w:sz w:val="24"/>
          <w:szCs w:val="24"/>
        </w:rPr>
        <w:t xml:space="preserve"> կարգավիճակը</w:t>
      </w:r>
      <w:r w:rsidRPr="00C27242">
        <w:rPr>
          <w:rFonts w:ascii="Sylfaen" w:hAnsi="Sylfaen"/>
          <w:sz w:val="24"/>
          <w:szCs w:val="24"/>
        </w:rPr>
        <w:t xml:space="preserve"> կամ գոտիների սահմաններ</w:t>
      </w:r>
      <w:r w:rsidR="00CA5316" w:rsidRPr="00C27242">
        <w:rPr>
          <w:rFonts w:ascii="Sylfaen" w:hAnsi="Sylfaen"/>
          <w:sz w:val="24"/>
          <w:szCs w:val="24"/>
        </w:rPr>
        <w:t>ը</w:t>
      </w:r>
      <w:r w:rsidRPr="00C27242">
        <w:rPr>
          <w:rFonts w:ascii="Sylfaen" w:hAnsi="Sylfaen"/>
          <w:sz w:val="24"/>
          <w:szCs w:val="24"/>
        </w:rPr>
        <w:t xml:space="preserve"> փոխելու մասին որոշումը կայացվում է այդպիսի փոփոխության անհրաժեշտությունը հաստատող փաստերի հիման վրա,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գրքերի առաջարկություններին, Մաքսային միության հանձնաժողովի 2010 թվականի հունիսի 18-ի թիվ 317 որոշմամբ հաստատված՝</w:t>
      </w:r>
      <w:r w:rsidR="00E92E3C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Անասնաբուժական հսկողության (վերահսկողության) ենթակա ապրանքներին ներկայացվող անասնաբուժական (անասնաբուժասանիտարական) միասնական պահանջներին (այսուհետ՝ Անասնաբուժական (անասնաբուժասանիտարական) միասնական պահանջներ)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պետության օրենսդրությանը համապատասխան անասնաբուժասանիտարական համալիր միջոցառումներ </w:t>
      </w:r>
      <w:r w:rsidR="00781EA1" w:rsidRPr="00C27242">
        <w:rPr>
          <w:rFonts w:ascii="Sylfaen" w:hAnsi="Sylfaen"/>
          <w:sz w:val="24"/>
          <w:szCs w:val="24"/>
        </w:rPr>
        <w:t>կատար</w:t>
      </w:r>
      <w:r w:rsidRPr="00C27242">
        <w:rPr>
          <w:rFonts w:ascii="Sylfaen" w:hAnsi="Sylfaen"/>
          <w:sz w:val="24"/>
          <w:szCs w:val="24"/>
        </w:rPr>
        <w:t xml:space="preserve">ելու արդյունքներով։ Սահմանվում են </w:t>
      </w:r>
      <w:r w:rsidR="00142D4F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 xml:space="preserve">շրջանի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(կամ) գոտու համապատասխան սահմաններն ու անվանումները։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38.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Այնպիսի էմերջենտ հիվանդությունների առաջացման դեպքում, որոնց մասով բացակայում են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գրքերի առաջարկությունները,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lastRenderedPageBreak/>
        <w:t xml:space="preserve">Միության մարմինների ակտերը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պետությունների նորմատիվ իրավական ակտերը, լիազորված մարմինները</w:t>
      </w:r>
      <w:r w:rsidR="00BC6378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B6393C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արգին համապատասխան</w:t>
      </w:r>
      <w:r w:rsidR="00BC6378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հիվանդության մասին առկա գիտելիքների հիման վրա ինքնուրույն որոշում են </w:t>
      </w:r>
      <w:r w:rsidR="00314CC9" w:rsidRPr="00C27242">
        <w:rPr>
          <w:rFonts w:ascii="Sylfaen" w:hAnsi="Sylfaen"/>
          <w:sz w:val="24"/>
          <w:szCs w:val="24"/>
        </w:rPr>
        <w:t>տարածա</w:t>
      </w:r>
      <w:r w:rsidRPr="00C27242">
        <w:rPr>
          <w:rFonts w:ascii="Sylfaen" w:hAnsi="Sylfaen"/>
          <w:sz w:val="24"/>
          <w:szCs w:val="24"/>
        </w:rPr>
        <w:t xml:space="preserve">շրջանների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գոտիների սահմաններն ու անվանումները։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39.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մասով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գրքերի առաջարկությունների բացակայության դեպքում տարածաշրջանում արտադրված՝ անասնաբուժական հսկողության (վերահսկողության) վերցված ապրանքների՝ որ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է երրորդ երկիր արտահանման հարցում աջակցելու նպատակով</w:t>
      </w:r>
      <w:r w:rsidR="00BC6378" w:rsidRPr="00C27242">
        <w:rPr>
          <w:rFonts w:ascii="Sylfaen" w:hAnsi="Sylfaen"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լիազորված մարմինները պահպանում են անդամ պետության օրենսդրության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ներմուծող երկրի օրենսդրության պահանջները։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Եթե անդամ պետության տարածքում հիվանդության մասով </w:t>
      </w:r>
      <w:r w:rsidR="00531844" w:rsidRPr="00C27242">
        <w:rPr>
          <w:rFonts w:ascii="Sylfaen" w:hAnsi="Sylfaen"/>
          <w:sz w:val="24"/>
          <w:szCs w:val="24"/>
        </w:rPr>
        <w:t>տարածաշրջայնացումն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962822" w:rsidRPr="00C27242">
        <w:rPr>
          <w:rFonts w:ascii="Sylfaen" w:hAnsi="Sylfaen"/>
          <w:sz w:val="24"/>
          <w:szCs w:val="24"/>
        </w:rPr>
        <w:t>իրականաց</w:t>
      </w:r>
      <w:r w:rsidRPr="00C27242">
        <w:rPr>
          <w:rFonts w:ascii="Sylfaen" w:hAnsi="Sylfaen"/>
          <w:sz w:val="24"/>
          <w:szCs w:val="24"/>
        </w:rPr>
        <w:t xml:space="preserve">վել է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գրքերի առաջարկություններին համապատասխան, </w:t>
      </w:r>
      <w:r w:rsidR="00444B79" w:rsidRPr="00C27242">
        <w:rPr>
          <w:rFonts w:ascii="Sylfaen" w:hAnsi="Sylfaen"/>
          <w:sz w:val="24"/>
          <w:szCs w:val="24"/>
        </w:rPr>
        <w:t xml:space="preserve">ապա </w:t>
      </w:r>
      <w:r w:rsidRPr="00C27242">
        <w:rPr>
          <w:rFonts w:ascii="Sylfaen" w:hAnsi="Sylfaen"/>
          <w:sz w:val="24"/>
          <w:szCs w:val="24"/>
        </w:rPr>
        <w:t>դրա արդյունքներն ինքնաբերաբար ճանաչվում են բոլոր անդամ պետությունների կողմից։ Եթե անդամ պետություն</w:t>
      </w:r>
      <w:r w:rsidR="00737956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737956" w:rsidRPr="00C27242">
        <w:rPr>
          <w:rFonts w:ascii="Sylfaen" w:hAnsi="Sylfaen"/>
          <w:sz w:val="24"/>
          <w:szCs w:val="24"/>
        </w:rPr>
        <w:t>իրականացրել</w:t>
      </w:r>
      <w:r w:rsidRPr="00C27242">
        <w:rPr>
          <w:rFonts w:ascii="Sylfaen" w:hAnsi="Sylfaen"/>
          <w:sz w:val="24"/>
          <w:szCs w:val="24"/>
        </w:rPr>
        <w:t xml:space="preserve"> է </w:t>
      </w:r>
      <w:r w:rsidR="00531844" w:rsidRPr="00C27242">
        <w:rPr>
          <w:rFonts w:ascii="Sylfaen" w:hAnsi="Sylfaen"/>
          <w:sz w:val="24"/>
          <w:szCs w:val="24"/>
        </w:rPr>
        <w:t>տարածաշրջայնացում</w:t>
      </w:r>
      <w:r w:rsidR="00D312E7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այն հիվանդության </w:t>
      </w:r>
      <w:r w:rsidR="001B017C" w:rsidRPr="00C27242">
        <w:rPr>
          <w:rFonts w:ascii="Sylfaen" w:hAnsi="Sylfaen"/>
          <w:sz w:val="24"/>
          <w:szCs w:val="24"/>
        </w:rPr>
        <w:t>մասով</w:t>
      </w:r>
      <w:r w:rsidRPr="00C27242">
        <w:rPr>
          <w:rFonts w:ascii="Sylfaen" w:hAnsi="Sylfaen"/>
          <w:sz w:val="24"/>
          <w:szCs w:val="24"/>
        </w:rPr>
        <w:t xml:space="preserve">, որի </w:t>
      </w:r>
      <w:r w:rsidR="001B017C" w:rsidRPr="00C27242">
        <w:rPr>
          <w:rFonts w:ascii="Sylfaen" w:hAnsi="Sylfaen"/>
          <w:sz w:val="24"/>
          <w:szCs w:val="24"/>
        </w:rPr>
        <w:t xml:space="preserve">վերաբերյալ </w:t>
      </w:r>
      <w:r w:rsidRPr="00C27242">
        <w:rPr>
          <w:rFonts w:ascii="Sylfaen" w:hAnsi="Sylfaen"/>
          <w:sz w:val="24"/>
          <w:szCs w:val="24"/>
        </w:rPr>
        <w:t xml:space="preserve">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գրքերում բացակայում են համապատասխան առաջարկությունները, բայց դրա </w:t>
      </w:r>
      <w:r w:rsidR="00192139" w:rsidRPr="00C27242">
        <w:rPr>
          <w:rFonts w:ascii="Sylfaen" w:hAnsi="Sylfaen"/>
          <w:sz w:val="24"/>
          <w:szCs w:val="24"/>
        </w:rPr>
        <w:t>իրականաց</w:t>
      </w:r>
      <w:r w:rsidRPr="00C27242">
        <w:rPr>
          <w:rFonts w:ascii="Sylfaen" w:hAnsi="Sylfaen"/>
          <w:sz w:val="24"/>
          <w:szCs w:val="24"/>
        </w:rPr>
        <w:t xml:space="preserve">ումը նախատեսված է Անասնաբուժական (անասնաբուժասանիտարական) միասնական պահանջներով, </w:t>
      </w:r>
      <w:r w:rsidR="00844247" w:rsidRPr="00C27242">
        <w:rPr>
          <w:rFonts w:ascii="Sylfaen" w:hAnsi="Sylfaen"/>
          <w:sz w:val="24"/>
          <w:szCs w:val="24"/>
        </w:rPr>
        <w:t xml:space="preserve">ապա </w:t>
      </w:r>
      <w:r w:rsidRPr="00C27242">
        <w:rPr>
          <w:rFonts w:ascii="Sylfaen" w:hAnsi="Sylfaen"/>
          <w:sz w:val="24"/>
          <w:szCs w:val="24"/>
        </w:rPr>
        <w:t xml:space="preserve">այդ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="005F764C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արդյունքները համապատասխան պարզաբանումների հետ ուղարկվում են բոլոր անդամ պետություններ՝ </w:t>
      </w:r>
      <w:r w:rsidR="0087734E" w:rsidRPr="00C27242">
        <w:rPr>
          <w:rFonts w:ascii="Sylfaen" w:hAnsi="Sylfaen"/>
          <w:sz w:val="24"/>
          <w:szCs w:val="24"/>
        </w:rPr>
        <w:t xml:space="preserve">դրա </w:t>
      </w:r>
      <w:r w:rsidRPr="00C27242">
        <w:rPr>
          <w:rFonts w:ascii="Sylfaen" w:hAnsi="Sylfaen"/>
          <w:sz w:val="24"/>
          <w:szCs w:val="24"/>
        </w:rPr>
        <w:t>ընդուն</w:t>
      </w:r>
      <w:r w:rsidR="0087734E" w:rsidRPr="00C27242">
        <w:rPr>
          <w:rFonts w:ascii="Sylfaen" w:hAnsi="Sylfaen"/>
          <w:sz w:val="24"/>
          <w:szCs w:val="24"/>
        </w:rPr>
        <w:t>ման</w:t>
      </w:r>
      <w:r w:rsidRPr="00C27242">
        <w:rPr>
          <w:rFonts w:ascii="Sylfaen" w:hAnsi="Sylfaen"/>
          <w:sz w:val="24"/>
          <w:szCs w:val="24"/>
        </w:rPr>
        <w:t xml:space="preserve"> համար։</w:t>
      </w:r>
    </w:p>
    <w:p w:rsidR="00CC777E" w:rsidRPr="00C27242" w:rsidRDefault="00CC777E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VII. Կոմպարտմենտալիզացիա</w:t>
      </w:r>
      <w:r w:rsidR="00B53F60" w:rsidRPr="00C27242">
        <w:rPr>
          <w:rFonts w:ascii="Sylfaen" w:hAnsi="Sylfaen"/>
          <w:sz w:val="24"/>
          <w:szCs w:val="24"/>
        </w:rPr>
        <w:t>յի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B53F60" w:rsidRPr="00C27242">
        <w:rPr>
          <w:rFonts w:ascii="Sylfaen" w:hAnsi="Sylfaen"/>
          <w:sz w:val="24"/>
          <w:szCs w:val="24"/>
        </w:rPr>
        <w:t>իրականացման</w:t>
      </w:r>
      <w:r w:rsidRPr="00C27242">
        <w:rPr>
          <w:rFonts w:ascii="Sylfaen" w:hAnsi="Sylfaen"/>
          <w:sz w:val="24"/>
          <w:szCs w:val="24"/>
        </w:rPr>
        <w:t xml:space="preserve"> կարգը</w:t>
      </w:r>
    </w:p>
    <w:p w:rsidR="00427B74" w:rsidRPr="00C27242" w:rsidRDefault="00066B2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40.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Կոմպարտմենտալիզացիան իրականաց</w:t>
      </w:r>
      <w:r w:rsidR="00CF615F" w:rsidRPr="00C27242">
        <w:rPr>
          <w:rFonts w:ascii="Sylfaen" w:hAnsi="Sylfaen"/>
          <w:sz w:val="24"/>
          <w:szCs w:val="24"/>
        </w:rPr>
        <w:t xml:space="preserve">վում է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="00CF615F" w:rsidRPr="00C27242">
        <w:rPr>
          <w:rFonts w:ascii="Sylfaen" w:hAnsi="Sylfaen"/>
          <w:sz w:val="24"/>
          <w:szCs w:val="24"/>
        </w:rPr>
        <w:t xml:space="preserve">գրքերի առաջարկություններին, անդամ պետությունների օրենսդրությանը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սույն </w:t>
      </w:r>
      <w:r w:rsidR="00882003" w:rsidRPr="00C27242">
        <w:rPr>
          <w:rFonts w:ascii="Sylfaen" w:hAnsi="Sylfaen"/>
          <w:sz w:val="24"/>
          <w:szCs w:val="24"/>
        </w:rPr>
        <w:t>կ</w:t>
      </w:r>
      <w:r w:rsidR="00CF615F" w:rsidRPr="00C27242">
        <w:rPr>
          <w:rFonts w:ascii="Sylfaen" w:hAnsi="Sylfaen"/>
          <w:sz w:val="24"/>
          <w:szCs w:val="24"/>
        </w:rPr>
        <w:t xml:space="preserve">արգին համապատասխան։ Կոմպարտմենտալիզացիան </w:t>
      </w:r>
      <w:r w:rsidR="005F764C" w:rsidRPr="00C27242">
        <w:rPr>
          <w:rFonts w:ascii="Sylfaen" w:hAnsi="Sylfaen"/>
          <w:sz w:val="24"/>
          <w:szCs w:val="24"/>
        </w:rPr>
        <w:t>իրականաց</w:t>
      </w:r>
      <w:r w:rsidR="00CF615F" w:rsidRPr="00C27242">
        <w:rPr>
          <w:rFonts w:ascii="Sylfaen" w:hAnsi="Sylfaen"/>
          <w:sz w:val="24"/>
          <w:szCs w:val="24"/>
        </w:rPr>
        <w:t>վում է կամավոր կարգով։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41.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Կոմպարտմենտալիզացիայի են ենթարկվում անասնաբուժական հսկողության (վերահսկողության) ենթակա այն օբյեկտները, որոնց տարածքներում պահվում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բուծվում են կենդանիներ, ինչպես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անդամ պետության օրենսդրությանը համապատասխան՝ անասնաբուժական հսկողության (վերահսկողության) ենթակա այն օբյեկտները (այսուհետ՝</w:t>
      </w:r>
      <w:r w:rsidR="00303F2A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օբյեկտներ), որոնց տարածքներում իրականացվում է կենդանիների սպանդ, կենդանական ծագման արտադրանքի վերամշակում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պահպանում։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Եթե անդամ պետության տարածքում իրականացվել է կոմպարտմենտալիզացիա, որին ենթարկվել են միայն այն օբյեկտները,</w:t>
      </w:r>
      <w:r w:rsidR="00B912C9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որոնց տարածքներում պահվում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բուծվում են կենդանիներ</w:t>
      </w:r>
      <w:r w:rsidR="00486F7B" w:rsidRPr="00C27242">
        <w:rPr>
          <w:rFonts w:ascii="Sylfaen" w:hAnsi="Sylfaen"/>
          <w:sz w:val="24"/>
          <w:szCs w:val="24"/>
        </w:rPr>
        <w:t>ը</w:t>
      </w:r>
      <w:r w:rsidRPr="00C27242">
        <w:rPr>
          <w:rFonts w:ascii="Sylfaen" w:hAnsi="Sylfaen"/>
          <w:sz w:val="24"/>
          <w:szCs w:val="24"/>
        </w:rPr>
        <w:t xml:space="preserve">, </w:t>
      </w:r>
      <w:r w:rsidR="00050080" w:rsidRPr="00C27242">
        <w:rPr>
          <w:rFonts w:ascii="Sylfaen" w:hAnsi="Sylfaen"/>
          <w:sz w:val="24"/>
          <w:szCs w:val="24"/>
        </w:rPr>
        <w:t xml:space="preserve">ապա </w:t>
      </w:r>
      <w:r w:rsidR="00FA0B0D" w:rsidRPr="00C27242">
        <w:rPr>
          <w:rFonts w:ascii="Sylfaen" w:hAnsi="Sylfaen"/>
          <w:sz w:val="24"/>
          <w:szCs w:val="24"/>
        </w:rPr>
        <w:t>կենդանիների առ</w:t>
      </w:r>
      <w:r w:rsidR="004D1901">
        <w:rPr>
          <w:rFonts w:ascii="Sylfaen" w:hAnsi="Sylfaen"/>
          <w:sz w:val="24"/>
          <w:szCs w:val="24"/>
        </w:rPr>
        <w:t>և</w:t>
      </w:r>
      <w:r w:rsidR="00FA0B0D" w:rsidRPr="00C27242">
        <w:rPr>
          <w:rFonts w:ascii="Sylfaen" w:hAnsi="Sylfaen"/>
          <w:sz w:val="24"/>
          <w:szCs w:val="24"/>
        </w:rPr>
        <w:t xml:space="preserve">տուրը </w:t>
      </w:r>
      <w:r w:rsidR="004D1901">
        <w:rPr>
          <w:rFonts w:ascii="Sylfaen" w:hAnsi="Sylfaen"/>
          <w:sz w:val="24"/>
          <w:szCs w:val="24"/>
        </w:rPr>
        <w:t>և</w:t>
      </w:r>
      <w:r w:rsidR="00FA0B0D" w:rsidRPr="00C27242">
        <w:rPr>
          <w:rFonts w:ascii="Sylfaen" w:hAnsi="Sylfaen"/>
          <w:sz w:val="24"/>
          <w:szCs w:val="24"/>
        </w:rPr>
        <w:t xml:space="preserve"> մեկ անդամ պետության տարածքից մյուս անդամ պետության տարածք կենդանիների փոխադրումը կասեցնելուն հանգեցնող հիվանդության բռնկումներ կամ անասնահամաճարակ առաջանալու դեպքում </w:t>
      </w:r>
      <w:r w:rsidRPr="00C27242">
        <w:rPr>
          <w:rFonts w:ascii="Sylfaen" w:hAnsi="Sylfaen"/>
          <w:sz w:val="24"/>
          <w:szCs w:val="24"/>
        </w:rPr>
        <w:t>կենդանիների առ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տրի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փոխադրման իրականացումը կասեցվում է այն կոմպարտմենտներից, որտեղ գրանցվել են այդպիսի դեպքեր,</w:t>
      </w:r>
      <w:r w:rsidR="00E04EED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կամ այն կոմպարտմենտներից, որոնք ունեն կենսաբանական անվտանգության ավելի ցածր մակարդակ այն կոմպարտմենտների համեմատ,</w:t>
      </w:r>
      <w:r w:rsidR="00E04EED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որտեղ գրանցվել են հիվանդության բռնկումների կամ անասնահամաճարակի դեպքերը։ Կենդանիների առ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տուրն ու կենդանիների փոխադրումն այլ կոմպարտմենտներից չի կասեցվում։</w:t>
      </w:r>
    </w:p>
    <w:p w:rsidR="00427B74" w:rsidRPr="00C27242" w:rsidRDefault="00CF615F" w:rsidP="007614F9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Եթե անդամ պետության տարածքում </w:t>
      </w:r>
      <w:r w:rsidR="00CA0795" w:rsidRPr="00C27242">
        <w:rPr>
          <w:rFonts w:ascii="Sylfaen" w:hAnsi="Sylfaen"/>
          <w:sz w:val="24"/>
          <w:szCs w:val="24"/>
        </w:rPr>
        <w:t>իրականաց</w:t>
      </w:r>
      <w:r w:rsidRPr="00C27242">
        <w:rPr>
          <w:rFonts w:ascii="Sylfaen" w:hAnsi="Sylfaen"/>
          <w:sz w:val="24"/>
          <w:szCs w:val="24"/>
        </w:rPr>
        <w:t xml:space="preserve">վել է կոմպարտմենտալիզացիա, որին ենթարկվել են ոչ միայն այն օբյեկտները, որոնց տարածքներում պահվում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բուծվում են կենդանիներ, այլ նա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այն օբյեկտները, որոնց տարածքներում իրականացվում է կենդանիների սպանդ, կենդանական ծագման արտադրանքի վերամշակում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պահպանում</w:t>
      </w:r>
      <w:r w:rsidR="00D94289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, </w:t>
      </w:r>
      <w:r w:rsidR="00F243A7" w:rsidRPr="00C27242">
        <w:rPr>
          <w:rFonts w:ascii="Sylfaen" w:hAnsi="Sylfaen"/>
          <w:sz w:val="24"/>
          <w:szCs w:val="24"/>
        </w:rPr>
        <w:t xml:space="preserve">ապա </w:t>
      </w:r>
      <w:r w:rsidR="009B2B1C" w:rsidRPr="00C27242">
        <w:rPr>
          <w:rFonts w:ascii="Sylfaen" w:hAnsi="Sylfaen"/>
          <w:sz w:val="24"/>
          <w:szCs w:val="24"/>
        </w:rPr>
        <w:t xml:space="preserve">կենդանիների </w:t>
      </w:r>
      <w:r w:rsidR="004D1901">
        <w:rPr>
          <w:rFonts w:ascii="Sylfaen" w:hAnsi="Sylfaen"/>
          <w:sz w:val="24"/>
          <w:szCs w:val="24"/>
        </w:rPr>
        <w:t>և</w:t>
      </w:r>
      <w:r w:rsidR="009B2B1C" w:rsidRPr="00C27242">
        <w:rPr>
          <w:rFonts w:ascii="Sylfaen" w:hAnsi="Sylfaen"/>
          <w:sz w:val="24"/>
          <w:szCs w:val="24"/>
        </w:rPr>
        <w:t xml:space="preserve"> կենդանական ծագման արտադրանքի առ</w:t>
      </w:r>
      <w:r w:rsidR="004D1901">
        <w:rPr>
          <w:rFonts w:ascii="Sylfaen" w:hAnsi="Sylfaen"/>
          <w:sz w:val="24"/>
          <w:szCs w:val="24"/>
        </w:rPr>
        <w:t>և</w:t>
      </w:r>
      <w:r w:rsidR="009B2B1C" w:rsidRPr="00C27242">
        <w:rPr>
          <w:rFonts w:ascii="Sylfaen" w:hAnsi="Sylfaen"/>
          <w:sz w:val="24"/>
          <w:szCs w:val="24"/>
        </w:rPr>
        <w:t xml:space="preserve">տրի ու մեկ անդամ պետության տարածքից մյուս անդամ պետության տարածք կենդանիների </w:t>
      </w:r>
      <w:r w:rsidR="004D1901">
        <w:rPr>
          <w:rFonts w:ascii="Sylfaen" w:hAnsi="Sylfaen"/>
          <w:sz w:val="24"/>
          <w:szCs w:val="24"/>
        </w:rPr>
        <w:t>և</w:t>
      </w:r>
      <w:r w:rsidR="009B2B1C" w:rsidRPr="00C27242">
        <w:rPr>
          <w:rFonts w:ascii="Sylfaen" w:hAnsi="Sylfaen"/>
          <w:sz w:val="24"/>
          <w:szCs w:val="24"/>
        </w:rPr>
        <w:t xml:space="preserve"> կենդանական ծագման արտադրանքի փոխադրման կասեցմանը հանգեցնող հիվանդության բռնկումների կամ անասնահամաճարակի առաջացման դեպքում </w:t>
      </w:r>
      <w:r w:rsidRPr="00C27242">
        <w:rPr>
          <w:rFonts w:ascii="Sylfaen" w:hAnsi="Sylfaen"/>
          <w:sz w:val="24"/>
          <w:szCs w:val="24"/>
        </w:rPr>
        <w:t xml:space="preserve">կենդանիների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lastRenderedPageBreak/>
        <w:t>կենդանական ծագման արտադրանքի առ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տուրն ու կենդանիների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կենդանական ծագման արտադրանքի փոխադրումը կասեցվում է այն կոմպարտմենտներից, որոնց տարածքներում գրանցվել են այդպիսի դեպքեր,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այն կոմպարտմենտներից, որոնք ունեն կենսաբանական անվտանգության</w:t>
      </w:r>
      <w:r w:rsidR="004A130A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ավելի ցածր մակարդակ այն կոմպարտմենտների համեմատ, որտեղ գրանցվել են հիվանդության բռնկումների կամ անասնահամաճարակի դեպքերը։</w:t>
      </w:r>
      <w:r w:rsidR="00CC777E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Կենդանիների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կենդանական ծագման արտադրանքի առ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տուրն ու կենդանիների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կենդանական ծագման արտադրանքի փոխադրում</w:t>
      </w:r>
      <w:r w:rsidR="00F243A7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այլ կոմպարտմենտներից չի կասեցվում։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42.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Կոմպարտմենտալիզացիան իրականացվում է լիազորված մարմիններ օբյեկտի ղեկավարի գրավոր դիմումի հիման վրա։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43.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Օբյեկտը որոշակի կոմպարտմենտի </w:t>
      </w:r>
      <w:r w:rsidR="00D94289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ելը</w:t>
      </w:r>
      <w:r w:rsidR="00613F4C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բնութագրում է դրա ինժեներատեխնիկական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տեխնոլոգիական պաշտպանվածությունը (ներառյալ ստացվող կենդանիների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կենդանական ծագման արտադրանքի մասին փաստաթղթ</w:t>
      </w:r>
      <w:r w:rsidR="00D94289" w:rsidRPr="00C27242">
        <w:rPr>
          <w:rFonts w:ascii="Sylfaen" w:hAnsi="Sylfaen"/>
          <w:sz w:val="24"/>
          <w:szCs w:val="24"/>
        </w:rPr>
        <w:t>երը</w:t>
      </w:r>
      <w:r w:rsidRPr="00C27242">
        <w:rPr>
          <w:rFonts w:ascii="Sylfaen" w:hAnsi="Sylfaen"/>
          <w:sz w:val="24"/>
          <w:szCs w:val="24"/>
        </w:rPr>
        <w:t xml:space="preserve"> վարելու համակարգը) վարակիչ հիվանդությունների ցանկացած հարուցչի ներթափանցումից։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Նախքան օբյեկտների կենսաբանական անվտանգության կառավարման համակարգի գնահատման միասնական չափանիշներ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ավորելը</w:t>
      </w:r>
      <w:r w:rsidR="00F243A7" w:rsidRPr="00C27242">
        <w:rPr>
          <w:rFonts w:ascii="Sylfaen" w:hAnsi="Sylfaen"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դրանց կենսաբանական անվտանգության աստիճանը բնութագրող մակարդակները տրվում են անդամ պետությունների օրենսդրությանը համապատասխան։</w:t>
      </w:r>
    </w:p>
    <w:p w:rsidR="00427B74" w:rsidRPr="00C27242" w:rsidRDefault="00CF615F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44.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Կոմպարտմենտալիզացիան կարող է իրականացվել ինչպես ապահով, այնպես էլ անապահով տարածաշրջանում՝ բացառությամբ անասնահամաճարակային օջախի։ </w:t>
      </w:r>
    </w:p>
    <w:p w:rsidR="00427B74" w:rsidRPr="00C27242" w:rsidRDefault="002D203E" w:rsidP="007614F9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45.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Օբյեկտը որոշակի կոմպարտմենտի </w:t>
      </w:r>
      <w:r w:rsidR="00D60D22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ելու նպատակով</w:t>
      </w:r>
      <w:r w:rsidR="00E229E4" w:rsidRPr="00C27242">
        <w:rPr>
          <w:rFonts w:ascii="Sylfaen" w:hAnsi="Sylfaen"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այդ օբյեկտի ղեկավարը լիազորված մարմին է ներկայացնում </w:t>
      </w:r>
      <w:r w:rsidR="00D60D22" w:rsidRPr="00C27242">
        <w:rPr>
          <w:rFonts w:ascii="Sylfaen" w:hAnsi="Sylfaen"/>
          <w:sz w:val="24"/>
          <w:szCs w:val="24"/>
        </w:rPr>
        <w:t>թիվ 3 հավելվածով սահմանված ձ</w:t>
      </w:r>
      <w:r w:rsidR="004D1901">
        <w:rPr>
          <w:rFonts w:ascii="Sylfaen" w:hAnsi="Sylfaen"/>
          <w:sz w:val="24"/>
          <w:szCs w:val="24"/>
        </w:rPr>
        <w:t>և</w:t>
      </w:r>
      <w:r w:rsidR="00D60D22" w:rsidRPr="00C27242">
        <w:rPr>
          <w:rFonts w:ascii="Sylfaen" w:hAnsi="Sylfaen"/>
          <w:sz w:val="24"/>
          <w:szCs w:val="24"/>
        </w:rPr>
        <w:t xml:space="preserve">ով </w:t>
      </w:r>
      <w:r w:rsidRPr="00C27242">
        <w:rPr>
          <w:rFonts w:ascii="Sylfaen" w:hAnsi="Sylfaen"/>
          <w:sz w:val="24"/>
          <w:szCs w:val="24"/>
        </w:rPr>
        <w:t>դիմում՝ կցելով հետ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յալ փաստաթղթերը՝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ա)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կոմպարտմենտի ֆիզիկական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աշխարհագրական պարամետրերը, որոնք հիվանդության առաջացման, ներսբերման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տարածման տեսակետից ազդում են դրա անասնասանիտարական կարգավիճակի վրա,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բ)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օբյեկտի ենթակառուցվածքի այն տարրերի նկարագրությունը, որոնք ազդում են օբյեկտի կենսաբանական անվտանգության ապահովման մակարդակի վրա,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գ)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օբյեկտի կենսաբանական անվտանգության ապահովման պլանը, որը կազմված է՝ հաշվի առնելով անասնաբուժական հսկողության (վերահսկողության) վերցված ապրանքների արտադրության համակարգի, տեխնոլոգիայի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այդ համակարգի կառավարման առանձնահատկությունները,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տեղեկություններ օբյեկտում կիրառվող՝ կենդանիների, կենդանական ծագման արտադրանքի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հումքի հետագծելիության համակարգի մասին (ազատ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ով),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ե)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օբյեկտի քարտեզը։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46.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Սույն </w:t>
      </w:r>
      <w:r w:rsidR="004A72D3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 xml:space="preserve">արգի 45-րդ կետով նախատեսված փաստաթղթերը պետք է կազմված լինեն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 xml:space="preserve">գրքերի առաջարկություններին, անդամ պետությունների օրենսդրությանը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5E637F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արգին համապատասխան։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47.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Լիազորված մարմինը 15 աշխատանքային օրվա ընթացքում, եթե անդամ պետությունների օրենսդրությամբ այլ բան նախատեսված չէ, ստուգում է անցկացնում սույն </w:t>
      </w:r>
      <w:r w:rsidR="00B83A8C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45-րդ կետով նախատեսված՝ ներկայացված փաստաթղթերի լրակազմության մասով։ Ներկայացված փաստաթղթերի վերաբերյալ դիտողությունների առկայության դեպքում լիազորված մարմինը օբյեկտի ղեկավարին է ուղարկում համապատասխան գրավոր ծանուցումը։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Դիտողությունները 30 աշխատանքային օրվա ընթացքում չվերացնելու դեպքում դիմումը համարվում է չներկայացված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20077C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45-րդ կետով նախատեսված փաստաթղթերը վերադարձվում են օբյեկտի ղեկավարին, եթե այլ բան նախատեսված չէ անդամ պետությունների օրենսդրությամբ։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48.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Դիտողությունների բացակայության դեպքում լիազորված մարմնի ներկայացուցիչներ</w:t>
      </w:r>
      <w:r w:rsidR="00171158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66535A" w:rsidRPr="00C27242">
        <w:rPr>
          <w:rFonts w:ascii="Sylfaen" w:hAnsi="Sylfaen"/>
          <w:sz w:val="24"/>
          <w:szCs w:val="24"/>
        </w:rPr>
        <w:t xml:space="preserve">իրականացնում են </w:t>
      </w:r>
      <w:r w:rsidRPr="00C27242">
        <w:rPr>
          <w:rFonts w:ascii="Sylfaen" w:hAnsi="Sylfaen"/>
          <w:sz w:val="24"/>
          <w:szCs w:val="24"/>
        </w:rPr>
        <w:t>օբյեկտի արտագնա զննություն։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49.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Օբյեկտի ղեկավարը կոմպարտմենտալիզացիայի իրականացման վերաբերյալ կայացված որոշման մասին ծանուցվում է ոչ ուշ, քան օբյեկտի արտագնա զննությունն իրականացնելու օրվանից 3 աշխատանքային օր առաջ, եթե անդամ պետությունների օրենսդրությամբ այլ բան նախատեսված չէ։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50.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Օբյեկտի արտագնա զննություն</w:t>
      </w:r>
      <w:r w:rsidR="0041787A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իրականացվում է սույն </w:t>
      </w:r>
      <w:r w:rsidR="00556748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45-րդ կետով նախատեսված փաստաթղթերին դրա համապատասխանության մասով։ Օբյեկտի արտագնա զննության ժամկետը կազմում է 5 աշխատանքային օրվանից ոչ ավելի, եթե անդամ պետությունների օրենսդրությամբ այլ բան նախատեսված չէ։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51.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Օբյեկտի արտագնա զննության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օբյեկտի ղեկավարի ներկայացրած տեղեկատվության վերլուծության արդյունքներով լիազորված մարմինը օբյեկտի արտագնա զննության անցկացման ավարտի օրվանից 5 աշխատանքային օրվա ընթացքում որոշում է կայացնում այդ օբյեկտը որոշակի կոմպարտմենտի </w:t>
      </w:r>
      <w:r w:rsidR="003E21F4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 xml:space="preserve">ելու մասին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կազմում է անասնաբուժասանիտարական եզրակացություն 2</w:t>
      </w:r>
      <w:r w:rsidR="007614F9">
        <w:rPr>
          <w:rFonts w:ascii="Sylfaen" w:hAnsi="Sylfaen"/>
          <w:sz w:val="24"/>
          <w:szCs w:val="24"/>
        </w:rPr>
        <w:t> </w:t>
      </w:r>
      <w:r w:rsidRPr="00C27242">
        <w:rPr>
          <w:rFonts w:ascii="Sylfaen" w:hAnsi="Sylfaen"/>
          <w:sz w:val="24"/>
          <w:szCs w:val="24"/>
        </w:rPr>
        <w:t>օրինակից՝</w:t>
      </w:r>
      <w:r w:rsidR="0016628E" w:rsidRPr="00C27242">
        <w:rPr>
          <w:rFonts w:ascii="Sylfaen" w:hAnsi="Sylfaen"/>
          <w:sz w:val="24"/>
          <w:szCs w:val="24"/>
        </w:rPr>
        <w:t xml:space="preserve">թիվ </w:t>
      </w:r>
      <w:r w:rsidR="003E21F4" w:rsidRPr="00C27242">
        <w:rPr>
          <w:rFonts w:ascii="Sylfaen" w:hAnsi="Sylfaen"/>
          <w:sz w:val="24"/>
          <w:szCs w:val="24"/>
        </w:rPr>
        <w:t>4 հավելվածով սահմանված ձ</w:t>
      </w:r>
      <w:r w:rsidR="004D1901">
        <w:rPr>
          <w:rFonts w:ascii="Sylfaen" w:hAnsi="Sylfaen"/>
          <w:sz w:val="24"/>
          <w:szCs w:val="24"/>
        </w:rPr>
        <w:t>և</w:t>
      </w:r>
      <w:r w:rsidR="003E21F4" w:rsidRPr="00C27242">
        <w:rPr>
          <w:rFonts w:ascii="Sylfaen" w:hAnsi="Sylfaen"/>
          <w:sz w:val="24"/>
          <w:szCs w:val="24"/>
        </w:rPr>
        <w:t xml:space="preserve">ով </w:t>
      </w:r>
      <w:r w:rsidRPr="00C27242">
        <w:rPr>
          <w:rFonts w:ascii="Sylfaen" w:hAnsi="Sylfaen"/>
          <w:sz w:val="24"/>
          <w:szCs w:val="24"/>
        </w:rPr>
        <w:t>, եթե այլ բան նախատեսված չէ անդամ պետությունների օրենսդրությամբ։ Անասնաբուժասանիտարական եզրակացության առաջին օրինակը պահվում է լիազորված մարմնում, երկրորդ օրինակը ստորագրությամբ տրվում է օբյեկտի ղեկավարին (նրա ներկայացուցչին)։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Անասնաբուժասանիտարական եզրակացության գործողությունը դադարեցվում է օբյեկտում դրա կենսաբանական անվտանգության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նախկինում </w:t>
      </w:r>
      <w:r w:rsidR="00D9375E" w:rsidRPr="00C27242">
        <w:rPr>
          <w:rFonts w:ascii="Sylfaen" w:hAnsi="Sylfaen"/>
          <w:sz w:val="24"/>
          <w:szCs w:val="24"/>
        </w:rPr>
        <w:t>իրականացվ</w:t>
      </w:r>
      <w:r w:rsidRPr="00C27242">
        <w:rPr>
          <w:rFonts w:ascii="Sylfaen" w:hAnsi="Sylfaen"/>
          <w:sz w:val="24"/>
          <w:szCs w:val="24"/>
        </w:rPr>
        <w:t>ած կոմպարտմենտալիզացիայի արդյունքների վրա բացասաբար ազդող փոփոխությունների առկայության փաստը հաստատվելու կամ այդ փաստերի առկայության մասին լիազորված մարմնին ծանուցելու օրվանից։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Ապահով այն կոմպարտմենտի կարգավիճակի վերականգնումը, որի մասով անասնաբուժասանիտարական եզրակացության գործողությունը դադարեցվել է, իրականացվում է սույն բաժնով սահմանված կարգով։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52.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Օբյեկտը որոշակի կոմպարտմենտի </w:t>
      </w:r>
      <w:r w:rsidR="000345F1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 xml:space="preserve">ելու մասին որոշումն ընդունելուց հետո լիազորված մարմինը համաձայնեցնում է օբյեկտի ղեկավարի կողմից մշակված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հաստատված՝ այդ օբյեկտի կենսաբանական անվտանգության ապահովման պլանը։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53.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Օբյեկտը որոշակի կոմպարտմենտի </w:t>
      </w:r>
      <w:r w:rsidR="000345F1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ելու մասին լիազորված մարմնի որոշումը 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ակերպվում է անդամ պետությունների օրենսդրությամբ նախատեսված համապատասխան ակտով։ Ակտին կցվում են սույն </w:t>
      </w:r>
      <w:r w:rsidR="00555CF8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 45-րդ կետով նախատեսված փաստաթղթերը։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54.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Կենսաբանական անվտանգության ավելի ցածր մակարդակ ունեցող կոմպարտմենտի</w:t>
      </w:r>
      <w:r w:rsidR="00B67F46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0345F1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ված օբյեկտում գտնվող՝ անասնաբուժական հսկողության (վերահսկողության) վերցված ապրանքները կենսաբանական անվտանգության ավելի բարձր մակարդակով կոմպարտմենտի</w:t>
      </w:r>
      <w:r w:rsidR="00C522D5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0345F1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ված օբյեկտ տեղափոխելիս պետք է սահմանվի վերջին օբյեկտի կենսաբանական անվտանգության այնպիսի մակարդակ, որը համապատասխանում է անասնաբուժական հսկողության (վերահսկողության) վերցված ապրանքի մատակարարի կենսաբանական անվտանգության մակարդակին։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55.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Կենսաբանական անվտանգության ավելի բարձր մակարդակ ունեցող կոմպարտմենտի</w:t>
      </w:r>
      <w:r w:rsidR="001A42D5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0345F1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ված օբյեկտում գտնվող՝ անասնաբուժական հսկողության (վերահսկողության) վերցված ապրանքները կենսաբանական անվտանգության ավելի ցածր մակարդակ ունեցող կոմպարտմենտի</w:t>
      </w:r>
      <w:r w:rsidR="0080025C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0345F1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ված օբյեկտ տեղափոխելիս օբյեկտների կենսաբանական անվտանգության սահմանված մակարդակները մնում են անփոփոխ։</w:t>
      </w:r>
    </w:p>
    <w:p w:rsidR="007614F9" w:rsidRDefault="007614F9">
      <w:pPr>
        <w:rPr>
          <w:rFonts w:eastAsia="Times New Roman" w:cs="Times New Roman"/>
        </w:rPr>
      </w:pPr>
      <w:r>
        <w:br w:type="page"/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 xml:space="preserve">VIII. Փոխգործակցությունը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, անասնահամաճարակային գոտիավորման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կոմպարտմենտալիզացիայի իրականացման ժամանակ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56.</w:t>
      </w:r>
      <w:r w:rsidR="00CC777E" w:rsidRPr="00C27242">
        <w:rPr>
          <w:rFonts w:ascii="Sylfaen" w:hAnsi="Sylfaen"/>
          <w:sz w:val="24"/>
          <w:szCs w:val="24"/>
        </w:rPr>
        <w:tab/>
      </w:r>
      <w:r w:rsidR="00CA7E82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>, անասնահամաճարակային գոտիավոր</w:t>
      </w:r>
      <w:r w:rsidR="00395FCE" w:rsidRPr="00C27242">
        <w:rPr>
          <w:rFonts w:ascii="Sylfaen" w:hAnsi="Sylfaen"/>
          <w:sz w:val="24"/>
          <w:szCs w:val="24"/>
        </w:rPr>
        <w:t>ման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կոմպարտմենտալիզացիա</w:t>
      </w:r>
      <w:r w:rsidR="00395FCE" w:rsidRPr="00C27242">
        <w:rPr>
          <w:rFonts w:ascii="Sylfaen" w:hAnsi="Sylfaen"/>
          <w:sz w:val="24"/>
          <w:szCs w:val="24"/>
        </w:rPr>
        <w:t>յի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805E62" w:rsidRPr="00C27242">
        <w:rPr>
          <w:rFonts w:ascii="Sylfaen" w:hAnsi="Sylfaen"/>
          <w:sz w:val="24"/>
          <w:szCs w:val="24"/>
        </w:rPr>
        <w:t>անցկաց</w:t>
      </w:r>
      <w:r w:rsidR="00395FCE" w:rsidRPr="00C27242">
        <w:rPr>
          <w:rFonts w:ascii="Sylfaen" w:hAnsi="Sylfaen"/>
          <w:sz w:val="24"/>
          <w:szCs w:val="24"/>
        </w:rPr>
        <w:t>ման</w:t>
      </w:r>
      <w:r w:rsidRPr="00C27242">
        <w:rPr>
          <w:rFonts w:ascii="Sylfaen" w:hAnsi="Sylfaen"/>
          <w:sz w:val="24"/>
          <w:szCs w:val="24"/>
        </w:rPr>
        <w:t xml:space="preserve"> ժամանակ լիազորված մարմինները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Հանձնաժողովը փոխգործակցություն են իրականացնում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>, անասնահամաճարակային գոտիավոր</w:t>
      </w:r>
      <w:r w:rsidR="003073C8" w:rsidRPr="00C27242">
        <w:rPr>
          <w:rFonts w:ascii="Sylfaen" w:hAnsi="Sylfaen"/>
          <w:sz w:val="24"/>
          <w:szCs w:val="24"/>
        </w:rPr>
        <w:t>ման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կոմպարտմենտալիզացիա</w:t>
      </w:r>
      <w:r w:rsidR="003073C8" w:rsidRPr="00C27242">
        <w:rPr>
          <w:rFonts w:ascii="Sylfaen" w:hAnsi="Sylfaen"/>
          <w:sz w:val="24"/>
          <w:szCs w:val="24"/>
        </w:rPr>
        <w:t>յի</w:t>
      </w:r>
      <w:r w:rsidRPr="00C27242">
        <w:rPr>
          <w:rFonts w:ascii="Sylfaen" w:hAnsi="Sylfaen"/>
          <w:sz w:val="24"/>
          <w:szCs w:val="24"/>
        </w:rPr>
        <w:t xml:space="preserve"> անցկաց</w:t>
      </w:r>
      <w:r w:rsidR="003073C8" w:rsidRPr="00C27242">
        <w:rPr>
          <w:rFonts w:ascii="Sylfaen" w:hAnsi="Sylfaen"/>
          <w:sz w:val="24"/>
          <w:szCs w:val="24"/>
        </w:rPr>
        <w:t>ման</w:t>
      </w:r>
      <w:r w:rsidRPr="00C27242">
        <w:rPr>
          <w:rFonts w:ascii="Sylfaen" w:hAnsi="Sylfaen"/>
          <w:sz w:val="24"/>
          <w:szCs w:val="24"/>
        </w:rPr>
        <w:t xml:space="preserve"> արդյունքների մասին տեղեկատվության փոխանակման միջոցով։</w:t>
      </w:r>
    </w:p>
    <w:p w:rsidR="00427B74" w:rsidRPr="00C27242" w:rsidRDefault="00AC0621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Տարածաշրջայնացման</w:t>
      </w:r>
      <w:r w:rsidR="00CF615F" w:rsidRPr="00C27242">
        <w:rPr>
          <w:rFonts w:ascii="Sylfaen" w:hAnsi="Sylfaen"/>
          <w:sz w:val="24"/>
          <w:szCs w:val="24"/>
        </w:rPr>
        <w:t>, անասնահամաճարակային գոտիավոր</w:t>
      </w:r>
      <w:r w:rsidR="00256091" w:rsidRPr="00C27242">
        <w:rPr>
          <w:rFonts w:ascii="Sylfaen" w:hAnsi="Sylfaen"/>
          <w:sz w:val="24"/>
          <w:szCs w:val="24"/>
        </w:rPr>
        <w:t>ման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կոմպարտմենտալիզացիա</w:t>
      </w:r>
      <w:r w:rsidR="00256091" w:rsidRPr="00C27242">
        <w:rPr>
          <w:rFonts w:ascii="Sylfaen" w:hAnsi="Sylfaen"/>
          <w:sz w:val="24"/>
          <w:szCs w:val="24"/>
        </w:rPr>
        <w:t>յի</w:t>
      </w:r>
      <w:r w:rsidR="00CF615F" w:rsidRPr="00C27242">
        <w:rPr>
          <w:rFonts w:ascii="Sylfaen" w:hAnsi="Sylfaen"/>
          <w:sz w:val="24"/>
          <w:szCs w:val="24"/>
        </w:rPr>
        <w:t xml:space="preserve"> անցկաց</w:t>
      </w:r>
      <w:r w:rsidR="00256091" w:rsidRPr="00C27242">
        <w:rPr>
          <w:rFonts w:ascii="Sylfaen" w:hAnsi="Sylfaen"/>
          <w:sz w:val="24"/>
          <w:szCs w:val="24"/>
        </w:rPr>
        <w:t>ման</w:t>
      </w:r>
      <w:r w:rsidR="00CF615F" w:rsidRPr="00C27242">
        <w:rPr>
          <w:rFonts w:ascii="Sylfaen" w:hAnsi="Sylfaen"/>
          <w:sz w:val="24"/>
          <w:szCs w:val="24"/>
        </w:rPr>
        <w:t xml:space="preserve"> արդյունքների մասին տեղեկատվության փոխանակումն իրականացվում է էլեկտրոնային ձ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>ով՝ Միության ինտեգրված տեղեկատվական համակարգի միջոցներով՝ Հանձնաժողովի կողմից հաստատվող տեխնոլոգիական փաստաթղթերին համապատասխան։</w:t>
      </w:r>
    </w:p>
    <w:p w:rsidR="00427B74" w:rsidRPr="00C27242" w:rsidRDefault="00D312E7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Տարածաշրջայնացման</w:t>
      </w:r>
      <w:r w:rsidR="00CF615F" w:rsidRPr="00C27242">
        <w:rPr>
          <w:rFonts w:ascii="Sylfaen" w:hAnsi="Sylfaen"/>
          <w:sz w:val="24"/>
          <w:szCs w:val="24"/>
        </w:rPr>
        <w:t>, անասնահամաճարակային գոտիավոր</w:t>
      </w:r>
      <w:r w:rsidR="003F4386" w:rsidRPr="00C27242">
        <w:rPr>
          <w:rFonts w:ascii="Sylfaen" w:hAnsi="Sylfaen"/>
          <w:sz w:val="24"/>
          <w:szCs w:val="24"/>
        </w:rPr>
        <w:t>ման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կոմպարտմենտալիզացիա</w:t>
      </w:r>
      <w:r w:rsidR="003F4386" w:rsidRPr="00C27242">
        <w:rPr>
          <w:rFonts w:ascii="Sylfaen" w:hAnsi="Sylfaen"/>
          <w:sz w:val="24"/>
          <w:szCs w:val="24"/>
        </w:rPr>
        <w:t>յի</w:t>
      </w:r>
      <w:r w:rsidR="00CF615F" w:rsidRPr="00C27242">
        <w:rPr>
          <w:rFonts w:ascii="Sylfaen" w:hAnsi="Sylfaen"/>
          <w:sz w:val="24"/>
          <w:szCs w:val="24"/>
        </w:rPr>
        <w:t xml:space="preserve"> անցկաց</w:t>
      </w:r>
      <w:r w:rsidR="003F4386" w:rsidRPr="00C27242">
        <w:rPr>
          <w:rFonts w:ascii="Sylfaen" w:hAnsi="Sylfaen"/>
          <w:sz w:val="24"/>
          <w:szCs w:val="24"/>
        </w:rPr>
        <w:t>ման</w:t>
      </w:r>
      <w:r w:rsidR="00CF615F" w:rsidRPr="00C27242">
        <w:rPr>
          <w:rFonts w:ascii="Sylfaen" w:hAnsi="Sylfaen"/>
          <w:sz w:val="24"/>
          <w:szCs w:val="24"/>
        </w:rPr>
        <w:t xml:space="preserve"> արդյունքների մասին ամփոփ տեղեկատվությունը տեղադրվում է լիազորված մարմինների պաշտոնական կայքերում, ինչպես նա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Հանձնաժողովի տեղեկատվական պորտալում՝ թիվ 5 </w:t>
      </w:r>
      <w:r w:rsidR="004D1901">
        <w:rPr>
          <w:rFonts w:ascii="Sylfaen" w:hAnsi="Sylfaen"/>
          <w:sz w:val="24"/>
          <w:szCs w:val="24"/>
        </w:rPr>
        <w:t>և</w:t>
      </w:r>
      <w:r w:rsidR="00CF615F" w:rsidRPr="00C27242">
        <w:rPr>
          <w:rFonts w:ascii="Sylfaen" w:hAnsi="Sylfaen"/>
          <w:sz w:val="24"/>
          <w:szCs w:val="24"/>
        </w:rPr>
        <w:t xml:space="preserve"> թիվ 6 հավելվածներ</w:t>
      </w:r>
      <w:r w:rsidR="000345F1" w:rsidRPr="00C27242">
        <w:rPr>
          <w:rFonts w:ascii="Sylfaen" w:hAnsi="Sylfaen"/>
          <w:sz w:val="24"/>
          <w:szCs w:val="24"/>
        </w:rPr>
        <w:t>ով սահմանված ձ</w:t>
      </w:r>
      <w:r w:rsidR="004D1901">
        <w:rPr>
          <w:rFonts w:ascii="Sylfaen" w:hAnsi="Sylfaen"/>
          <w:sz w:val="24"/>
          <w:szCs w:val="24"/>
        </w:rPr>
        <w:t>և</w:t>
      </w:r>
      <w:r w:rsidR="000345F1" w:rsidRPr="00C27242">
        <w:rPr>
          <w:rFonts w:ascii="Sylfaen" w:hAnsi="Sylfaen"/>
          <w:sz w:val="24"/>
          <w:szCs w:val="24"/>
        </w:rPr>
        <w:t>երով</w:t>
      </w:r>
      <w:r w:rsidR="00CF615F" w:rsidRPr="00C27242">
        <w:rPr>
          <w:rFonts w:ascii="Sylfaen" w:hAnsi="Sylfaen"/>
          <w:sz w:val="24"/>
          <w:szCs w:val="24"/>
        </w:rPr>
        <w:t>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57.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Վեճերը լուծվում են խորհրդատվությունների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բանակցությունների միջոցով։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58.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Հիվանդության </w:t>
      </w:r>
      <w:r w:rsidR="00B46099" w:rsidRPr="00C27242">
        <w:rPr>
          <w:rFonts w:ascii="Sylfaen" w:hAnsi="Sylfaen"/>
          <w:sz w:val="24"/>
          <w:szCs w:val="24"/>
        </w:rPr>
        <w:t>կանխարգելման</w:t>
      </w:r>
      <w:r w:rsidRPr="00C27242">
        <w:rPr>
          <w:rFonts w:ascii="Sylfaen" w:hAnsi="Sylfaen"/>
          <w:sz w:val="24"/>
          <w:szCs w:val="24"/>
        </w:rPr>
        <w:t xml:space="preserve">, ախտորոշման,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վերացման,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, անասնահամաճարակային գոտիավորման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կոմպարտմենտալիզացիայի </w:t>
      </w:r>
      <w:r w:rsidR="007B6AA8" w:rsidRPr="00C27242">
        <w:rPr>
          <w:rFonts w:ascii="Sylfaen" w:hAnsi="Sylfaen"/>
          <w:sz w:val="24"/>
          <w:szCs w:val="24"/>
        </w:rPr>
        <w:t>անցկ</w:t>
      </w:r>
      <w:r w:rsidRPr="00C27242">
        <w:rPr>
          <w:rFonts w:ascii="Sylfaen" w:hAnsi="Sylfaen"/>
          <w:sz w:val="24"/>
          <w:szCs w:val="24"/>
        </w:rPr>
        <w:t>ացման ժամանակ փոխգործակցության հարցերի շուրջ լիազորված մարմինների միջ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տարաձայնությունների առկայության դեպքում լիազորված մարմինները կարող են դիմել Հանձնաժողով։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59.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Եթե խորհրդատվությունների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բանակցությունների արդյունքում տարաձայնությունները չեն կարգավորվում, </w:t>
      </w:r>
      <w:r w:rsidR="002E3041" w:rsidRPr="00C27242">
        <w:rPr>
          <w:rFonts w:ascii="Sylfaen" w:hAnsi="Sylfaen"/>
          <w:sz w:val="24"/>
          <w:szCs w:val="24"/>
        </w:rPr>
        <w:t xml:space="preserve">ապա </w:t>
      </w:r>
      <w:r w:rsidRPr="00C27242">
        <w:rPr>
          <w:rFonts w:ascii="Sylfaen" w:hAnsi="Sylfaen"/>
          <w:sz w:val="24"/>
          <w:szCs w:val="24"/>
        </w:rPr>
        <w:t xml:space="preserve">տվյալ հարցը սահմանված </w:t>
      </w:r>
      <w:r w:rsidRPr="00C27242">
        <w:rPr>
          <w:rFonts w:ascii="Sylfaen" w:hAnsi="Sylfaen"/>
          <w:sz w:val="24"/>
          <w:szCs w:val="24"/>
        </w:rPr>
        <w:lastRenderedPageBreak/>
        <w:t xml:space="preserve">կարգով ներկայացվում է Տեխնիկական կանոնակարգման, սանիտարական, անասնաբուժական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բուսասանիտարական միջոցների կիրառման հարցերով խորհրդատվական կոմիտեի քննարկմանը։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60.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>Նախքան Եվրասիական տնտեսական հանձնաժողովի կոլեգիայի 2015</w:t>
      </w:r>
      <w:r w:rsidR="00CC777E" w:rsidRPr="00C27242">
        <w:rPr>
          <w:rFonts w:ascii="Sylfaen" w:hAnsi="Sylfaen"/>
          <w:sz w:val="24"/>
          <w:szCs w:val="24"/>
        </w:rPr>
        <w:t> </w:t>
      </w:r>
      <w:r w:rsidRPr="00C27242">
        <w:rPr>
          <w:rFonts w:ascii="Sylfaen" w:hAnsi="Sylfaen"/>
          <w:sz w:val="24"/>
          <w:szCs w:val="24"/>
        </w:rPr>
        <w:t>թվականի ապրիլի 14-ի թիվ 29 որոշմամբ հաստատված՝ Եվրասիական տնտեսական միության շրջանակներում ընդհանուր գործընթացների ցանկի VIII</w:t>
      </w:r>
      <w:r w:rsidR="00CC777E" w:rsidRPr="00C27242">
        <w:rPr>
          <w:rFonts w:ascii="Sylfaen" w:hAnsi="Sylfaen"/>
          <w:sz w:val="24"/>
          <w:szCs w:val="24"/>
        </w:rPr>
        <w:t> </w:t>
      </w:r>
      <w:r w:rsidRPr="00C27242">
        <w:rPr>
          <w:rFonts w:ascii="Sylfaen" w:hAnsi="Sylfaen"/>
          <w:sz w:val="24"/>
          <w:szCs w:val="24"/>
        </w:rPr>
        <w:t>բաժնով նախատեսված ընդհանուր գործընթացները գործողության մեջ դնելը</w:t>
      </w:r>
      <w:r w:rsidR="002E3041" w:rsidRPr="00C27242">
        <w:rPr>
          <w:rFonts w:ascii="Sylfaen" w:hAnsi="Sylfaen"/>
          <w:sz w:val="24"/>
          <w:szCs w:val="24"/>
        </w:rPr>
        <w:t>՝</w:t>
      </w:r>
      <w:r w:rsidRPr="00C27242">
        <w:rPr>
          <w:rFonts w:ascii="Sylfaen" w:hAnsi="Sylfaen"/>
          <w:sz w:val="24"/>
          <w:szCs w:val="24"/>
        </w:rPr>
        <w:t xml:space="preserve"> լիազորված մարմինների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Հանձնաժողովի միջ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տեղեկատվության փոխանակումը</w:t>
      </w:r>
      <w:r w:rsidR="002E3041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սույն </w:t>
      </w:r>
      <w:r w:rsidR="00EC639A" w:rsidRPr="00C27242">
        <w:rPr>
          <w:rFonts w:ascii="Sylfaen" w:hAnsi="Sylfaen"/>
          <w:sz w:val="24"/>
          <w:szCs w:val="24"/>
        </w:rPr>
        <w:t>կ</w:t>
      </w:r>
      <w:r w:rsidRPr="00C27242">
        <w:rPr>
          <w:rFonts w:ascii="Sylfaen" w:hAnsi="Sylfaen"/>
          <w:sz w:val="24"/>
          <w:szCs w:val="24"/>
        </w:rPr>
        <w:t>արգին համապատասխան</w:t>
      </w:r>
      <w:r w:rsidR="002E3041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իրականացվում է նամակների միջոցով։</w:t>
      </w:r>
    </w:p>
    <w:p w:rsidR="00427B74" w:rsidRPr="00C27242" w:rsidRDefault="00CF615F" w:rsidP="00C2724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61.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Լիազորված մարմինները կարող են մշակել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հաստատել հիվանդությունների հսկողության (վերահսկողության) ազգային ծրագրերը՝ հաշվի առնելով ՄԱԲ </w:t>
      </w:r>
      <w:r w:rsidR="00925780" w:rsidRPr="00C27242">
        <w:rPr>
          <w:rFonts w:ascii="Sylfaen" w:hAnsi="Sylfaen"/>
          <w:sz w:val="24"/>
          <w:szCs w:val="24"/>
        </w:rPr>
        <w:t>կանոնա</w:t>
      </w:r>
      <w:r w:rsidRPr="00C27242">
        <w:rPr>
          <w:rFonts w:ascii="Sylfaen" w:hAnsi="Sylfaen"/>
          <w:sz w:val="24"/>
          <w:szCs w:val="24"/>
        </w:rPr>
        <w:t>գրքերի առաջարկությունները։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Ընդ որում՝ հիվանդությունների հսկողության (վերահսկողության) առաջնահերթ ազգային ծրագրեր են համարվում անդրսահմանային հիվանդություններին առնչվող ծրագրերը։</w:t>
      </w:r>
    </w:p>
    <w:p w:rsidR="0064438C" w:rsidRPr="00C27242" w:rsidRDefault="00CF615F" w:rsidP="00C27242">
      <w:pPr>
        <w:pStyle w:val="Picturecaption0"/>
        <w:shd w:val="clear" w:color="auto" w:fill="auto"/>
        <w:spacing w:after="160" w:line="360" w:lineRule="auto"/>
        <w:ind w:right="-1" w:firstLine="567"/>
        <w:jc w:val="both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62.</w:t>
      </w:r>
      <w:r w:rsidR="00CC777E" w:rsidRPr="00C27242">
        <w:rPr>
          <w:rFonts w:ascii="Sylfaen" w:hAnsi="Sylfaen"/>
          <w:sz w:val="24"/>
          <w:szCs w:val="24"/>
        </w:rPr>
        <w:tab/>
      </w:r>
      <w:r w:rsidRPr="00C27242">
        <w:rPr>
          <w:rFonts w:ascii="Sylfaen" w:hAnsi="Sylfaen"/>
          <w:sz w:val="24"/>
          <w:szCs w:val="24"/>
        </w:rPr>
        <w:t xml:space="preserve">Լիազորված մարմինները փոխգործակցություն են իրականացնում </w:t>
      </w:r>
      <w:r w:rsidR="007511FB" w:rsidRPr="00C27242">
        <w:rPr>
          <w:rFonts w:ascii="Sylfaen" w:hAnsi="Sylfaen"/>
          <w:sz w:val="24"/>
          <w:szCs w:val="24"/>
        </w:rPr>
        <w:t xml:space="preserve">հիվանդությունների հսկողության (վերահսկողության) </w:t>
      </w:r>
      <w:r w:rsidRPr="00C27242">
        <w:rPr>
          <w:rFonts w:ascii="Sylfaen" w:hAnsi="Sylfaen"/>
          <w:sz w:val="24"/>
          <w:szCs w:val="24"/>
        </w:rPr>
        <w:t xml:space="preserve">ազգային ծրագրերի իրագործման ընթացքի վերաբերյալ </w:t>
      </w:r>
      <w:r w:rsidR="00987447" w:rsidRPr="00C27242">
        <w:rPr>
          <w:rFonts w:ascii="Sylfaen" w:hAnsi="Sylfaen"/>
          <w:sz w:val="24"/>
          <w:szCs w:val="24"/>
        </w:rPr>
        <w:t xml:space="preserve">տեղեկատվությունն </w:t>
      </w:r>
      <w:r w:rsidR="003974D4" w:rsidRPr="00C27242">
        <w:rPr>
          <w:rFonts w:ascii="Sylfaen" w:hAnsi="Sylfaen"/>
          <w:sz w:val="24"/>
          <w:szCs w:val="24"/>
        </w:rPr>
        <w:t>իրար միջ</w:t>
      </w:r>
      <w:r w:rsidR="004D1901">
        <w:rPr>
          <w:rFonts w:ascii="Sylfaen" w:hAnsi="Sylfaen"/>
          <w:sz w:val="24"/>
          <w:szCs w:val="24"/>
        </w:rPr>
        <w:t>և</w:t>
      </w:r>
      <w:r w:rsidR="003974D4"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="003974D4" w:rsidRPr="00C27242">
        <w:rPr>
          <w:rFonts w:ascii="Sylfaen" w:hAnsi="Sylfaen"/>
          <w:sz w:val="24"/>
          <w:szCs w:val="24"/>
        </w:rPr>
        <w:t xml:space="preserve"> Հանձնաժողովի հետ</w:t>
      </w:r>
      <w:r w:rsidR="003006BB" w:rsidRPr="00C27242">
        <w:rPr>
          <w:rFonts w:ascii="Sylfaen" w:hAnsi="Sylfaen"/>
          <w:sz w:val="24"/>
          <w:szCs w:val="24"/>
        </w:rPr>
        <w:t xml:space="preserve"> փոխադարձ </w:t>
      </w:r>
      <w:r w:rsidR="00E35A2B" w:rsidRPr="00C27242">
        <w:rPr>
          <w:rFonts w:ascii="Sylfaen" w:hAnsi="Sylfaen"/>
          <w:sz w:val="24"/>
          <w:szCs w:val="24"/>
        </w:rPr>
        <w:t>պայմանավորվածու</w:t>
      </w:r>
      <w:r w:rsidR="003006BB" w:rsidRPr="00C27242">
        <w:rPr>
          <w:rFonts w:ascii="Sylfaen" w:hAnsi="Sylfaen"/>
          <w:sz w:val="24"/>
          <w:szCs w:val="24"/>
        </w:rPr>
        <w:t>թյամբ</w:t>
      </w:r>
      <w:r w:rsidR="003974D4" w:rsidRPr="00C27242">
        <w:rPr>
          <w:rFonts w:ascii="Sylfaen" w:hAnsi="Sylfaen"/>
          <w:sz w:val="24"/>
          <w:szCs w:val="24"/>
        </w:rPr>
        <w:t xml:space="preserve"> </w:t>
      </w:r>
      <w:r w:rsidR="00CC777E" w:rsidRPr="00C27242">
        <w:rPr>
          <w:rFonts w:ascii="Sylfaen" w:hAnsi="Sylfaen"/>
          <w:sz w:val="24"/>
          <w:szCs w:val="24"/>
        </w:rPr>
        <w:t>փոխանակելու միջոցով։</w:t>
      </w:r>
    </w:p>
    <w:p w:rsidR="00E32BF4" w:rsidRPr="00C27242" w:rsidRDefault="00E32BF4" w:rsidP="00C27242">
      <w:pPr>
        <w:pStyle w:val="Picturecaption0"/>
        <w:shd w:val="clear" w:color="auto" w:fill="auto"/>
        <w:spacing w:after="160" w:line="360" w:lineRule="auto"/>
        <w:ind w:right="-1" w:firstLine="567"/>
        <w:jc w:val="center"/>
        <w:rPr>
          <w:rFonts w:ascii="Sylfaen" w:hAnsi="Sylfaen"/>
          <w:sz w:val="24"/>
          <w:szCs w:val="24"/>
        </w:rPr>
      </w:pPr>
    </w:p>
    <w:p w:rsidR="00CC777E" w:rsidRPr="00C27242" w:rsidRDefault="00CC777E" w:rsidP="00C27242">
      <w:pPr>
        <w:pStyle w:val="Picturecaption0"/>
        <w:shd w:val="clear" w:color="auto" w:fill="auto"/>
        <w:spacing w:after="160" w:line="360" w:lineRule="auto"/>
        <w:ind w:right="-1" w:firstLine="567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—————————</w:t>
      </w:r>
    </w:p>
    <w:p w:rsidR="005945D0" w:rsidRPr="00C27242" w:rsidRDefault="005945D0" w:rsidP="00C27242">
      <w:pPr>
        <w:spacing w:after="160" w:line="360" w:lineRule="auto"/>
        <w:ind w:right="-1"/>
        <w:jc w:val="both"/>
        <w:rPr>
          <w:rFonts w:eastAsia="Times New Roman" w:cs="Times New Roman"/>
        </w:rPr>
      </w:pPr>
    </w:p>
    <w:p w:rsidR="00CC777E" w:rsidRPr="00C27242" w:rsidRDefault="00CC777E" w:rsidP="00C27242">
      <w:pPr>
        <w:spacing w:after="160" w:line="360" w:lineRule="auto"/>
        <w:ind w:right="-1"/>
        <w:jc w:val="both"/>
        <w:rPr>
          <w:rFonts w:eastAsia="Times New Roman" w:cs="Times New Roman"/>
        </w:rPr>
        <w:sectPr w:rsidR="00CC777E" w:rsidRPr="00C27242" w:rsidSect="00DA52F3">
          <w:footerReference w:type="default" r:id="rId8"/>
          <w:pgSz w:w="11907" w:h="16839" w:code="9"/>
          <w:pgMar w:top="1418" w:right="1418" w:bottom="1418" w:left="1418" w:header="0" w:footer="648" w:gutter="0"/>
          <w:pgNumType w:start="1"/>
          <w:cols w:space="720"/>
          <w:noEndnote/>
          <w:titlePg/>
          <w:docGrid w:linePitch="360"/>
        </w:sectPr>
      </w:pPr>
    </w:p>
    <w:p w:rsidR="00A417A9" w:rsidRPr="00C27242" w:rsidRDefault="00FA2726" w:rsidP="007614F9">
      <w:pPr>
        <w:pStyle w:val="Picturecaption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ՀԱՎԵԼՎԱԾ ԹԻՎ</w:t>
      </w:r>
      <w:r w:rsidR="00CF615F" w:rsidRPr="00C27242">
        <w:rPr>
          <w:rFonts w:ascii="Sylfaen" w:hAnsi="Sylfaen"/>
          <w:sz w:val="24"/>
          <w:szCs w:val="24"/>
        </w:rPr>
        <w:t xml:space="preserve"> </w:t>
      </w:r>
      <w:r w:rsidR="00EF61B2" w:rsidRPr="00C27242">
        <w:rPr>
          <w:rFonts w:ascii="Sylfaen" w:hAnsi="Sylfaen"/>
          <w:sz w:val="24"/>
          <w:szCs w:val="24"/>
        </w:rPr>
        <w:fldChar w:fldCharType="begin"/>
      </w:r>
      <w:r w:rsidR="00427B74" w:rsidRPr="00C27242">
        <w:rPr>
          <w:rFonts w:ascii="Sylfaen" w:hAnsi="Sylfaen"/>
          <w:sz w:val="24"/>
          <w:szCs w:val="24"/>
        </w:rPr>
        <w:instrText xml:space="preserve"> PAGE \* MERGEFORMAT </w:instrText>
      </w:r>
      <w:r w:rsidR="00EF61B2" w:rsidRPr="00C27242">
        <w:rPr>
          <w:rFonts w:ascii="Sylfaen" w:hAnsi="Sylfaen"/>
          <w:sz w:val="24"/>
          <w:szCs w:val="24"/>
        </w:rPr>
        <w:fldChar w:fldCharType="separate"/>
      </w:r>
      <w:r w:rsidR="00E767A1">
        <w:rPr>
          <w:rFonts w:ascii="Sylfaen" w:hAnsi="Sylfaen"/>
          <w:noProof/>
          <w:sz w:val="24"/>
          <w:szCs w:val="24"/>
        </w:rPr>
        <w:t>1</w:t>
      </w:r>
      <w:r w:rsidR="00EF61B2" w:rsidRPr="00C27242">
        <w:rPr>
          <w:rFonts w:ascii="Sylfaen" w:hAnsi="Sylfaen"/>
          <w:sz w:val="24"/>
          <w:szCs w:val="24"/>
        </w:rPr>
        <w:fldChar w:fldCharType="end"/>
      </w:r>
    </w:p>
    <w:p w:rsidR="00427B74" w:rsidRPr="00C27242" w:rsidRDefault="00CF615F" w:rsidP="007614F9">
      <w:pPr>
        <w:pStyle w:val="Picturecaption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</w:rPr>
      </w:pPr>
      <w:r w:rsidRPr="00C27242">
        <w:rPr>
          <w:rStyle w:val="Bodytext2"/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զոոնոզ հիվանդությունների</w:t>
      </w:r>
      <w:r w:rsidR="00CD1A6E" w:rsidRPr="00C27242">
        <w:rPr>
          <w:rStyle w:val="Bodytext2"/>
          <w:rFonts w:ascii="Sylfaen" w:hAnsi="Sylfaen"/>
          <w:sz w:val="24"/>
          <w:szCs w:val="24"/>
        </w:rPr>
        <w:t xml:space="preserve"> օջախների </w:t>
      </w:r>
      <w:r w:rsidR="00B46099" w:rsidRPr="00C27242">
        <w:rPr>
          <w:rStyle w:val="Bodytext2"/>
          <w:rFonts w:ascii="Sylfaen" w:hAnsi="Sylfaen"/>
          <w:sz w:val="24"/>
          <w:szCs w:val="24"/>
        </w:rPr>
        <w:t>կանխարգելման</w:t>
      </w:r>
      <w:r w:rsidR="00CD1A6E" w:rsidRPr="00C27242">
        <w:rPr>
          <w:rStyle w:val="Bodytext2"/>
          <w:rFonts w:ascii="Sylfaen" w:hAnsi="Sylfaen"/>
          <w:sz w:val="24"/>
          <w:szCs w:val="24"/>
        </w:rPr>
        <w:t>,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ախտորոշման, տեղայնացման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վերացման ժամանակ Եվրասիական տնտեսական միության անդամ պետությունների փոխգործակցության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ու կոմպարտմենտալիզացիայի իրականացման կարգի</w:t>
      </w:r>
    </w:p>
    <w:p w:rsidR="007614F9" w:rsidRDefault="007614F9" w:rsidP="00C27242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Style w:val="Heading2Spacing2pt"/>
          <w:rFonts w:ascii="Sylfaen" w:hAnsi="Sylfaen"/>
          <w:b/>
          <w:spacing w:val="0"/>
          <w:sz w:val="24"/>
          <w:szCs w:val="24"/>
        </w:rPr>
      </w:pPr>
    </w:p>
    <w:p w:rsidR="00427B74" w:rsidRPr="00C27242" w:rsidRDefault="00CF615F" w:rsidP="00C27242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C27242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</w:p>
    <w:p w:rsidR="007614F9" w:rsidRDefault="00CF615F" w:rsidP="00C27242">
      <w:pPr>
        <w:pStyle w:val="Bodytext40"/>
        <w:shd w:val="clear" w:color="auto" w:fill="auto"/>
        <w:spacing w:before="0" w:after="160" w:line="360" w:lineRule="auto"/>
        <w:ind w:right="-1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զոոնոզ այն հիվանդությունների, որոնց մասով իրականացվում է Եվրասիական տնտեսական միության անդամ պետությունների փոխգործակցությունը կենդանիների հիվանդությունների</w:t>
      </w:r>
      <w:r w:rsidR="00CC1F38" w:rsidRPr="00C27242">
        <w:rPr>
          <w:rFonts w:ascii="Sylfaen" w:hAnsi="Sylfaen"/>
          <w:sz w:val="24"/>
          <w:szCs w:val="24"/>
        </w:rPr>
        <w:t xml:space="preserve"> օջախների </w:t>
      </w:r>
      <w:r w:rsidR="00B46099" w:rsidRPr="00C27242">
        <w:rPr>
          <w:rFonts w:ascii="Sylfaen" w:hAnsi="Sylfaen"/>
          <w:sz w:val="24"/>
          <w:szCs w:val="24"/>
        </w:rPr>
        <w:t>կանխարգելման</w:t>
      </w:r>
      <w:r w:rsidRPr="00C27242">
        <w:rPr>
          <w:rFonts w:ascii="Sylfaen" w:hAnsi="Sylfaen"/>
          <w:sz w:val="24"/>
          <w:szCs w:val="24"/>
        </w:rPr>
        <w:t xml:space="preserve">, ախտորոշման,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ժամանակ</w:t>
      </w:r>
    </w:p>
    <w:p w:rsidR="007614F9" w:rsidRDefault="007614F9">
      <w:pPr>
        <w:rPr>
          <w:rFonts w:eastAsia="Times New Roman" w:cs="Times New Roman"/>
          <w:b/>
          <w:bCs/>
        </w:rPr>
      </w:pPr>
      <w:r>
        <w:br w:type="page"/>
      </w:r>
    </w:p>
    <w:p w:rsidR="00AA344A" w:rsidRPr="00C27242" w:rsidRDefault="00AA344A" w:rsidP="00C27242">
      <w:pPr>
        <w:pStyle w:val="Bodytext40"/>
        <w:shd w:val="clear" w:color="auto" w:fill="auto"/>
        <w:spacing w:before="0" w:after="160" w:line="360" w:lineRule="auto"/>
        <w:ind w:right="-1"/>
        <w:rPr>
          <w:rFonts w:ascii="Sylfaen" w:hAnsi="Sylfaen"/>
          <w:sz w:val="24"/>
          <w:szCs w:val="24"/>
        </w:rPr>
      </w:pPr>
    </w:p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08"/>
        <w:gridCol w:w="4301"/>
        <w:gridCol w:w="2425"/>
        <w:gridCol w:w="2289"/>
        <w:gridCol w:w="2609"/>
        <w:gridCol w:w="2252"/>
      </w:tblGrid>
      <w:tr w:rsidR="00C27242" w:rsidRPr="00C27242" w:rsidTr="007614F9">
        <w:trPr>
          <w:tblHeader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Համարը՝</w:t>
            </w:r>
          </w:p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հիվանդության անվանումը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փոխգործակցության ձ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երը</w:t>
            </w:r>
          </w:p>
        </w:tc>
      </w:tr>
      <w:tr w:rsidR="00C27242" w:rsidRPr="00C27242" w:rsidTr="007614F9">
        <w:trPr>
          <w:tblHeader/>
          <w:jc w:val="center"/>
        </w:trPr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4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7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հիվանդությունների օջախների առաջացման մասին տեղեկացնելը (ըստ գրանցման փաստի)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անասնահամաճարակաբանական դիտանցման արդյունքների մասին տեղեկացնելը (ըստ</w:t>
            </w:r>
            <w:r w:rsidR="00AA344A" w:rsidRPr="00C27242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հարցման)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հիվանդությունների</w:t>
            </w:r>
            <w:r w:rsidR="00A6118B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օջախների </w:t>
            </w:r>
            <w:r w:rsidR="00B46099" w:rsidRPr="00C27242">
              <w:rPr>
                <w:rStyle w:val="Bodytext212pt"/>
                <w:rFonts w:ascii="Sylfaen" w:hAnsi="Sylfaen"/>
                <w:sz w:val="20"/>
                <w:szCs w:val="20"/>
              </w:rPr>
              <w:t>կանխարգելման</w:t>
            </w:r>
            <w:r w:rsidR="00A6118B" w:rsidRPr="00C27242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տեղայնացման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վերացման ընդհանուր սկզբունքներ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կանոններ կիրառելը (փոխադարձ պայմանավորվածությամբ)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հիվանդության հայտնաբերված դեպքերի մասին տեղեկացնելը (յուրաքանչյուր եռամսյակ)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Խոզերի աֆրիկյան ժանտախտ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֊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Ձիերի աֆրիկյան ժանտախտ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AA344A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Կատաղություն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Աուեսկի հիվանդություն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Նյուքասլի հիվանդություն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Խոշոր եղջերավոր անասունների, ոչխարների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այծերի, խոզերի բրուցել</w:t>
            </w:r>
            <w:r w:rsidR="00AB32BC" w:rsidRPr="00C27242">
              <w:rPr>
                <w:rStyle w:val="Bodytext212pt"/>
                <w:rFonts w:ascii="Sylfaen" w:hAnsi="Sylfaen"/>
                <w:sz w:val="20"/>
                <w:szCs w:val="20"/>
              </w:rPr>
              <w:t>յ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Բշտային </w:t>
            </w:r>
            <w:r w:rsidR="00B0289C" w:rsidRPr="00C27242">
              <w:rPr>
                <w:rStyle w:val="Bodytext212pt"/>
                <w:rFonts w:ascii="Sylfaen" w:hAnsi="Sylfaen"/>
                <w:sz w:val="20"/>
                <w:szCs w:val="20"/>
              </w:rPr>
              <w:t>բերանաբորբ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Ձիերի վենեսուելյան էնցեֆալոմիելիտ</w:t>
            </w:r>
            <w:r w:rsidR="00B0289C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="00B0289C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գլխուղեղի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="00B0289C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ողնուղեղի բորբոքում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Խոզերի բշտային հիվանդություն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Բարձր ախտածին թռչնագրիպ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Հեմոռագիկ սեպտիցեմիա</w:t>
            </w:r>
            <w:r w:rsidR="00B31732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B31732" w:rsidRPr="00C2724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(</w:t>
            </w:r>
            <w:r w:rsidR="00B31732" w:rsidRPr="00C27242">
              <w:rPr>
                <w:rStyle w:val="Bodytext212pt"/>
                <w:rFonts w:ascii="Sylfaen" w:hAnsi="Sylfaen"/>
                <w:sz w:val="20"/>
                <w:szCs w:val="20"/>
              </w:rPr>
              <w:t>արյունահոսային նեխավարակում</w:t>
            </w:r>
            <w:r w:rsidR="00B31732" w:rsidRPr="00C2724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Ճագարների </w:t>
            </w:r>
            <w:r w:rsidR="00B31732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արյունահոսային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հիվանդություն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Ձիերի գրիպ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անասունների սպունգանման էնցեֆալոպաթիա</w:t>
            </w:r>
            <w:r w:rsidR="003F1C5E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="003F1C5E" w:rsidRPr="00C27242">
              <w:rPr>
                <w:rStyle w:val="Bodytext212pt"/>
                <w:rFonts w:ascii="Sylfaen" w:hAnsi="Sylfaen"/>
                <w:sz w:val="20"/>
                <w:szCs w:val="20"/>
              </w:rPr>
              <w:t>ուղեղախտություն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Ար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մտյան Նեղոսի տենդ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Վարակիչ հանգուցային մաշկաբորբ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Ոչխարների ինֆեկցիոն էպիդիդիմիտ</w:t>
            </w:r>
            <w:r w:rsidR="00F85EEF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="00F85EEF" w:rsidRPr="00C27242">
              <w:rPr>
                <w:rStyle w:val="Bodytext212pt"/>
                <w:rFonts w:ascii="Sylfaen" w:hAnsi="Sylfaen"/>
                <w:sz w:val="20"/>
                <w:szCs w:val="20"/>
              </w:rPr>
              <w:t>մակամորձու բորբոքում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անասունների ինֆեկցիոն ռինոտրախեիտ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(</w:t>
            </w:r>
            <w:r w:rsidR="00F85EEF" w:rsidRPr="00C27242">
              <w:rPr>
                <w:rStyle w:val="Bodytext212pt"/>
                <w:rFonts w:ascii="Sylfaen" w:hAnsi="Sylfaen"/>
                <w:sz w:val="20"/>
                <w:szCs w:val="20"/>
              </w:rPr>
              <w:t>քթաշնչափողաբորբ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Այծերի ինֆեկցիոն պլ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րոպն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մոնիա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(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</w:rPr>
              <w:t>թոքամզաթոքաբորբ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)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Ոչխարների կատառային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(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</w:rPr>
              <w:t>լորձենաբորբային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  <w:lang w:val="en-US"/>
              </w:rPr>
              <w:t>)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տենդ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Խոզերի դասական ժանտախտ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անասունների կոնտագիոզ պլ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րոպն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մոնիա</w:t>
            </w:r>
            <w:r w:rsidR="004F6293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="00B64892" w:rsidRPr="00C27242">
              <w:rPr>
                <w:rStyle w:val="Bodytext212pt"/>
                <w:rFonts w:ascii="Sylfaen" w:hAnsi="Sylfaen"/>
                <w:sz w:val="20"/>
                <w:szCs w:val="20"/>
              </w:rPr>
              <w:t>հպավարակիչ թոքամզաթոքաբորբ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B64892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Հպավարակիչ </w:t>
            </w:r>
            <w:r w:rsidR="00CF615F" w:rsidRPr="00C27242">
              <w:rPr>
                <w:rStyle w:val="Bodytext212pt"/>
                <w:rFonts w:ascii="Sylfaen" w:hAnsi="Sylfaen"/>
                <w:sz w:val="20"/>
                <w:szCs w:val="20"/>
              </w:rPr>
              <w:t>թարախաբշտային մաշկաբորբ (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թարախաբշտացան</w:t>
            </w:r>
            <w:r w:rsidR="00CF615F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Լեպտոսպիրոզ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Լիստերիոզ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BookAntiqua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Ռիֆտ հովտի տենդ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Ոչխարների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այծերի ծաղիկ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Թռչունների օրնիթոզ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Ձիերի խլնախտ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Ոչխարների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այծերի սկրե</w:t>
            </w:r>
            <w:r w:rsidR="0081586E" w:rsidRPr="00C27242">
              <w:rPr>
                <w:rStyle w:val="Bodytext212pt"/>
                <w:rFonts w:ascii="Sylfaen" w:hAnsi="Sylfaen"/>
                <w:sz w:val="20"/>
                <w:szCs w:val="20"/>
              </w:rPr>
              <w:t>յ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պի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Թռչունների սալմոնելոզ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BookAntiqua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Սիբիրախտ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անասունների տուբերկուլ</w:t>
            </w:r>
            <w:r w:rsidR="00090E53" w:rsidRPr="00C27242">
              <w:rPr>
                <w:rStyle w:val="Bodytext212pt"/>
                <w:rFonts w:ascii="Sylfaen" w:hAnsi="Sylfaen"/>
                <w:sz w:val="20"/>
                <w:szCs w:val="20"/>
              </w:rPr>
              <w:t>յ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ոզ</w:t>
            </w:r>
            <w:r w:rsidR="00D34247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="00D34247" w:rsidRPr="00C27242">
              <w:rPr>
                <w:rStyle w:val="Bodytext212pt"/>
                <w:rFonts w:ascii="Sylfaen" w:hAnsi="Sylfaen"/>
                <w:sz w:val="20"/>
                <w:szCs w:val="20"/>
              </w:rPr>
              <w:t>պալարախտ</w:t>
            </w:r>
            <w:r w:rsidR="00914614"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BookAntiqua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Ոչխարների խլամիդիոզ</w:t>
            </w:r>
            <w:r w:rsidR="00D34247"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Մանր որոճողների ժանտախտ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անասունների ժանտախտ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37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Խոշոր եղջերավոր անասունների էնզոոտիկ </w:t>
            </w:r>
            <w:r w:rsidR="0063759F" w:rsidRPr="00C27242">
              <w:rPr>
                <w:rStyle w:val="Bodytext212pt"/>
                <w:rFonts w:ascii="Sylfaen" w:hAnsi="Sylfaen"/>
                <w:sz w:val="20"/>
                <w:szCs w:val="20"/>
              </w:rPr>
              <w:t>սակավարյունություն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D3309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BookAntiqua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</w:tr>
      <w:tr w:rsidR="00C27242" w:rsidRPr="00C27242" w:rsidTr="007614F9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Դաբաղ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+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-</w:t>
            </w:r>
          </w:p>
        </w:tc>
      </w:tr>
    </w:tbl>
    <w:p w:rsidR="00427B74" w:rsidRPr="00C27242" w:rsidRDefault="00427B74" w:rsidP="00C27242">
      <w:pPr>
        <w:spacing w:after="160" w:line="360" w:lineRule="auto"/>
        <w:ind w:right="-1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276"/>
      </w:tblGrid>
      <w:tr w:rsidR="00C27242" w:rsidRPr="00C27242" w:rsidTr="00AA344A">
        <w:tc>
          <w:tcPr>
            <w:tcW w:w="2943" w:type="dxa"/>
          </w:tcPr>
          <w:p w:rsidR="00AA344A" w:rsidRPr="00C27242" w:rsidRDefault="00AA344A" w:rsidP="00C27242">
            <w:pPr>
              <w:spacing w:after="160" w:line="360" w:lineRule="auto"/>
              <w:ind w:right="-1" w:firstLine="567"/>
              <w:jc w:val="both"/>
              <w:rPr>
                <w:sz w:val="20"/>
                <w:szCs w:val="20"/>
              </w:rPr>
            </w:pPr>
            <w:r w:rsidRPr="00C27242">
              <w:rPr>
                <w:sz w:val="20"/>
                <w:szCs w:val="20"/>
              </w:rPr>
              <w:t>Ծանոթագրություն.</w:t>
            </w:r>
          </w:p>
        </w:tc>
        <w:tc>
          <w:tcPr>
            <w:tcW w:w="11276" w:type="dxa"/>
          </w:tcPr>
          <w:p w:rsidR="00AA344A" w:rsidRPr="00C27242" w:rsidRDefault="00AA344A" w:rsidP="00C27242">
            <w:pPr>
              <w:spacing w:after="160" w:line="360" w:lineRule="auto"/>
              <w:ind w:right="-1"/>
              <w:jc w:val="both"/>
              <w:rPr>
                <w:sz w:val="20"/>
                <w:szCs w:val="20"/>
              </w:rPr>
            </w:pPr>
            <w:r w:rsidRPr="00C27242">
              <w:rPr>
                <w:sz w:val="20"/>
                <w:szCs w:val="20"/>
              </w:rPr>
              <w:t>Եվրասիական տնտեսական միության անդամ պետությունների փոխգործակցությունը կարող է իրականացվել այլ ձ</w:t>
            </w:r>
            <w:r w:rsidR="004D1901">
              <w:rPr>
                <w:sz w:val="20"/>
                <w:szCs w:val="20"/>
              </w:rPr>
              <w:t>և</w:t>
            </w:r>
            <w:r w:rsidRPr="00C27242">
              <w:rPr>
                <w:sz w:val="20"/>
                <w:szCs w:val="20"/>
              </w:rPr>
              <w:t xml:space="preserve">երով՝ Եվրասիական տնտեսական միության ցանկացած անդամ պետության նախաձեռնությամբ </w:t>
            </w:r>
            <w:r w:rsidR="004D1901">
              <w:rPr>
                <w:sz w:val="20"/>
                <w:szCs w:val="20"/>
              </w:rPr>
              <w:t>և</w:t>
            </w:r>
            <w:r w:rsidRPr="00C27242">
              <w:rPr>
                <w:sz w:val="20"/>
                <w:szCs w:val="20"/>
              </w:rPr>
              <w:t xml:space="preserve"> փոխադարձ համաձայնությամբ՝ Կենդանիների հատուկ վտանգավոր, կարանտինային </w:t>
            </w:r>
            <w:r w:rsidR="004D1901">
              <w:rPr>
                <w:sz w:val="20"/>
                <w:szCs w:val="20"/>
              </w:rPr>
              <w:t>և</w:t>
            </w:r>
            <w:r w:rsidRPr="00C27242">
              <w:rPr>
                <w:sz w:val="20"/>
                <w:szCs w:val="20"/>
              </w:rPr>
              <w:t xml:space="preserve"> զոոնոզ հիվանդությունների օջախների կանխարգելման, ախտորոշման, տեղայնացման </w:t>
            </w:r>
            <w:r w:rsidR="004D1901">
              <w:rPr>
                <w:sz w:val="20"/>
                <w:szCs w:val="20"/>
              </w:rPr>
              <w:t>և</w:t>
            </w:r>
            <w:r w:rsidRPr="00C27242">
              <w:rPr>
                <w:sz w:val="20"/>
                <w:szCs w:val="20"/>
              </w:rPr>
              <w:t xml:space="preserve"> վերացման ժամանակ Եվրասիական տնտեսական միության անդամ պետությունների փոխգործակցության </w:t>
            </w:r>
            <w:r w:rsidR="004D1901">
              <w:rPr>
                <w:sz w:val="20"/>
                <w:szCs w:val="20"/>
              </w:rPr>
              <w:t>և</w:t>
            </w:r>
            <w:r w:rsidRPr="00C27242">
              <w:rPr>
                <w:sz w:val="20"/>
                <w:szCs w:val="20"/>
              </w:rPr>
              <w:t xml:space="preserve"> </w:t>
            </w:r>
            <w:r w:rsidR="00D312E7" w:rsidRPr="00C27242">
              <w:rPr>
                <w:sz w:val="20"/>
                <w:szCs w:val="20"/>
              </w:rPr>
              <w:t>տարածաշրջայնացման</w:t>
            </w:r>
            <w:r w:rsidRPr="00C27242">
              <w:rPr>
                <w:sz w:val="20"/>
                <w:szCs w:val="20"/>
              </w:rPr>
              <w:t xml:space="preserve"> ու կոմպարտմենտալիզացիայի իրականացման կարգի 9-րդ, 13-րդ </w:t>
            </w:r>
            <w:r w:rsidR="004D1901">
              <w:rPr>
                <w:sz w:val="20"/>
                <w:szCs w:val="20"/>
              </w:rPr>
              <w:t>և</w:t>
            </w:r>
            <w:r w:rsidRPr="00C27242">
              <w:rPr>
                <w:sz w:val="20"/>
                <w:szCs w:val="20"/>
              </w:rPr>
              <w:t xml:space="preserve"> 19-րդ կետերին համապատասխան։</w:t>
            </w:r>
          </w:p>
        </w:tc>
      </w:tr>
    </w:tbl>
    <w:p w:rsidR="00AA344A" w:rsidRPr="00C27242" w:rsidRDefault="00AA344A" w:rsidP="00C27242">
      <w:pPr>
        <w:spacing w:after="160" w:line="360" w:lineRule="auto"/>
        <w:ind w:right="-1"/>
        <w:jc w:val="both"/>
      </w:pPr>
    </w:p>
    <w:p w:rsidR="00AA344A" w:rsidRPr="00C27242" w:rsidRDefault="00AA344A" w:rsidP="00C27242">
      <w:pPr>
        <w:pStyle w:val="Bodytext50"/>
        <w:shd w:val="clear" w:color="auto" w:fill="auto"/>
        <w:spacing w:before="0" w:after="160" w:line="360" w:lineRule="auto"/>
        <w:ind w:left="1720" w:right="-1"/>
        <w:jc w:val="center"/>
        <w:rPr>
          <w:rFonts w:ascii="Sylfaen" w:hAnsi="Sylfaen"/>
        </w:rPr>
      </w:pPr>
      <w:r w:rsidRPr="00C27242">
        <w:rPr>
          <w:rFonts w:ascii="Sylfaen" w:hAnsi="Sylfaen"/>
        </w:rPr>
        <w:t>——————————</w:t>
      </w:r>
    </w:p>
    <w:p w:rsidR="00AA344A" w:rsidRPr="00C27242" w:rsidRDefault="00AA344A" w:rsidP="00C27242">
      <w:pPr>
        <w:pStyle w:val="Bodytext50"/>
        <w:shd w:val="clear" w:color="auto" w:fill="auto"/>
        <w:spacing w:before="0" w:after="160" w:line="360" w:lineRule="auto"/>
        <w:ind w:left="1720" w:right="-1"/>
        <w:rPr>
          <w:rFonts w:ascii="Sylfaen" w:hAnsi="Sylfaen"/>
        </w:rPr>
      </w:pPr>
    </w:p>
    <w:p w:rsidR="00AA344A" w:rsidRPr="00C27242" w:rsidRDefault="00AA344A" w:rsidP="00C27242">
      <w:pPr>
        <w:pStyle w:val="Bodytext50"/>
        <w:shd w:val="clear" w:color="auto" w:fill="auto"/>
        <w:spacing w:before="0" w:after="160" w:line="360" w:lineRule="auto"/>
        <w:ind w:left="1720" w:right="-1"/>
        <w:rPr>
          <w:rFonts w:ascii="Sylfaen" w:hAnsi="Sylfaen"/>
        </w:rPr>
        <w:sectPr w:rsidR="00AA344A" w:rsidRPr="00C27242" w:rsidSect="00DA52F3">
          <w:pgSz w:w="16839" w:h="11907" w:orient="landscape" w:code="9"/>
          <w:pgMar w:top="1418" w:right="1418" w:bottom="1418" w:left="1418" w:header="0" w:footer="537" w:gutter="0"/>
          <w:pgNumType w:start="1"/>
          <w:cols w:space="720"/>
          <w:noEndnote/>
          <w:titlePg/>
          <w:docGrid w:linePitch="360"/>
        </w:sectPr>
      </w:pPr>
    </w:p>
    <w:p w:rsidR="00473F27" w:rsidRPr="00C27242" w:rsidRDefault="00473F27" w:rsidP="00C27242">
      <w:pPr>
        <w:pStyle w:val="Headerorfooter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ՀԱՎԵԼՎԱԾ ԹԻՎ 2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7938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զոոնոզ հիվանդությունների </w:t>
      </w:r>
      <w:r w:rsidR="00D67F53" w:rsidRPr="00C27242">
        <w:rPr>
          <w:rFonts w:ascii="Sylfaen" w:hAnsi="Sylfaen"/>
          <w:sz w:val="24"/>
          <w:szCs w:val="24"/>
        </w:rPr>
        <w:t xml:space="preserve">օջախների </w:t>
      </w:r>
      <w:r w:rsidR="00B46099" w:rsidRPr="00C27242">
        <w:rPr>
          <w:rFonts w:ascii="Sylfaen" w:hAnsi="Sylfaen"/>
          <w:sz w:val="24"/>
          <w:szCs w:val="24"/>
        </w:rPr>
        <w:t>կանխարգելման</w:t>
      </w:r>
      <w:r w:rsidR="00D67F53" w:rsidRPr="00C27242">
        <w:rPr>
          <w:rFonts w:ascii="Sylfaen" w:hAnsi="Sylfaen"/>
          <w:sz w:val="24"/>
          <w:szCs w:val="24"/>
        </w:rPr>
        <w:t xml:space="preserve">, </w:t>
      </w:r>
      <w:r w:rsidRPr="00C27242">
        <w:rPr>
          <w:rFonts w:ascii="Sylfaen" w:hAnsi="Sylfaen"/>
          <w:sz w:val="24"/>
          <w:szCs w:val="24"/>
        </w:rPr>
        <w:t xml:space="preserve">ախտորոշման,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ժամանակ Եվրասիական տնտեսական միության անդամ պետությունների փոխգործակցության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 ու կոմպարտմենտալիզացիայի իրականացման կարգի</w:t>
      </w:r>
    </w:p>
    <w:p w:rsidR="00AA344A" w:rsidRPr="00C27242" w:rsidRDefault="00AA344A" w:rsidP="00C27242">
      <w:pPr>
        <w:pStyle w:val="Heading20"/>
        <w:shd w:val="clear" w:color="auto" w:fill="auto"/>
        <w:spacing w:before="0" w:after="160" w:line="360" w:lineRule="auto"/>
        <w:ind w:left="100" w:right="-1"/>
        <w:jc w:val="both"/>
        <w:outlineLvl w:val="9"/>
        <w:rPr>
          <w:rStyle w:val="Heading2Spacing2pt"/>
          <w:rFonts w:ascii="Sylfaen" w:hAnsi="Sylfaen"/>
          <w:b/>
          <w:spacing w:val="0"/>
          <w:sz w:val="24"/>
          <w:szCs w:val="24"/>
        </w:rPr>
      </w:pPr>
      <w:bookmarkStart w:id="1" w:name="bookmark1"/>
    </w:p>
    <w:p w:rsidR="00427B74" w:rsidRPr="00C27242" w:rsidRDefault="00CF615F" w:rsidP="00C27242">
      <w:pPr>
        <w:pStyle w:val="Heading20"/>
        <w:shd w:val="clear" w:color="auto" w:fill="auto"/>
        <w:spacing w:before="0" w:after="160" w:line="360" w:lineRule="auto"/>
        <w:ind w:left="100" w:right="-1"/>
        <w:outlineLvl w:val="9"/>
        <w:rPr>
          <w:rFonts w:ascii="Sylfaen" w:hAnsi="Sylfaen"/>
          <w:sz w:val="24"/>
          <w:szCs w:val="24"/>
        </w:rPr>
      </w:pPr>
      <w:r w:rsidRPr="00C27242">
        <w:rPr>
          <w:rStyle w:val="Heading2Spacing2pt"/>
          <w:rFonts w:ascii="Sylfaen" w:hAnsi="Sylfaen"/>
          <w:b/>
          <w:spacing w:val="0"/>
          <w:sz w:val="24"/>
          <w:szCs w:val="24"/>
        </w:rPr>
        <w:t>ՁԵՎ</w:t>
      </w:r>
      <w:bookmarkEnd w:id="1"/>
    </w:p>
    <w:p w:rsidR="00427B74" w:rsidRPr="00C27242" w:rsidRDefault="00CF615F" w:rsidP="00C27242">
      <w:pPr>
        <w:pStyle w:val="Bodytext40"/>
        <w:shd w:val="clear" w:color="auto" w:fill="auto"/>
        <w:spacing w:before="0" w:after="160" w:line="360" w:lineRule="auto"/>
        <w:ind w:left="100" w:right="-1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անասնահամաճարակային օջախի հայտնաբերման մասին տեղեկատվություն ներկայացնելու</w:t>
      </w:r>
    </w:p>
    <w:p w:rsidR="00AA344A" w:rsidRPr="00C27242" w:rsidRDefault="00AA344A" w:rsidP="00C27242">
      <w:pPr>
        <w:pStyle w:val="Bodytext20"/>
        <w:shd w:val="clear" w:color="auto" w:fill="auto"/>
        <w:spacing w:before="0" w:after="160" w:line="360" w:lineRule="auto"/>
        <w:ind w:left="100" w:right="-1" w:firstLine="0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100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ՏԵՂԵԿԱՏՎՈՒԹՅՈՒՆ</w:t>
      </w:r>
    </w:p>
    <w:p w:rsidR="00427B74" w:rsidRPr="00C27242" w:rsidRDefault="00CF615F" w:rsidP="005063D6">
      <w:pPr>
        <w:pStyle w:val="Bodytext20"/>
        <w:shd w:val="clear" w:color="auto" w:fill="auto"/>
        <w:spacing w:before="0" w:after="0" w:line="240" w:lineRule="auto"/>
        <w:ind w:left="102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 անասնահամաճարակային օջախը հայտնաբերելու մասին</w:t>
      </w:r>
    </w:p>
    <w:p w:rsidR="00427B74" w:rsidRPr="005063D6" w:rsidRDefault="00CF615F" w:rsidP="00C27242">
      <w:pPr>
        <w:pStyle w:val="Bodytext60"/>
        <w:shd w:val="clear" w:color="auto" w:fill="auto"/>
        <w:spacing w:before="0" w:after="160" w:line="360" w:lineRule="auto"/>
        <w:ind w:left="2835"/>
        <w:rPr>
          <w:rFonts w:ascii="Sylfaen" w:hAnsi="Sylfaen"/>
          <w:sz w:val="24"/>
          <w:szCs w:val="16"/>
          <w:vertAlign w:val="superscript"/>
        </w:rPr>
      </w:pPr>
      <w:r w:rsidRPr="005063D6">
        <w:rPr>
          <w:rFonts w:ascii="Sylfaen" w:hAnsi="Sylfaen"/>
          <w:sz w:val="24"/>
          <w:szCs w:val="16"/>
          <w:vertAlign w:val="superscript"/>
        </w:rPr>
        <w:t>(հիվանդության անվանումը)</w:t>
      </w:r>
    </w:p>
    <w:p w:rsidR="005063D6" w:rsidRDefault="005063D6">
      <w:pPr>
        <w:rPr>
          <w:rFonts w:eastAsia="Times New Roman" w:cs="Times New Roman"/>
        </w:rPr>
      </w:pPr>
      <w:r>
        <w:br w:type="page"/>
      </w:r>
    </w:p>
    <w:p w:rsidR="00427B74" w:rsidRPr="00C27242" w:rsidRDefault="00CF615F" w:rsidP="00C27242">
      <w:pPr>
        <w:pStyle w:val="Tablecaption0"/>
        <w:shd w:val="clear" w:color="auto" w:fill="auto"/>
        <w:spacing w:after="160" w:line="360" w:lineRule="auto"/>
        <w:ind w:right="-1"/>
        <w:rPr>
          <w:rFonts w:ascii="Sylfaen" w:hAnsi="Sylfaen"/>
        </w:rPr>
      </w:pPr>
      <w:r w:rsidRPr="00C27242">
        <w:rPr>
          <w:rFonts w:ascii="Sylfaen" w:hAnsi="Sylfaen"/>
        </w:rPr>
        <w:lastRenderedPageBreak/>
        <w:t xml:space="preserve">թիվ ______ «____»________20__ թվականի </w:t>
      </w:r>
    </w:p>
    <w:tbl>
      <w:tblPr>
        <w:tblOverlap w:val="never"/>
        <w:tblW w:w="149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894"/>
        <w:gridCol w:w="929"/>
        <w:gridCol w:w="288"/>
        <w:gridCol w:w="252"/>
        <w:gridCol w:w="713"/>
        <w:gridCol w:w="889"/>
        <w:gridCol w:w="133"/>
        <w:gridCol w:w="7"/>
        <w:gridCol w:w="969"/>
        <w:gridCol w:w="558"/>
        <w:gridCol w:w="342"/>
        <w:gridCol w:w="300"/>
        <w:gridCol w:w="448"/>
        <w:gridCol w:w="217"/>
        <w:gridCol w:w="773"/>
        <w:gridCol w:w="858"/>
        <w:gridCol w:w="579"/>
        <w:gridCol w:w="417"/>
        <w:gridCol w:w="602"/>
        <w:gridCol w:w="1109"/>
        <w:gridCol w:w="8"/>
        <w:gridCol w:w="470"/>
        <w:gridCol w:w="1729"/>
      </w:tblGrid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Եվրասիական տնտեսական միության</w:t>
            </w:r>
            <w:r w:rsidR="00AA344A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անդամ</w:t>
            </w:r>
            <w:r w:rsidR="00AA344A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պետությունը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Հանրապետություն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, երկրամաս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Մարզ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Շրջան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Բնակավայր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, քաղաք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խումբ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(հոտ</w:t>
            </w:r>
            <w:r w:rsidR="00236989" w:rsidRPr="00C27242">
              <w:rPr>
                <w:rStyle w:val="Bodytext212pt"/>
                <w:rFonts w:ascii="Sylfaen" w:hAnsi="Sylfaen"/>
                <w:sz w:val="20"/>
                <w:szCs w:val="20"/>
              </w:rPr>
              <w:t>ը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Հիվանդության օջախի երկայնությունն ու լայնությունը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Հիվանդության անվանումը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Օջախը</w:t>
            </w:r>
          </w:p>
        </w:tc>
        <w:tc>
          <w:tcPr>
            <w:tcW w:w="45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Հարուցչի անունն ու տիպը</w:t>
            </w:r>
          </w:p>
        </w:tc>
        <w:tc>
          <w:tcPr>
            <w:tcW w:w="3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Կլինիկական հատկանիշները (առկայությունը կամ բացակայությունը)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առաջնային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16628E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</w:t>
            </w:r>
            <w:r w:rsidR="00CF615F" w:rsidRPr="00C27242">
              <w:rPr>
                <w:rStyle w:val="Bodytext212pt"/>
                <w:rFonts w:ascii="Sylfaen" w:hAnsi="Sylfaen"/>
                <w:sz w:val="20"/>
                <w:szCs w:val="20"/>
              </w:rPr>
              <w:t>րկնակի</w:t>
            </w:r>
          </w:p>
        </w:tc>
        <w:tc>
          <w:tcPr>
            <w:tcW w:w="4536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Օջախի գրանցումը սկսելու ամսաթիվը</w:t>
            </w:r>
          </w:p>
        </w:tc>
        <w:tc>
          <w:tcPr>
            <w:tcW w:w="386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Սահմանափակումը վերացնելու ամսաթիվը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48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թիվը օջախում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տեսակը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ընկալունակ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հիվանդացած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B137B6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ան</w:t>
            </w:r>
            <w:r w:rsidR="00CF615F" w:rsidRPr="00C27242">
              <w:rPr>
                <w:rStyle w:val="Bodytext212pt"/>
                <w:rFonts w:ascii="Sylfaen" w:hAnsi="Sylfaen"/>
                <w:sz w:val="20"/>
                <w:szCs w:val="20"/>
              </w:rPr>
              <w:t>կած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ոչնչացված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պատվաստված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խոշոր եղջերավոր անասուններ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12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մանր եղջերավոր անասուններ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12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խոզեր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12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ձիեր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12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թռչուններ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12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28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6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6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6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6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6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448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6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Միջոցները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16628E" w:rsidP="00C27242">
            <w:pPr>
              <w:pStyle w:val="Bodytext20"/>
              <w:shd w:val="clear" w:color="auto" w:fill="auto"/>
              <w:spacing w:before="0" w:after="120" w:line="240" w:lineRule="auto"/>
              <w:ind w:left="-6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Ձ</w:t>
            </w:r>
            <w:r w:rsidR="00CF615F" w:rsidRPr="00C27242">
              <w:rPr>
                <w:rStyle w:val="Bodytext212pt"/>
                <w:rFonts w:ascii="Sylfaen" w:hAnsi="Sylfaen"/>
                <w:sz w:val="20"/>
                <w:szCs w:val="20"/>
              </w:rPr>
              <w:t>եռնարկված</w:t>
            </w:r>
          </w:p>
        </w:tc>
        <w:tc>
          <w:tcPr>
            <w:tcW w:w="7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6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պլանավորվող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6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TrebuchetMS"/>
                <w:rFonts w:ascii="Sylfaen" w:hAnsi="Sylfaen"/>
                <w:sz w:val="20"/>
                <w:szCs w:val="20"/>
              </w:rPr>
              <w:t>1</w:t>
            </w:r>
            <w:r w:rsidRPr="00C27242">
              <w:rPr>
                <w:rStyle w:val="Bodytext2FranklinGothicHeavy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  <w:tc>
          <w:tcPr>
            <w:tcW w:w="7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6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TrebuchetMS"/>
                <w:rFonts w:ascii="Sylfaen" w:hAnsi="Sylfaen"/>
                <w:sz w:val="20"/>
                <w:szCs w:val="20"/>
              </w:rPr>
              <w:t>1</w:t>
            </w:r>
            <w:r w:rsidRPr="00C27242">
              <w:rPr>
                <w:rStyle w:val="Bodytext2FranklinGothicHeavy"/>
                <w:rFonts w:ascii="Sylfaen" w:hAnsi="Sylfaen"/>
                <w:b w:val="0"/>
                <w:sz w:val="20"/>
                <w:szCs w:val="20"/>
              </w:rPr>
              <w:t>.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AA344A" w:rsidP="00C27242">
            <w:pPr>
              <w:spacing w:after="120"/>
              <w:ind w:left="-5" w:right="-6"/>
              <w:rPr>
                <w:sz w:val="20"/>
                <w:szCs w:val="20"/>
              </w:rPr>
            </w:pPr>
            <w:r w:rsidRPr="00C27242">
              <w:rPr>
                <w:sz w:val="20"/>
                <w:szCs w:val="20"/>
              </w:rPr>
              <w:t>...</w:t>
            </w:r>
          </w:p>
        </w:tc>
        <w:tc>
          <w:tcPr>
            <w:tcW w:w="7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AA344A" w:rsidP="00C27242">
            <w:pPr>
              <w:spacing w:after="120"/>
              <w:ind w:left="-5" w:right="-6"/>
              <w:rPr>
                <w:sz w:val="20"/>
                <w:szCs w:val="20"/>
              </w:rPr>
            </w:pPr>
            <w:r w:rsidRPr="00C27242">
              <w:rPr>
                <w:sz w:val="20"/>
                <w:szCs w:val="20"/>
              </w:rPr>
              <w:t>...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Անասնահամաճարակաբանական ուսումնասիրություն</w:t>
            </w:r>
          </w:p>
        </w:tc>
        <w:tc>
          <w:tcPr>
            <w:tcW w:w="7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Վարակի աղբյուրը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օջախի առաջացմանը նպաստած ռիսկերը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75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448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Լաբորատոր հաստատումը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B137B6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Անալիզի իրականացման </w:t>
            </w:r>
            <w:r w:rsidR="00CF615F" w:rsidRPr="00C27242">
              <w:rPr>
                <w:rStyle w:val="Bodytext212pt"/>
                <w:rFonts w:ascii="Sylfaen" w:hAnsi="Sylfaen"/>
                <w:sz w:val="20"/>
                <w:szCs w:val="20"/>
              </w:rPr>
              <w:t>լաբորատորիան (անվանումը, հասցեն)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կենդանիների տեսակը</w:t>
            </w:r>
          </w:p>
        </w:tc>
        <w:tc>
          <w:tcPr>
            <w:tcW w:w="27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կենսանյութի նկարագրությունը </w:t>
            </w:r>
            <w:r w:rsidR="004D1901">
              <w:rPr>
                <w:rStyle w:val="Bodytext212pt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 xml:space="preserve"> փորձանմուշների քանակը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թեստի (հետազոտության) տիպը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թեստավորման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արդյունքը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արդյունք</w:t>
            </w:r>
            <w:r w:rsidR="00ED4745" w:rsidRPr="00C27242">
              <w:rPr>
                <w:rStyle w:val="Bodytext212pt"/>
                <w:rFonts w:ascii="Sylfaen" w:hAnsi="Sylfaen"/>
                <w:sz w:val="20"/>
                <w:szCs w:val="20"/>
              </w:rPr>
              <w:t>ն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ստանալու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ամսաթիվը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59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կատարողի Ա. Ա. Հ.</w:t>
            </w:r>
            <w:r w:rsidR="00885B11" w:rsidRPr="00C27242">
              <w:rPr>
                <w:rStyle w:val="Bodytext212pt"/>
                <w:rFonts w:ascii="Sylfaen" w:hAnsi="Sylfaen"/>
                <w:sz w:val="20"/>
                <w:szCs w:val="20"/>
              </w:rPr>
              <w:t>-ն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Հեռախոսահամարը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Ֆաքսը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Էլեկտրոնային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փոստի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Տեղեկատվությունն ուղարկելու ամսաթիվը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-5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Տեղեկատվությունն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ուղարկելու</w:t>
            </w:r>
            <w:r w:rsidR="008E5DF2" w:rsidRPr="00C2724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"/>
                <w:rFonts w:ascii="Sylfaen" w:hAnsi="Sylfaen"/>
                <w:sz w:val="20"/>
                <w:szCs w:val="20"/>
              </w:rPr>
              <w:t>ժամանակը</w:t>
            </w:r>
          </w:p>
        </w:tc>
      </w:tr>
      <w:tr w:rsidR="00C27242" w:rsidRPr="00C27242" w:rsidTr="008E5DF2">
        <w:trPr>
          <w:jc w:val="center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-5" w:right="-6"/>
              <w:jc w:val="center"/>
              <w:rPr>
                <w:sz w:val="20"/>
                <w:szCs w:val="20"/>
              </w:rPr>
            </w:pPr>
          </w:p>
        </w:tc>
      </w:tr>
    </w:tbl>
    <w:p w:rsidR="00427B74" w:rsidRPr="00C27242" w:rsidRDefault="00427B74" w:rsidP="00C27242">
      <w:pPr>
        <w:spacing w:after="160" w:line="360" w:lineRule="auto"/>
        <w:ind w:right="-1"/>
        <w:jc w:val="both"/>
      </w:pPr>
    </w:p>
    <w:p w:rsidR="00427B74" w:rsidRPr="00C27242" w:rsidRDefault="008E5DF2" w:rsidP="00C27242">
      <w:pPr>
        <w:spacing w:after="160" w:line="360" w:lineRule="auto"/>
        <w:ind w:right="-1"/>
        <w:jc w:val="center"/>
      </w:pPr>
      <w:r w:rsidRPr="00C27242">
        <w:t>—————————</w:t>
      </w:r>
    </w:p>
    <w:p w:rsidR="00427B74" w:rsidRPr="00C27242" w:rsidRDefault="00427B74" w:rsidP="00C27242">
      <w:pPr>
        <w:spacing w:after="160" w:line="360" w:lineRule="auto"/>
        <w:ind w:right="-1"/>
        <w:jc w:val="both"/>
      </w:pPr>
    </w:p>
    <w:p w:rsidR="008E5DF2" w:rsidRPr="00C27242" w:rsidRDefault="008E5DF2" w:rsidP="00C27242">
      <w:pPr>
        <w:spacing w:after="160" w:line="360" w:lineRule="auto"/>
        <w:ind w:right="-1"/>
        <w:jc w:val="both"/>
        <w:sectPr w:rsidR="008E5DF2" w:rsidRPr="00C27242" w:rsidSect="00DA52F3">
          <w:headerReference w:type="default" r:id="rId9"/>
          <w:pgSz w:w="16839" w:h="11907" w:orient="landscape" w:code="9"/>
          <w:pgMar w:top="1418" w:right="1418" w:bottom="1418" w:left="1418" w:header="0" w:footer="537" w:gutter="0"/>
          <w:pgNumType w:start="1"/>
          <w:cols w:space="720"/>
          <w:noEndnote/>
          <w:titlePg/>
          <w:docGrid w:linePitch="360"/>
        </w:sectPr>
      </w:pPr>
    </w:p>
    <w:p w:rsidR="00DD1533" w:rsidRPr="00C27242" w:rsidRDefault="00CF615F" w:rsidP="00C27242">
      <w:pPr>
        <w:pStyle w:val="Headerorfooter0"/>
        <w:shd w:val="clear" w:color="auto" w:fill="auto"/>
        <w:spacing w:after="160" w:line="360" w:lineRule="auto"/>
        <w:ind w:left="3402" w:right="-1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 xml:space="preserve">ՀԱՎԵԼՎԱԾ </w:t>
      </w:r>
      <w:r w:rsidR="00E1734D" w:rsidRPr="00C27242">
        <w:rPr>
          <w:rFonts w:ascii="Sylfaen" w:hAnsi="Sylfaen"/>
          <w:sz w:val="24"/>
          <w:szCs w:val="24"/>
        </w:rPr>
        <w:t>ԹԻՎ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EF61B2" w:rsidRPr="00C27242">
        <w:rPr>
          <w:rFonts w:ascii="Sylfaen" w:hAnsi="Sylfaen"/>
          <w:sz w:val="24"/>
          <w:szCs w:val="24"/>
        </w:rPr>
        <w:fldChar w:fldCharType="begin"/>
      </w:r>
      <w:r w:rsidR="00427B74" w:rsidRPr="00C27242">
        <w:rPr>
          <w:rFonts w:ascii="Sylfaen" w:hAnsi="Sylfaen"/>
          <w:sz w:val="24"/>
          <w:szCs w:val="24"/>
        </w:rPr>
        <w:instrText xml:space="preserve"> PAGE \* MERGEFORMAT </w:instrText>
      </w:r>
      <w:r w:rsidR="00EF61B2" w:rsidRPr="00C27242">
        <w:rPr>
          <w:rFonts w:ascii="Sylfaen" w:hAnsi="Sylfaen"/>
          <w:sz w:val="24"/>
          <w:szCs w:val="24"/>
        </w:rPr>
        <w:fldChar w:fldCharType="separate"/>
      </w:r>
      <w:r w:rsidR="00E767A1">
        <w:rPr>
          <w:rFonts w:ascii="Sylfaen" w:hAnsi="Sylfaen"/>
          <w:noProof/>
          <w:sz w:val="24"/>
          <w:szCs w:val="24"/>
        </w:rPr>
        <w:t>1</w:t>
      </w:r>
      <w:r w:rsidR="00EF61B2" w:rsidRPr="00C27242">
        <w:rPr>
          <w:rFonts w:ascii="Sylfaen" w:hAnsi="Sylfaen"/>
          <w:sz w:val="24"/>
          <w:szCs w:val="24"/>
        </w:rPr>
        <w:fldChar w:fldCharType="end"/>
      </w:r>
    </w:p>
    <w:p w:rsidR="00427B74" w:rsidRPr="00C27242" w:rsidRDefault="00CF615F" w:rsidP="00C27242">
      <w:pPr>
        <w:pStyle w:val="Headerorfooter0"/>
        <w:shd w:val="clear" w:color="auto" w:fill="auto"/>
        <w:spacing w:after="160" w:line="360" w:lineRule="auto"/>
        <w:ind w:left="3402" w:right="-1"/>
        <w:jc w:val="center"/>
        <w:rPr>
          <w:rStyle w:val="Bodytext2"/>
          <w:rFonts w:ascii="Sylfaen" w:hAnsi="Sylfaen"/>
          <w:sz w:val="24"/>
          <w:szCs w:val="24"/>
        </w:rPr>
      </w:pPr>
      <w:r w:rsidRPr="00C27242">
        <w:rPr>
          <w:rStyle w:val="Bodytext2"/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զոոնոզ հիվանդությունների</w:t>
      </w:r>
      <w:r w:rsidR="00D43373"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Pr="00C27242">
        <w:rPr>
          <w:rStyle w:val="Bodytext2"/>
          <w:rFonts w:ascii="Sylfaen" w:hAnsi="Sylfaen"/>
          <w:sz w:val="24"/>
          <w:szCs w:val="24"/>
        </w:rPr>
        <w:t>օջախների</w:t>
      </w:r>
      <w:r w:rsidR="00B87548"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="00B46099" w:rsidRPr="00C27242">
        <w:rPr>
          <w:rStyle w:val="Bodytext2"/>
          <w:rFonts w:ascii="Sylfaen" w:hAnsi="Sylfaen"/>
          <w:sz w:val="24"/>
          <w:szCs w:val="24"/>
        </w:rPr>
        <w:t>կանխարգելման</w:t>
      </w:r>
      <w:r w:rsidR="00B87548" w:rsidRPr="00C27242">
        <w:rPr>
          <w:rStyle w:val="Bodytext2"/>
          <w:rFonts w:ascii="Sylfaen" w:hAnsi="Sylfaen"/>
          <w:sz w:val="24"/>
          <w:szCs w:val="24"/>
        </w:rPr>
        <w:t>,</w:t>
      </w:r>
      <w:r w:rsidR="00726CDF" w:rsidRPr="00C27242">
        <w:rPr>
          <w:rStyle w:val="Bodytext2"/>
          <w:rFonts w:ascii="Sylfaen" w:hAnsi="Sylfaen"/>
          <w:sz w:val="24"/>
          <w:szCs w:val="24"/>
        </w:rPr>
        <w:t xml:space="preserve"> ախտորոշման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տեղայնացման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վերացման ժամանակ Եվրասիական տնտեսական միության անդամ պետությունների փոխգործակցության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ու կոմպարտմենտալիզացիայի իրականացման կարգի</w:t>
      </w:r>
    </w:p>
    <w:p w:rsidR="00DD1533" w:rsidRPr="00C27242" w:rsidRDefault="00DD1533" w:rsidP="00C27242">
      <w:pPr>
        <w:pStyle w:val="Headerorfooter0"/>
        <w:shd w:val="clear" w:color="auto" w:fill="auto"/>
        <w:spacing w:after="160" w:line="360" w:lineRule="auto"/>
        <w:ind w:left="3402" w:right="-1"/>
        <w:jc w:val="both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40"/>
        <w:shd w:val="clear" w:color="auto" w:fill="auto"/>
        <w:spacing w:before="0" w:after="160" w:line="360" w:lineRule="auto"/>
        <w:ind w:right="-1" w:firstLine="6"/>
        <w:rPr>
          <w:rFonts w:ascii="Sylfaen" w:hAnsi="Sylfaen"/>
          <w:sz w:val="24"/>
          <w:szCs w:val="24"/>
        </w:rPr>
      </w:pPr>
      <w:r w:rsidRPr="00C27242">
        <w:rPr>
          <w:rStyle w:val="Bodytext4Spacing2pt"/>
          <w:rFonts w:ascii="Sylfaen" w:hAnsi="Sylfaen"/>
          <w:b/>
          <w:spacing w:val="0"/>
          <w:sz w:val="24"/>
          <w:szCs w:val="24"/>
        </w:rPr>
        <w:t>ՁԵՎ</w:t>
      </w:r>
    </w:p>
    <w:p w:rsidR="00427B74" w:rsidRPr="00C27242" w:rsidRDefault="00CF615F" w:rsidP="00C27242">
      <w:pPr>
        <w:pStyle w:val="Bodytext40"/>
        <w:shd w:val="clear" w:color="auto" w:fill="auto"/>
        <w:spacing w:before="0" w:after="160" w:line="360" w:lineRule="auto"/>
        <w:ind w:right="-1" w:firstLine="6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օբյեկտը որոշակի կոմպարտմենտի</w:t>
      </w:r>
      <w:r w:rsidR="004921E6" w:rsidRPr="00C27242">
        <w:rPr>
          <w:rFonts w:ascii="Sylfaen" w:hAnsi="Sylfaen"/>
          <w:sz w:val="24"/>
          <w:szCs w:val="24"/>
        </w:rPr>
        <w:t>ն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B137B6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ելու մասին դիմումի</w:t>
      </w:r>
    </w:p>
    <w:p w:rsidR="00DD1533" w:rsidRPr="00C27242" w:rsidRDefault="0039708C" w:rsidP="005063D6">
      <w:pPr>
        <w:pStyle w:val="Bodytext70"/>
        <w:shd w:val="clear" w:color="auto" w:fill="auto"/>
        <w:spacing w:before="0" w:after="0" w:line="240" w:lineRule="auto"/>
        <w:ind w:left="3680" w:firstLine="6"/>
        <w:jc w:val="right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</w:t>
      </w:r>
      <w:r w:rsidR="00DD1533" w:rsidRPr="00C27242">
        <w:rPr>
          <w:rFonts w:ascii="Sylfaen" w:hAnsi="Sylfaen"/>
          <w:sz w:val="24"/>
          <w:szCs w:val="24"/>
        </w:rPr>
        <w:t>_____</w:t>
      </w:r>
      <w:r w:rsidRPr="00C27242">
        <w:rPr>
          <w:rFonts w:ascii="Sylfaen" w:hAnsi="Sylfaen"/>
          <w:sz w:val="24"/>
          <w:szCs w:val="24"/>
        </w:rPr>
        <w:t>____________________________</w:t>
      </w:r>
    </w:p>
    <w:p w:rsidR="00427B74" w:rsidRPr="00C27242" w:rsidRDefault="00E860F5" w:rsidP="005063D6">
      <w:pPr>
        <w:pStyle w:val="Bodytext70"/>
        <w:shd w:val="clear" w:color="auto" w:fill="auto"/>
        <w:spacing w:before="0" w:after="0" w:line="240" w:lineRule="auto"/>
        <w:ind w:left="3969" w:right="-1" w:firstLine="6"/>
        <w:jc w:val="center"/>
        <w:rPr>
          <w:rFonts w:ascii="Sylfaen" w:hAnsi="Sylfaen"/>
          <w:sz w:val="24"/>
          <w:szCs w:val="16"/>
        </w:rPr>
      </w:pPr>
      <w:r w:rsidRPr="005063D6">
        <w:rPr>
          <w:rFonts w:ascii="Sylfaen" w:hAnsi="Sylfaen"/>
          <w:sz w:val="24"/>
          <w:szCs w:val="16"/>
          <w:vertAlign w:val="superscript"/>
        </w:rPr>
        <w:t xml:space="preserve">(անասնաբուժության բնագավառում Եվրասիական տնտեսական միության անդամ պետության լիազորված մարմնի տարածքային ստորաբաժանման ղեկավարի պաշտոնը </w:t>
      </w:r>
      <w:r w:rsidR="004D1901">
        <w:rPr>
          <w:rFonts w:ascii="Sylfaen" w:hAnsi="Sylfaen"/>
          <w:sz w:val="24"/>
          <w:szCs w:val="16"/>
          <w:vertAlign w:val="superscript"/>
        </w:rPr>
        <w:t>և</w:t>
      </w:r>
      <w:r w:rsidRPr="005063D6">
        <w:rPr>
          <w:rFonts w:ascii="Sylfaen" w:hAnsi="Sylfaen"/>
          <w:sz w:val="24"/>
          <w:szCs w:val="16"/>
          <w:vertAlign w:val="superscript"/>
        </w:rPr>
        <w:t xml:space="preserve"> Ա. Ա.</w:t>
      </w:r>
      <w:r w:rsidRPr="00C27242">
        <w:rPr>
          <w:rFonts w:ascii="Sylfaen" w:hAnsi="Sylfaen"/>
          <w:sz w:val="24"/>
          <w:szCs w:val="16"/>
        </w:rPr>
        <w:t xml:space="preserve"> </w:t>
      </w:r>
      <w:r w:rsidRPr="005063D6">
        <w:rPr>
          <w:rFonts w:ascii="Sylfaen" w:hAnsi="Sylfaen"/>
          <w:sz w:val="24"/>
          <w:szCs w:val="16"/>
          <w:vertAlign w:val="superscript"/>
        </w:rPr>
        <w:t>Հ.-ն)</w:t>
      </w:r>
    </w:p>
    <w:p w:rsidR="00427B74" w:rsidRPr="00C27242" w:rsidRDefault="005063D6" w:rsidP="005063D6">
      <w:pPr>
        <w:pStyle w:val="Bodytext70"/>
        <w:shd w:val="clear" w:color="auto" w:fill="auto"/>
        <w:spacing w:before="0" w:after="0" w:line="240" w:lineRule="auto"/>
        <w:ind w:left="3969" w:firstLine="6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__________________________</w:t>
      </w:r>
      <w:r w:rsidR="0039708C" w:rsidRPr="00C27242">
        <w:rPr>
          <w:rFonts w:ascii="Sylfaen" w:hAnsi="Sylfaen"/>
          <w:sz w:val="24"/>
          <w:szCs w:val="24"/>
        </w:rPr>
        <w:t>_</w:t>
      </w:r>
      <w:r w:rsidR="00CF615F" w:rsidRPr="00C27242">
        <w:rPr>
          <w:rFonts w:ascii="Sylfaen" w:hAnsi="Sylfaen"/>
          <w:sz w:val="24"/>
          <w:szCs w:val="24"/>
        </w:rPr>
        <w:t>___________ - ից</w:t>
      </w:r>
    </w:p>
    <w:p w:rsidR="00427B74" w:rsidRPr="005063D6" w:rsidRDefault="00E860F5" w:rsidP="005063D6">
      <w:pPr>
        <w:pStyle w:val="Bodytext70"/>
        <w:shd w:val="clear" w:color="auto" w:fill="auto"/>
        <w:spacing w:before="0" w:after="160" w:line="360" w:lineRule="auto"/>
        <w:ind w:left="3969" w:right="-1" w:hanging="20"/>
        <w:jc w:val="center"/>
        <w:rPr>
          <w:rFonts w:ascii="Sylfaen" w:hAnsi="Sylfaen"/>
          <w:sz w:val="24"/>
          <w:szCs w:val="16"/>
          <w:vertAlign w:val="superscript"/>
        </w:rPr>
      </w:pPr>
      <w:r w:rsidRPr="005063D6">
        <w:rPr>
          <w:rFonts w:ascii="Sylfaen" w:hAnsi="Sylfaen"/>
          <w:sz w:val="24"/>
          <w:szCs w:val="16"/>
          <w:vertAlign w:val="superscript"/>
        </w:rPr>
        <w:t xml:space="preserve">(օբյեկտի ղեկավարի պաշտոնը </w:t>
      </w:r>
      <w:r w:rsidR="004D1901">
        <w:rPr>
          <w:rFonts w:ascii="Sylfaen" w:hAnsi="Sylfaen"/>
          <w:sz w:val="24"/>
          <w:szCs w:val="16"/>
          <w:vertAlign w:val="superscript"/>
        </w:rPr>
        <w:t>և</w:t>
      </w:r>
      <w:r w:rsidRPr="005063D6">
        <w:rPr>
          <w:rFonts w:ascii="Sylfaen" w:hAnsi="Sylfaen"/>
          <w:sz w:val="24"/>
          <w:szCs w:val="16"/>
          <w:vertAlign w:val="superscript"/>
        </w:rPr>
        <w:t xml:space="preserve"> Ա. Ա. Հ.-ն)</w:t>
      </w:r>
    </w:p>
    <w:p w:rsidR="00A35BF3" w:rsidRPr="00C27242" w:rsidRDefault="005063D6" w:rsidP="005063D6">
      <w:pPr>
        <w:pStyle w:val="Bodytext70"/>
        <w:shd w:val="clear" w:color="auto" w:fill="auto"/>
        <w:spacing w:before="0" w:after="160" w:line="360" w:lineRule="auto"/>
        <w:ind w:left="3969" w:right="-1" w:firstLine="6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_______________________</w:t>
      </w:r>
      <w:r w:rsidR="00A35BF3" w:rsidRPr="00C27242">
        <w:rPr>
          <w:rFonts w:ascii="Sylfaen" w:hAnsi="Sylfaen"/>
          <w:sz w:val="24"/>
          <w:szCs w:val="24"/>
        </w:rPr>
        <w:t>___________________</w:t>
      </w:r>
    </w:p>
    <w:p w:rsidR="00A35BF3" w:rsidRPr="00C27242" w:rsidRDefault="00A35BF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</w:p>
    <w:p w:rsidR="00A35BF3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ԴԻՄՈՒՄ</w:t>
      </w:r>
    </w:p>
    <w:p w:rsidR="0039708C" w:rsidRPr="00C27242" w:rsidRDefault="00CF615F" w:rsidP="005063D6">
      <w:pPr>
        <w:pStyle w:val="Bodytext70"/>
        <w:shd w:val="clear" w:color="auto" w:fill="auto"/>
        <w:spacing w:before="0" w:after="160" w:line="360" w:lineRule="auto"/>
        <w:ind w:left="40" w:right="-1" w:hanging="12"/>
        <w:jc w:val="both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Խնդրում եմ անցկացնել ___________</w:t>
      </w:r>
      <w:r w:rsidR="005063D6" w:rsidRPr="00A16CDF">
        <w:rPr>
          <w:rFonts w:ascii="Sylfaen" w:hAnsi="Sylfaen"/>
          <w:sz w:val="24"/>
          <w:szCs w:val="24"/>
        </w:rPr>
        <w:t>_____</w:t>
      </w:r>
      <w:r w:rsidRPr="00C27242">
        <w:rPr>
          <w:rFonts w:ascii="Sylfaen" w:hAnsi="Sylfaen"/>
          <w:sz w:val="24"/>
          <w:szCs w:val="24"/>
        </w:rPr>
        <w:t>__</w:t>
      </w:r>
      <w:r w:rsidR="00E860F5" w:rsidRPr="00C27242">
        <w:rPr>
          <w:rFonts w:ascii="Sylfaen" w:hAnsi="Sylfaen"/>
          <w:sz w:val="24"/>
          <w:szCs w:val="24"/>
        </w:rPr>
        <w:t>__________</w:t>
      </w:r>
      <w:r w:rsidR="0039708C" w:rsidRPr="00C27242">
        <w:rPr>
          <w:rFonts w:ascii="Sylfaen" w:hAnsi="Sylfaen"/>
          <w:sz w:val="24"/>
          <w:szCs w:val="24"/>
        </w:rPr>
        <w:t>________</w:t>
      </w:r>
      <w:r w:rsidRPr="00C27242">
        <w:rPr>
          <w:rFonts w:ascii="Sylfaen" w:hAnsi="Sylfaen"/>
          <w:sz w:val="24"/>
          <w:szCs w:val="24"/>
        </w:rPr>
        <w:t>_____</w:t>
      </w:r>
      <w:r w:rsidR="0039708C" w:rsidRPr="00C27242">
        <w:rPr>
          <w:rFonts w:ascii="Sylfaen" w:hAnsi="Sylfaen"/>
          <w:sz w:val="24"/>
          <w:szCs w:val="24"/>
        </w:rPr>
        <w:t>____________</w:t>
      </w:r>
    </w:p>
    <w:p w:rsidR="0039708C" w:rsidRPr="00C27242" w:rsidRDefault="00E860F5" w:rsidP="005063D6">
      <w:pPr>
        <w:pStyle w:val="Bodytext70"/>
        <w:shd w:val="clear" w:color="auto" w:fill="auto"/>
        <w:spacing w:before="0" w:after="0" w:line="240" w:lineRule="auto"/>
        <w:ind w:left="40"/>
        <w:jc w:val="both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</w:t>
      </w:r>
      <w:r w:rsidR="0039708C" w:rsidRPr="00C27242">
        <w:rPr>
          <w:rFonts w:ascii="Sylfaen" w:hAnsi="Sylfaen"/>
          <w:sz w:val="24"/>
          <w:szCs w:val="24"/>
        </w:rPr>
        <w:t>________________________________________________</w:t>
      </w:r>
      <w:r w:rsidRPr="00C27242">
        <w:rPr>
          <w:rFonts w:ascii="Sylfaen" w:hAnsi="Sylfaen"/>
          <w:sz w:val="24"/>
          <w:szCs w:val="24"/>
        </w:rPr>
        <w:t>____</w:t>
      </w:r>
    </w:p>
    <w:p w:rsidR="00D27599" w:rsidRPr="005063D6" w:rsidRDefault="00E860F5" w:rsidP="00C27242">
      <w:pPr>
        <w:pStyle w:val="Bodytext70"/>
        <w:shd w:val="clear" w:color="auto" w:fill="auto"/>
        <w:spacing w:before="0" w:after="160" w:line="360" w:lineRule="auto"/>
        <w:ind w:left="40" w:right="-1"/>
        <w:jc w:val="center"/>
        <w:rPr>
          <w:rFonts w:ascii="Sylfaen" w:hAnsi="Sylfaen"/>
          <w:sz w:val="24"/>
          <w:szCs w:val="16"/>
          <w:vertAlign w:val="superscript"/>
        </w:rPr>
      </w:pPr>
      <w:r w:rsidRPr="005063D6">
        <w:rPr>
          <w:rFonts w:ascii="Sylfaen" w:hAnsi="Sylfaen"/>
          <w:sz w:val="24"/>
          <w:szCs w:val="16"/>
          <w:vertAlign w:val="superscript"/>
        </w:rPr>
        <w:t>(անասնաբուժական հսկողության (վերահսկողության) ենթակա օբյեկտի գտնվելու վայրը)</w:t>
      </w:r>
    </w:p>
    <w:p w:rsidR="00F542BB" w:rsidRPr="00C27242" w:rsidRDefault="00F542BB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</w:t>
      </w:r>
      <w:r w:rsidR="005063D6">
        <w:rPr>
          <w:rFonts w:ascii="Sylfaen" w:hAnsi="Sylfaen"/>
          <w:sz w:val="24"/>
          <w:szCs w:val="24"/>
        </w:rPr>
        <w:t>____</w:t>
      </w:r>
      <w:r w:rsidR="005063D6" w:rsidRPr="00A16CDF">
        <w:rPr>
          <w:rFonts w:ascii="Sylfaen" w:hAnsi="Sylfaen"/>
          <w:sz w:val="24"/>
          <w:szCs w:val="24"/>
        </w:rPr>
        <w:t>____</w:t>
      </w:r>
      <w:r w:rsidRPr="00C27242">
        <w:rPr>
          <w:rFonts w:ascii="Sylfaen" w:hAnsi="Sylfaen"/>
          <w:sz w:val="24"/>
          <w:szCs w:val="24"/>
        </w:rPr>
        <w:t>__</w:t>
      </w:r>
      <w:r w:rsidR="00E860F5" w:rsidRPr="00C27242">
        <w:rPr>
          <w:rFonts w:ascii="Sylfaen" w:hAnsi="Sylfaen"/>
          <w:sz w:val="24"/>
          <w:szCs w:val="24"/>
        </w:rPr>
        <w:t>___</w:t>
      </w:r>
      <w:r w:rsidRPr="00C27242">
        <w:rPr>
          <w:rFonts w:ascii="Sylfaen" w:hAnsi="Sylfaen"/>
          <w:sz w:val="24"/>
          <w:szCs w:val="24"/>
        </w:rPr>
        <w:t>___</w:t>
      </w:r>
      <w:r w:rsidR="000D1777">
        <w:rPr>
          <w:rFonts w:ascii="Sylfaen" w:hAnsi="Sylfaen"/>
          <w:sz w:val="24"/>
          <w:szCs w:val="24"/>
        </w:rPr>
        <w:t>______</w:t>
      </w:r>
      <w:r w:rsidR="000D1777" w:rsidRPr="00A16CDF">
        <w:rPr>
          <w:rFonts w:ascii="Sylfaen" w:hAnsi="Sylfaen"/>
          <w:sz w:val="24"/>
          <w:szCs w:val="24"/>
        </w:rPr>
        <w:t>_________________</w:t>
      </w:r>
      <w:r w:rsidR="00385B9D" w:rsidRPr="00C27242">
        <w:rPr>
          <w:rFonts w:ascii="Sylfaen" w:hAnsi="Sylfaen"/>
          <w:sz w:val="24"/>
          <w:szCs w:val="24"/>
        </w:rPr>
        <w:t xml:space="preserve"> օբյեկտի զննություն</w:t>
      </w:r>
    </w:p>
    <w:p w:rsidR="00427B74" w:rsidRPr="00C27242" w:rsidRDefault="00CF615F" w:rsidP="005063D6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այն</w:t>
      </w:r>
      <w:r w:rsidR="00D43373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>_________________</w:t>
      </w:r>
      <w:r w:rsidR="00E860F5" w:rsidRPr="00C27242">
        <w:rPr>
          <w:rFonts w:ascii="Sylfaen" w:hAnsi="Sylfaen"/>
          <w:sz w:val="24"/>
          <w:szCs w:val="24"/>
        </w:rPr>
        <w:t>________</w:t>
      </w:r>
      <w:r w:rsidR="0039708C" w:rsidRPr="00C27242">
        <w:rPr>
          <w:rFonts w:ascii="Sylfaen" w:hAnsi="Sylfaen"/>
          <w:sz w:val="24"/>
          <w:szCs w:val="24"/>
        </w:rPr>
        <w:t>___</w:t>
      </w:r>
      <w:r w:rsidRPr="00C27242">
        <w:rPr>
          <w:rFonts w:ascii="Sylfaen" w:hAnsi="Sylfaen"/>
          <w:sz w:val="24"/>
          <w:szCs w:val="24"/>
        </w:rPr>
        <w:t xml:space="preserve">________ կոմպարտմենտին </w:t>
      </w:r>
      <w:r w:rsidR="00B137B6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>ելու մասով</w:t>
      </w:r>
    </w:p>
    <w:p w:rsidR="000523FD" w:rsidRPr="000D1777" w:rsidRDefault="00E860F5" w:rsidP="000D1777">
      <w:pPr>
        <w:pStyle w:val="Bodytext70"/>
        <w:shd w:val="clear" w:color="auto" w:fill="auto"/>
        <w:spacing w:before="0" w:after="0" w:line="240" w:lineRule="auto"/>
        <w:ind w:left="142" w:right="3969"/>
        <w:jc w:val="center"/>
        <w:rPr>
          <w:rFonts w:ascii="Sylfaen" w:hAnsi="Sylfaen"/>
          <w:sz w:val="24"/>
          <w:szCs w:val="16"/>
          <w:vertAlign w:val="superscript"/>
        </w:rPr>
      </w:pPr>
      <w:r w:rsidRPr="000D1777">
        <w:rPr>
          <w:rFonts w:ascii="Sylfaen" w:hAnsi="Sylfaen"/>
          <w:sz w:val="24"/>
          <w:szCs w:val="16"/>
          <w:vertAlign w:val="superscript"/>
        </w:rPr>
        <w:t>(կոմպարտմենտի համարն ըստ</w:t>
      </w:r>
      <w:r w:rsidR="000523FD" w:rsidRPr="000D1777">
        <w:rPr>
          <w:rFonts w:ascii="Sylfaen" w:hAnsi="Sylfaen"/>
          <w:sz w:val="24"/>
          <w:szCs w:val="16"/>
          <w:vertAlign w:val="superscript"/>
        </w:rPr>
        <w:t xml:space="preserve"> </w:t>
      </w:r>
      <w:r w:rsidR="000523FD" w:rsidRPr="000D1777">
        <w:rPr>
          <w:rFonts w:ascii="Sylfaen" w:hAnsi="Sylfaen"/>
          <w:sz w:val="24"/>
          <w:szCs w:val="16"/>
          <w:vertAlign w:val="superscript"/>
        </w:rPr>
        <w:br/>
        <w:t>կենսաբանական պաշտպանվածության մակարդակի)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 xml:space="preserve">Կենդանիների պահման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բուծման, սպանդի, կենդանական ծագման հումքի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արտադրանքի վերամշակման </w:t>
      </w:r>
      <w:r w:rsidR="00981281" w:rsidRPr="00C27242">
        <w:rPr>
          <w:rFonts w:ascii="Sylfaen" w:hAnsi="Sylfaen"/>
          <w:sz w:val="24"/>
          <w:szCs w:val="24"/>
        </w:rPr>
        <w:t xml:space="preserve">ու </w:t>
      </w:r>
      <w:r w:rsidRPr="00C27242">
        <w:rPr>
          <w:rFonts w:ascii="Sylfaen" w:hAnsi="Sylfaen"/>
          <w:sz w:val="24"/>
          <w:szCs w:val="24"/>
        </w:rPr>
        <w:t>պահպանման գործունեություն իրականացնող՝ իրավաբանական անձի կամ որպես անհատ ձեռնարկատեր գրանցված ֆիզիկական անձի անվանումը՝_________</w:t>
      </w:r>
      <w:r w:rsidR="00E860F5" w:rsidRPr="00C27242">
        <w:rPr>
          <w:rFonts w:ascii="Sylfaen" w:hAnsi="Sylfaen"/>
          <w:sz w:val="24"/>
          <w:szCs w:val="24"/>
        </w:rPr>
        <w:t>_______</w:t>
      </w:r>
      <w:r w:rsidR="0039708C" w:rsidRPr="00C27242">
        <w:rPr>
          <w:rFonts w:ascii="Sylfaen" w:hAnsi="Sylfaen"/>
          <w:sz w:val="24"/>
          <w:szCs w:val="24"/>
        </w:rPr>
        <w:t>_____</w:t>
      </w:r>
      <w:r w:rsidR="00DE0A8A" w:rsidRPr="00C27242">
        <w:rPr>
          <w:rFonts w:ascii="Sylfaen" w:hAnsi="Sylfaen"/>
          <w:sz w:val="24"/>
          <w:szCs w:val="24"/>
        </w:rPr>
        <w:t>_______________</w:t>
      </w:r>
    </w:p>
    <w:p w:rsidR="00377B3D" w:rsidRPr="00C27242" w:rsidRDefault="00377B3D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</w:t>
      </w:r>
      <w:r w:rsidR="00E860F5" w:rsidRPr="00C27242">
        <w:rPr>
          <w:rFonts w:ascii="Sylfaen" w:hAnsi="Sylfaen"/>
          <w:sz w:val="24"/>
          <w:szCs w:val="24"/>
        </w:rPr>
        <w:t>_</w:t>
      </w:r>
      <w:r w:rsidRPr="00C27242">
        <w:rPr>
          <w:rFonts w:ascii="Sylfaen" w:hAnsi="Sylfaen"/>
          <w:sz w:val="24"/>
          <w:szCs w:val="24"/>
        </w:rPr>
        <w:t>_________</w:t>
      </w:r>
      <w:r w:rsidR="0039708C" w:rsidRPr="00C27242">
        <w:rPr>
          <w:rFonts w:ascii="Sylfaen" w:hAnsi="Sylfaen"/>
          <w:sz w:val="24"/>
          <w:szCs w:val="24"/>
        </w:rPr>
        <w:t>_______________________________</w:t>
      </w:r>
    </w:p>
    <w:p w:rsidR="00427B74" w:rsidRPr="00C27242" w:rsidRDefault="00CF615F" w:rsidP="000D1777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Իրականացվող գործունեության տ</w:t>
      </w:r>
      <w:r w:rsidR="0039708C" w:rsidRPr="00C27242">
        <w:rPr>
          <w:rFonts w:ascii="Sylfaen" w:hAnsi="Sylfaen"/>
          <w:sz w:val="24"/>
          <w:szCs w:val="24"/>
        </w:rPr>
        <w:t>եսակները՝ _____________</w:t>
      </w:r>
      <w:r w:rsidR="000D1777" w:rsidRPr="00A16CDF">
        <w:rPr>
          <w:rFonts w:ascii="Sylfaen" w:hAnsi="Sylfaen"/>
          <w:sz w:val="24"/>
          <w:szCs w:val="24"/>
        </w:rPr>
        <w:t>____</w:t>
      </w:r>
      <w:r w:rsidR="0039708C" w:rsidRPr="00C27242">
        <w:rPr>
          <w:rFonts w:ascii="Sylfaen" w:hAnsi="Sylfaen"/>
          <w:sz w:val="24"/>
          <w:szCs w:val="24"/>
        </w:rPr>
        <w:t>________</w:t>
      </w:r>
      <w:r w:rsidR="00DE0A8A" w:rsidRPr="00C27242">
        <w:rPr>
          <w:rFonts w:ascii="Sylfaen" w:hAnsi="Sylfaen"/>
          <w:sz w:val="24"/>
          <w:szCs w:val="24"/>
        </w:rPr>
        <w:t>_____</w:t>
      </w:r>
      <w:r w:rsidRPr="00C27242">
        <w:rPr>
          <w:rFonts w:ascii="Sylfaen" w:hAnsi="Sylfaen"/>
          <w:sz w:val="24"/>
          <w:szCs w:val="24"/>
        </w:rPr>
        <w:t>___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Պարտավորվում ենք Եվրասիական տնտեսական միության անդամ պետությունների՝ անասնաբուժության բնագավառում լիազորված մարմիններին ծանուցել օբյեկտում կատարված՝ կոմպարտմենտալիզացիայի չափանիշների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արդյունքների վրա ազդող փոփոխությունների մասին՝ դրանց առաջանալուց հետո 1 աշխատանքային օրվա ընթացքում։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1702"/>
        <w:gridCol w:w="2942"/>
      </w:tblGrid>
      <w:tr w:rsidR="00C27242" w:rsidRPr="00C27242" w:rsidTr="00C27242">
        <w:tc>
          <w:tcPr>
            <w:tcW w:w="2321" w:type="dxa"/>
            <w:vAlign w:val="bottom"/>
          </w:tcPr>
          <w:p w:rsidR="00DE0A8A" w:rsidRPr="00C27242" w:rsidRDefault="00DE0A8A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27242">
              <w:rPr>
                <w:rFonts w:ascii="Sylfaen" w:hAnsi="Sylfaen"/>
                <w:sz w:val="24"/>
                <w:szCs w:val="24"/>
              </w:rPr>
              <w:t>Օբյեկտի ղեկավար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DE0A8A" w:rsidRPr="00C27242" w:rsidRDefault="00DE0A8A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Align w:val="bottom"/>
          </w:tcPr>
          <w:p w:rsidR="00DE0A8A" w:rsidRPr="00C27242" w:rsidRDefault="000523FD" w:rsidP="00C27242">
            <w:pPr>
              <w:pStyle w:val="Bodytext20"/>
              <w:shd w:val="clear" w:color="auto" w:fill="auto"/>
              <w:spacing w:before="0" w:after="160" w:line="360" w:lineRule="auto"/>
              <w:ind w:right="-1" w:firstLine="0"/>
              <w:jc w:val="right"/>
              <w:rPr>
                <w:rFonts w:ascii="Sylfaen" w:hAnsi="Sylfaen"/>
                <w:sz w:val="24"/>
                <w:szCs w:val="24"/>
                <w:lang w:val="en-US"/>
              </w:rPr>
            </w:pPr>
            <w:r w:rsidRPr="00C27242">
              <w:rPr>
                <w:rFonts w:ascii="Sylfaen" w:hAnsi="Sylfaen"/>
                <w:sz w:val="24"/>
                <w:szCs w:val="24"/>
              </w:rPr>
              <w:t>Կ</w:t>
            </w:r>
            <w:r w:rsidR="00DE0A8A" w:rsidRPr="00C27242">
              <w:rPr>
                <w:rFonts w:ascii="Sylfaen" w:hAnsi="Sylfaen"/>
                <w:sz w:val="24"/>
                <w:szCs w:val="24"/>
              </w:rPr>
              <w:t>.</w:t>
            </w:r>
            <w:r w:rsidRPr="00C27242">
              <w:rPr>
                <w:rFonts w:ascii="Sylfaen" w:hAnsi="Sylfaen"/>
                <w:sz w:val="24"/>
                <w:szCs w:val="24"/>
              </w:rPr>
              <w:t>Տ</w:t>
            </w:r>
            <w:r w:rsidR="00DE0A8A" w:rsidRPr="00C27242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DE0A8A" w:rsidRPr="00C27242" w:rsidRDefault="00DE0A8A" w:rsidP="00C27242">
            <w:pPr>
              <w:pStyle w:val="Bodytext20"/>
              <w:shd w:val="clear" w:color="auto" w:fill="auto"/>
              <w:spacing w:before="0" w:after="160" w:line="360" w:lineRule="auto"/>
              <w:ind w:right="-1"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C27242" w:rsidRPr="00C27242" w:rsidTr="00C27242">
        <w:tc>
          <w:tcPr>
            <w:tcW w:w="4643" w:type="dxa"/>
            <w:gridSpan w:val="2"/>
          </w:tcPr>
          <w:p w:rsidR="00DE0A8A" w:rsidRPr="000D1777" w:rsidRDefault="00DE0A8A" w:rsidP="00C27242">
            <w:pPr>
              <w:pStyle w:val="Bodytext20"/>
              <w:shd w:val="clear" w:color="auto" w:fill="auto"/>
              <w:spacing w:before="0" w:after="160" w:line="360" w:lineRule="auto"/>
              <w:ind w:left="2268" w:firstLine="0"/>
              <w:jc w:val="center"/>
              <w:rPr>
                <w:rFonts w:ascii="Sylfaen" w:hAnsi="Sylfaen"/>
                <w:sz w:val="24"/>
                <w:szCs w:val="16"/>
                <w:vertAlign w:val="superscript"/>
                <w:lang w:val="en-US"/>
              </w:rPr>
            </w:pPr>
            <w:r w:rsidRPr="000D1777">
              <w:rPr>
                <w:rStyle w:val="Bodytext210pt"/>
                <w:rFonts w:ascii="Sylfaen" w:hAnsi="Sylfaen"/>
                <w:sz w:val="24"/>
                <w:szCs w:val="16"/>
                <w:vertAlign w:val="superscript"/>
              </w:rPr>
              <w:t>(ստորագրություն)</w:t>
            </w:r>
          </w:p>
        </w:tc>
        <w:tc>
          <w:tcPr>
            <w:tcW w:w="4644" w:type="dxa"/>
            <w:gridSpan w:val="2"/>
          </w:tcPr>
          <w:p w:rsidR="00DE0A8A" w:rsidRPr="000D1777" w:rsidRDefault="00DE0A8A" w:rsidP="00C27242">
            <w:pPr>
              <w:pStyle w:val="Bodytext20"/>
              <w:shd w:val="clear" w:color="auto" w:fill="auto"/>
              <w:spacing w:before="0" w:after="160" w:line="360" w:lineRule="auto"/>
              <w:ind w:left="1736" w:right="-1" w:firstLine="0"/>
              <w:jc w:val="center"/>
              <w:rPr>
                <w:rFonts w:ascii="Sylfaen" w:hAnsi="Sylfaen"/>
                <w:sz w:val="24"/>
                <w:szCs w:val="16"/>
                <w:vertAlign w:val="superscript"/>
                <w:lang w:val="en-US"/>
              </w:rPr>
            </w:pPr>
            <w:r w:rsidRPr="000D1777">
              <w:rPr>
                <w:rFonts w:ascii="Sylfaen" w:hAnsi="Sylfaen"/>
                <w:sz w:val="24"/>
                <w:szCs w:val="16"/>
                <w:vertAlign w:val="superscript"/>
              </w:rPr>
              <w:t>(Ա. Ա. Հ.)</w:t>
            </w:r>
          </w:p>
        </w:tc>
      </w:tr>
    </w:tbl>
    <w:p w:rsidR="00DE0A8A" w:rsidRPr="00C27242" w:rsidRDefault="00DE0A8A" w:rsidP="00C27242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  <w:lang w:val="en-US"/>
        </w:rPr>
      </w:pPr>
    </w:p>
    <w:p w:rsidR="00300655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« __________»____________20________թվականի</w:t>
      </w:r>
    </w:p>
    <w:p w:rsidR="00DE0A8A" w:rsidRPr="00C27242" w:rsidRDefault="00DE0A8A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  <w:lang w:val="en-US"/>
        </w:rPr>
      </w:pPr>
    </w:p>
    <w:p w:rsidR="00300655" w:rsidRPr="00C27242" w:rsidRDefault="00DE0A8A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  <w:lang w:val="en-US"/>
        </w:rPr>
      </w:pPr>
      <w:r w:rsidRPr="00C27242">
        <w:rPr>
          <w:rFonts w:ascii="Sylfaen" w:hAnsi="Sylfaen"/>
          <w:sz w:val="24"/>
          <w:szCs w:val="24"/>
        </w:rPr>
        <w:t>__________________</w:t>
      </w:r>
    </w:p>
    <w:p w:rsidR="00DE0A8A" w:rsidRPr="00C27242" w:rsidRDefault="00DE0A8A" w:rsidP="00C27242">
      <w:pPr>
        <w:pStyle w:val="Headerorfooter0"/>
        <w:shd w:val="clear" w:color="auto" w:fill="auto"/>
        <w:spacing w:after="160" w:line="360" w:lineRule="auto"/>
        <w:ind w:left="3402" w:right="-1"/>
        <w:jc w:val="both"/>
        <w:rPr>
          <w:rFonts w:ascii="Sylfaen" w:hAnsi="Sylfaen"/>
          <w:sz w:val="24"/>
          <w:szCs w:val="24"/>
          <w:lang w:val="en-US"/>
        </w:rPr>
      </w:pPr>
    </w:p>
    <w:p w:rsidR="00DE0A8A" w:rsidRPr="00C27242" w:rsidRDefault="00DE0A8A" w:rsidP="00C27242">
      <w:pPr>
        <w:pStyle w:val="Headerorfooter0"/>
        <w:shd w:val="clear" w:color="auto" w:fill="auto"/>
        <w:spacing w:after="160" w:line="360" w:lineRule="auto"/>
        <w:ind w:left="3402" w:right="-1"/>
        <w:jc w:val="both"/>
        <w:rPr>
          <w:rFonts w:ascii="Sylfaen" w:hAnsi="Sylfaen"/>
          <w:sz w:val="24"/>
          <w:szCs w:val="24"/>
          <w:lang w:val="en-US"/>
        </w:rPr>
        <w:sectPr w:rsidR="00DE0A8A" w:rsidRPr="00C27242" w:rsidSect="00DA52F3">
          <w:headerReference w:type="default" r:id="rId10"/>
          <w:pgSz w:w="11907" w:h="16839" w:code="9"/>
          <w:pgMar w:top="1418" w:right="1418" w:bottom="1418" w:left="1418" w:header="0" w:footer="506" w:gutter="0"/>
          <w:pgNumType w:start="1"/>
          <w:cols w:space="720"/>
          <w:noEndnote/>
          <w:titlePg/>
          <w:docGrid w:linePitch="360"/>
        </w:sectPr>
      </w:pPr>
    </w:p>
    <w:p w:rsidR="00300655" w:rsidRPr="00C27242" w:rsidRDefault="00300655" w:rsidP="000D1777">
      <w:pPr>
        <w:pStyle w:val="Headerorfooter0"/>
        <w:shd w:val="clear" w:color="auto" w:fill="auto"/>
        <w:spacing w:after="160" w:line="360" w:lineRule="auto"/>
        <w:ind w:left="3402" w:right="-1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ՀԱՎԵԼՎԱԾ ԹԻՎ 4</w:t>
      </w:r>
    </w:p>
    <w:p w:rsidR="00427B74" w:rsidRPr="00C27242" w:rsidRDefault="00CF615F" w:rsidP="000D1777">
      <w:pPr>
        <w:pStyle w:val="Bodytext20"/>
        <w:shd w:val="clear" w:color="auto" w:fill="auto"/>
        <w:spacing w:before="0" w:after="160" w:line="360" w:lineRule="auto"/>
        <w:ind w:left="3402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զոոնոզ հիվանդությունների օջախների</w:t>
      </w:r>
      <w:r w:rsidR="008B0B42" w:rsidRPr="00C27242">
        <w:rPr>
          <w:rFonts w:ascii="Sylfaen" w:hAnsi="Sylfaen"/>
          <w:sz w:val="24"/>
          <w:szCs w:val="24"/>
        </w:rPr>
        <w:t xml:space="preserve"> </w:t>
      </w:r>
      <w:r w:rsidR="00B46099" w:rsidRPr="00C27242">
        <w:rPr>
          <w:rFonts w:ascii="Sylfaen" w:hAnsi="Sylfaen"/>
          <w:sz w:val="24"/>
          <w:szCs w:val="24"/>
        </w:rPr>
        <w:t>կանխարգելման</w:t>
      </w:r>
      <w:r w:rsidR="008B0B42" w:rsidRPr="00C27242">
        <w:rPr>
          <w:rFonts w:ascii="Sylfaen" w:hAnsi="Sylfaen"/>
          <w:sz w:val="24"/>
          <w:szCs w:val="24"/>
        </w:rPr>
        <w:t>, ախտորոշման</w:t>
      </w:r>
      <w:r w:rsidRPr="00C27242">
        <w:rPr>
          <w:rFonts w:ascii="Sylfaen" w:hAnsi="Sylfaen"/>
          <w:sz w:val="24"/>
          <w:szCs w:val="24"/>
        </w:rPr>
        <w:t xml:space="preserve"> 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ժամանակ Եվրասիական տնտեսական միության անդամ պետությունների փոխգործակցության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D312E7" w:rsidRPr="00C27242">
        <w:rPr>
          <w:rFonts w:ascii="Sylfaen" w:hAnsi="Sylfaen"/>
          <w:sz w:val="24"/>
          <w:szCs w:val="24"/>
        </w:rPr>
        <w:t>տարածաշրջայնացման</w:t>
      </w:r>
      <w:r w:rsidRPr="00C27242">
        <w:rPr>
          <w:rFonts w:ascii="Sylfaen" w:hAnsi="Sylfaen"/>
          <w:sz w:val="24"/>
          <w:szCs w:val="24"/>
        </w:rPr>
        <w:t xml:space="preserve"> ու կոմպարտմենտալիզացիա</w:t>
      </w:r>
      <w:r w:rsidR="009F2E6C" w:rsidRPr="00C27242">
        <w:rPr>
          <w:rFonts w:ascii="Sylfaen" w:hAnsi="Sylfaen"/>
          <w:sz w:val="24"/>
          <w:szCs w:val="24"/>
        </w:rPr>
        <w:t>յի</w:t>
      </w:r>
      <w:r w:rsidRPr="00C27242">
        <w:rPr>
          <w:rFonts w:ascii="Sylfaen" w:hAnsi="Sylfaen"/>
          <w:sz w:val="24"/>
          <w:szCs w:val="24"/>
        </w:rPr>
        <w:t xml:space="preserve"> իրականացման կարգի</w:t>
      </w:r>
    </w:p>
    <w:p w:rsidR="00A417A9" w:rsidRPr="00C27242" w:rsidRDefault="00A417A9" w:rsidP="00C27242">
      <w:pPr>
        <w:pStyle w:val="Bodytext30"/>
        <w:shd w:val="clear" w:color="auto" w:fill="auto"/>
        <w:spacing w:after="160" w:line="360" w:lineRule="auto"/>
        <w:ind w:right="-1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27B74" w:rsidRPr="00C27242" w:rsidRDefault="00CF615F" w:rsidP="00C27242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C27242">
        <w:rPr>
          <w:rStyle w:val="Bodytext3Spacing2pt"/>
          <w:rFonts w:ascii="Sylfaen" w:hAnsi="Sylfaen"/>
          <w:b/>
          <w:spacing w:val="0"/>
          <w:sz w:val="24"/>
          <w:szCs w:val="24"/>
        </w:rPr>
        <w:t>ՁԵՎ</w:t>
      </w:r>
    </w:p>
    <w:p w:rsidR="00427B74" w:rsidRPr="00C27242" w:rsidRDefault="00CF615F" w:rsidP="00C27242">
      <w:pPr>
        <w:pStyle w:val="Bodytext40"/>
        <w:shd w:val="clear" w:color="auto" w:fill="auto"/>
        <w:spacing w:before="0" w:after="160" w:line="360" w:lineRule="auto"/>
        <w:ind w:right="-1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անասնաբուժասանիտարական եզրակացության</w:t>
      </w:r>
    </w:p>
    <w:p w:rsidR="00D22036" w:rsidRPr="00C27242" w:rsidRDefault="00D22036" w:rsidP="000D1777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</w:t>
      </w:r>
    </w:p>
    <w:p w:rsidR="00427B74" w:rsidRPr="00A16CDF" w:rsidRDefault="00E860F5" w:rsidP="000D1777">
      <w:pPr>
        <w:pStyle w:val="Bodytext70"/>
        <w:shd w:val="clear" w:color="auto" w:fill="auto"/>
        <w:spacing w:before="0" w:after="0" w:line="240" w:lineRule="auto"/>
        <w:ind w:left="567" w:right="566"/>
        <w:jc w:val="center"/>
        <w:rPr>
          <w:rFonts w:ascii="Sylfaen" w:hAnsi="Sylfaen"/>
          <w:sz w:val="24"/>
          <w:szCs w:val="16"/>
          <w:vertAlign w:val="superscript"/>
        </w:rPr>
      </w:pPr>
      <w:r w:rsidRPr="000D1777">
        <w:rPr>
          <w:rFonts w:ascii="Sylfaen" w:hAnsi="Sylfaen"/>
          <w:sz w:val="24"/>
          <w:szCs w:val="16"/>
          <w:vertAlign w:val="superscript"/>
        </w:rPr>
        <w:t>(անասնաբուժության բնագավառում Եվրասիական տնտեսական միության անդամ պետության լիազորված մարմնի՝ եզրակացությունը տրամադրած տարածքային ստորաբաժանման անվանումը)</w:t>
      </w:r>
    </w:p>
    <w:p w:rsidR="000D1777" w:rsidRPr="00A16CDF" w:rsidRDefault="000D1777" w:rsidP="000D1777">
      <w:pPr>
        <w:pStyle w:val="Bodytext70"/>
        <w:shd w:val="clear" w:color="auto" w:fill="auto"/>
        <w:spacing w:before="0" w:after="0" w:line="240" w:lineRule="auto"/>
        <w:ind w:left="567" w:right="566"/>
        <w:jc w:val="center"/>
        <w:rPr>
          <w:rFonts w:ascii="Sylfaen" w:hAnsi="Sylfaen"/>
          <w:sz w:val="24"/>
          <w:szCs w:val="16"/>
          <w:vertAlign w:val="superscript"/>
        </w:rPr>
      </w:pPr>
    </w:p>
    <w:p w:rsidR="00DE0A8A" w:rsidRPr="00C27242" w:rsidRDefault="00DE0A8A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E0A8A" w:rsidRPr="00C27242" w:rsidRDefault="00DE0A8A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ԱՆԱՍՆԱԲՈՒԺԱՍԱՆԻՏԱՐԱԿԱՆ ԵԶՐԱԿԱՑՈՒԹՅՈՒՆ</w:t>
      </w:r>
    </w:p>
    <w:p w:rsidR="00D27599" w:rsidRPr="00C27242" w:rsidRDefault="00CF615F" w:rsidP="000D177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Կազմե</w:t>
      </w:r>
      <w:r w:rsidR="00DE0A8A" w:rsidRPr="00C27242">
        <w:rPr>
          <w:rFonts w:ascii="Sylfaen" w:hAnsi="Sylfaen"/>
          <w:sz w:val="24"/>
          <w:szCs w:val="24"/>
        </w:rPr>
        <w:t>լու վայրը __________</w:t>
      </w:r>
      <w:r w:rsidRPr="00C27242">
        <w:rPr>
          <w:rFonts w:ascii="Sylfaen" w:hAnsi="Sylfaen"/>
          <w:sz w:val="24"/>
          <w:szCs w:val="24"/>
        </w:rPr>
        <w:t>________</w:t>
      </w:r>
      <w:r w:rsidR="00E860F5" w:rsidRPr="00C27242">
        <w:rPr>
          <w:rFonts w:ascii="Sylfaen" w:hAnsi="Sylfaen"/>
          <w:sz w:val="24"/>
          <w:szCs w:val="24"/>
        </w:rPr>
        <w:t>____________</w:t>
      </w:r>
      <w:r w:rsidRPr="00C27242">
        <w:rPr>
          <w:rFonts w:ascii="Sylfaen" w:hAnsi="Sylfaen"/>
          <w:sz w:val="24"/>
          <w:szCs w:val="24"/>
        </w:rPr>
        <w:t>_________________________</w:t>
      </w:r>
    </w:p>
    <w:p w:rsidR="00427B74" w:rsidRPr="000D1777" w:rsidRDefault="00E860F5" w:rsidP="00C27242">
      <w:pPr>
        <w:pStyle w:val="Bodytext70"/>
        <w:shd w:val="clear" w:color="auto" w:fill="auto"/>
        <w:spacing w:before="0" w:after="160" w:line="360" w:lineRule="auto"/>
        <w:ind w:left="1701" w:right="-1"/>
        <w:jc w:val="center"/>
        <w:rPr>
          <w:rFonts w:ascii="Sylfaen" w:hAnsi="Sylfaen"/>
          <w:sz w:val="24"/>
          <w:szCs w:val="16"/>
          <w:vertAlign w:val="superscript"/>
        </w:rPr>
      </w:pPr>
      <w:r w:rsidRPr="000D1777">
        <w:rPr>
          <w:rFonts w:ascii="Sylfaen" w:hAnsi="Sylfaen"/>
          <w:sz w:val="24"/>
          <w:szCs w:val="16"/>
          <w:vertAlign w:val="superscript"/>
        </w:rPr>
        <w:t>(բնակավայրը, քաղաքը, շրջանը)</w:t>
      </w:r>
    </w:p>
    <w:p w:rsidR="00DE0A8A" w:rsidRPr="00C27242" w:rsidRDefault="00DE0A8A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27599" w:rsidRPr="00C27242" w:rsidRDefault="00CF615F" w:rsidP="000D177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Ես,</w:t>
      </w:r>
      <w:r w:rsidR="00E860F5" w:rsidRPr="00C27242">
        <w:rPr>
          <w:rFonts w:ascii="Sylfaen" w:hAnsi="Sylfaen"/>
          <w:sz w:val="24"/>
          <w:szCs w:val="24"/>
        </w:rPr>
        <w:t>__________________</w:t>
      </w:r>
      <w:r w:rsidR="000D1777" w:rsidRPr="00A16CDF">
        <w:rPr>
          <w:rFonts w:ascii="Sylfaen" w:hAnsi="Sylfaen"/>
          <w:sz w:val="24"/>
          <w:szCs w:val="24"/>
        </w:rPr>
        <w:t>_____</w:t>
      </w:r>
      <w:r w:rsidR="00E860F5" w:rsidRPr="00C27242">
        <w:rPr>
          <w:rFonts w:ascii="Sylfaen" w:hAnsi="Sylfaen"/>
          <w:sz w:val="24"/>
          <w:szCs w:val="24"/>
        </w:rPr>
        <w:t>______________________________________</w:t>
      </w:r>
      <w:r w:rsidR="00DE0A8A" w:rsidRPr="00C27242">
        <w:rPr>
          <w:rFonts w:ascii="Sylfaen" w:hAnsi="Sylfaen"/>
          <w:sz w:val="24"/>
          <w:szCs w:val="24"/>
        </w:rPr>
        <w:t>__</w:t>
      </w:r>
      <w:r w:rsidR="00E860F5" w:rsidRPr="00C27242">
        <w:rPr>
          <w:rFonts w:ascii="Sylfaen" w:hAnsi="Sylfaen"/>
          <w:sz w:val="24"/>
          <w:szCs w:val="24"/>
        </w:rPr>
        <w:t>_________</w:t>
      </w:r>
      <w:r w:rsidRPr="00C27242">
        <w:rPr>
          <w:rFonts w:ascii="Sylfaen" w:hAnsi="Sylfaen"/>
          <w:sz w:val="24"/>
          <w:szCs w:val="24"/>
        </w:rPr>
        <w:t>,</w:t>
      </w:r>
    </w:p>
    <w:p w:rsidR="00D27599" w:rsidRPr="000D1777" w:rsidRDefault="00A909B0" w:rsidP="000D1777">
      <w:pPr>
        <w:pStyle w:val="Bodytext70"/>
        <w:shd w:val="clear" w:color="auto" w:fill="auto"/>
        <w:spacing w:before="0" w:after="0" w:line="240" w:lineRule="auto"/>
        <w:ind w:left="1701" w:right="1133"/>
        <w:jc w:val="center"/>
        <w:rPr>
          <w:rFonts w:ascii="Sylfaen" w:hAnsi="Sylfaen"/>
          <w:sz w:val="24"/>
          <w:szCs w:val="16"/>
          <w:vertAlign w:val="superscript"/>
        </w:rPr>
      </w:pPr>
      <w:r w:rsidRPr="000D1777">
        <w:rPr>
          <w:rFonts w:ascii="Sylfaen" w:hAnsi="Sylfaen"/>
          <w:sz w:val="24"/>
          <w:szCs w:val="16"/>
          <w:vertAlign w:val="superscript"/>
        </w:rPr>
        <w:t>(անասնաբուժության բնագավառում Եվրասիական տնտեսական միության անդամ պետության լիազորված մարմնի ներկայացուցչի Ա. Ա. Հ.-ն, պաշտոնը)</w:t>
      </w:r>
    </w:p>
    <w:p w:rsidR="00D27599" w:rsidRPr="00C27242" w:rsidRDefault="00CF615F" w:rsidP="000D1777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ստուգեցի_____________</w:t>
      </w:r>
      <w:r w:rsidR="00E860F5" w:rsidRPr="00C27242">
        <w:rPr>
          <w:rFonts w:ascii="Sylfaen" w:hAnsi="Sylfaen"/>
          <w:sz w:val="24"/>
          <w:szCs w:val="24"/>
        </w:rPr>
        <w:t>___</w:t>
      </w:r>
      <w:r w:rsidRPr="00C27242">
        <w:rPr>
          <w:rFonts w:ascii="Sylfaen" w:hAnsi="Sylfaen"/>
          <w:sz w:val="24"/>
          <w:szCs w:val="24"/>
        </w:rPr>
        <w:t>________________</w:t>
      </w:r>
      <w:r w:rsidR="00DE0A8A" w:rsidRPr="00C27242">
        <w:rPr>
          <w:rFonts w:ascii="Sylfaen" w:hAnsi="Sylfaen"/>
          <w:sz w:val="24"/>
          <w:szCs w:val="24"/>
        </w:rPr>
        <w:t>______</w:t>
      </w:r>
      <w:r w:rsidRPr="00C27242">
        <w:rPr>
          <w:rFonts w:ascii="Sylfaen" w:hAnsi="Sylfaen"/>
          <w:sz w:val="24"/>
          <w:szCs w:val="24"/>
        </w:rPr>
        <w:t>____________________________</w:t>
      </w:r>
    </w:p>
    <w:p w:rsidR="000D1777" w:rsidRDefault="00CF615F" w:rsidP="00C27242">
      <w:pPr>
        <w:pStyle w:val="Bodytext7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16"/>
          <w:vertAlign w:val="superscript"/>
        </w:rPr>
      </w:pPr>
      <w:r w:rsidRPr="000D1777">
        <w:rPr>
          <w:rFonts w:ascii="Sylfaen" w:hAnsi="Sylfaen"/>
          <w:sz w:val="24"/>
          <w:szCs w:val="16"/>
          <w:vertAlign w:val="superscript"/>
        </w:rPr>
        <w:t>(</w:t>
      </w:r>
      <w:r w:rsidR="00E860F5" w:rsidRPr="000D1777">
        <w:rPr>
          <w:rFonts w:ascii="Sylfaen" w:hAnsi="Sylfaen"/>
          <w:sz w:val="24"/>
          <w:szCs w:val="16"/>
          <w:vertAlign w:val="superscript"/>
        </w:rPr>
        <w:t>օբյեկտի անվանումը, իրականացվող գործունեության տեսակը)</w:t>
      </w:r>
    </w:p>
    <w:p w:rsidR="000D1777" w:rsidRDefault="000D1777">
      <w:pPr>
        <w:rPr>
          <w:rFonts w:eastAsia="Times New Roman" w:cs="Times New Roman"/>
          <w:szCs w:val="16"/>
          <w:vertAlign w:val="superscript"/>
        </w:rPr>
      </w:pPr>
      <w:r>
        <w:rPr>
          <w:szCs w:val="16"/>
          <w:vertAlign w:val="superscript"/>
        </w:rPr>
        <w:br w:type="page"/>
      </w:r>
    </w:p>
    <w:p w:rsidR="00D27599" w:rsidRPr="00C27242" w:rsidRDefault="00CF615F" w:rsidP="000D1777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Գտ</w:t>
      </w:r>
      <w:r w:rsidR="00DE0A8A" w:rsidRPr="00C27242">
        <w:rPr>
          <w:rFonts w:ascii="Sylfaen" w:hAnsi="Sylfaen"/>
          <w:sz w:val="24"/>
          <w:szCs w:val="24"/>
        </w:rPr>
        <w:t>նվելու վայրի հասցեն________</w:t>
      </w:r>
      <w:r w:rsidRPr="00C27242">
        <w:rPr>
          <w:rFonts w:ascii="Sylfaen" w:hAnsi="Sylfaen"/>
          <w:sz w:val="24"/>
          <w:szCs w:val="24"/>
        </w:rPr>
        <w:t>___________</w:t>
      </w:r>
      <w:r w:rsidR="000D1777" w:rsidRPr="000D1777">
        <w:rPr>
          <w:rFonts w:ascii="Sylfaen" w:hAnsi="Sylfaen"/>
          <w:sz w:val="24"/>
          <w:szCs w:val="24"/>
        </w:rPr>
        <w:t>_____</w:t>
      </w:r>
      <w:r w:rsidRPr="00C27242">
        <w:rPr>
          <w:rFonts w:ascii="Sylfaen" w:hAnsi="Sylfaen"/>
          <w:sz w:val="24"/>
          <w:szCs w:val="24"/>
        </w:rPr>
        <w:t>_</w:t>
      </w:r>
      <w:r w:rsidR="00E860F5" w:rsidRPr="00C27242">
        <w:rPr>
          <w:rFonts w:ascii="Sylfaen" w:hAnsi="Sylfaen"/>
          <w:sz w:val="24"/>
          <w:szCs w:val="24"/>
        </w:rPr>
        <w:t>_____________________</w:t>
      </w:r>
      <w:r w:rsidR="00DE0A8A" w:rsidRPr="00C27242">
        <w:rPr>
          <w:rFonts w:ascii="Sylfaen" w:hAnsi="Sylfaen"/>
          <w:sz w:val="24"/>
          <w:szCs w:val="24"/>
        </w:rPr>
        <w:t>_______</w:t>
      </w:r>
    </w:p>
    <w:p w:rsidR="00D27599" w:rsidRPr="00C27242" w:rsidRDefault="00CF615F" w:rsidP="000D1777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Օբյեկտ</w:t>
      </w:r>
      <w:r w:rsidR="004B269A" w:rsidRPr="00C27242">
        <w:rPr>
          <w:rFonts w:ascii="Sylfaen" w:hAnsi="Sylfaen"/>
          <w:sz w:val="24"/>
          <w:szCs w:val="24"/>
        </w:rPr>
        <w:t>ի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B269A" w:rsidRPr="00C27242">
        <w:rPr>
          <w:rFonts w:ascii="Sylfaen" w:hAnsi="Sylfaen"/>
          <w:sz w:val="24"/>
          <w:szCs w:val="24"/>
        </w:rPr>
        <w:t>սեփականատեր</w:t>
      </w:r>
      <w:r w:rsidRPr="00C27242">
        <w:rPr>
          <w:rFonts w:ascii="Sylfaen" w:hAnsi="Sylfaen"/>
          <w:sz w:val="24"/>
          <w:szCs w:val="24"/>
        </w:rPr>
        <w:t>ը__________________</w:t>
      </w:r>
      <w:r w:rsidR="000D1777" w:rsidRPr="000D1777">
        <w:rPr>
          <w:rFonts w:ascii="Sylfaen" w:hAnsi="Sylfaen"/>
          <w:sz w:val="24"/>
          <w:szCs w:val="24"/>
        </w:rPr>
        <w:t>__</w:t>
      </w:r>
      <w:r w:rsidRPr="00C27242">
        <w:rPr>
          <w:rFonts w:ascii="Sylfaen" w:hAnsi="Sylfaen"/>
          <w:sz w:val="24"/>
          <w:szCs w:val="24"/>
        </w:rPr>
        <w:t>________</w:t>
      </w:r>
      <w:r w:rsidR="00DE0A8A" w:rsidRPr="00C27242">
        <w:rPr>
          <w:rFonts w:ascii="Sylfaen" w:hAnsi="Sylfaen"/>
          <w:sz w:val="24"/>
          <w:szCs w:val="24"/>
        </w:rPr>
        <w:t>_____________</w:t>
      </w:r>
      <w:r w:rsidRPr="00C27242">
        <w:rPr>
          <w:rFonts w:ascii="Sylfaen" w:hAnsi="Sylfaen"/>
          <w:sz w:val="24"/>
          <w:szCs w:val="24"/>
        </w:rPr>
        <w:t>__________</w:t>
      </w:r>
    </w:p>
    <w:p w:rsidR="00D27599" w:rsidRPr="00C27242" w:rsidRDefault="00CF615F" w:rsidP="000D1777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Ընդ որում</w:t>
      </w:r>
      <w:r w:rsidR="004B269A" w:rsidRPr="00C27242">
        <w:rPr>
          <w:rFonts w:ascii="Sylfaen" w:hAnsi="Sylfaen"/>
          <w:sz w:val="24"/>
          <w:szCs w:val="24"/>
        </w:rPr>
        <w:t>,</w:t>
      </w:r>
      <w:r w:rsidRPr="00C27242">
        <w:rPr>
          <w:rFonts w:ascii="Sylfaen" w:hAnsi="Sylfaen"/>
          <w:sz w:val="24"/>
          <w:szCs w:val="24"/>
        </w:rPr>
        <w:t xml:space="preserve"> հաստատվել է</w:t>
      </w:r>
      <w:r w:rsidR="002B0263" w:rsidRPr="00C27242">
        <w:rPr>
          <w:rFonts w:ascii="Sylfaen" w:hAnsi="Sylfaen"/>
          <w:sz w:val="24"/>
          <w:szCs w:val="24"/>
        </w:rPr>
        <w:t>______________________</w:t>
      </w:r>
      <w:r w:rsidR="000D1777" w:rsidRPr="00A16CDF">
        <w:rPr>
          <w:rFonts w:ascii="Sylfaen" w:hAnsi="Sylfaen"/>
          <w:sz w:val="24"/>
          <w:szCs w:val="24"/>
        </w:rPr>
        <w:t>_____</w:t>
      </w:r>
      <w:r w:rsidR="002B0263" w:rsidRPr="00C27242">
        <w:rPr>
          <w:rFonts w:ascii="Sylfaen" w:hAnsi="Sylfaen"/>
          <w:sz w:val="24"/>
          <w:szCs w:val="24"/>
        </w:rPr>
        <w:t>_________</w:t>
      </w:r>
      <w:r w:rsidR="00DE0A8A" w:rsidRPr="00C27242">
        <w:rPr>
          <w:rFonts w:ascii="Sylfaen" w:hAnsi="Sylfaen"/>
          <w:sz w:val="24"/>
          <w:szCs w:val="24"/>
        </w:rPr>
        <w:t>_</w:t>
      </w:r>
      <w:r w:rsidR="002B0263" w:rsidRPr="00C27242">
        <w:rPr>
          <w:rFonts w:ascii="Sylfaen" w:hAnsi="Sylfaen"/>
          <w:sz w:val="24"/>
          <w:szCs w:val="24"/>
        </w:rPr>
        <w:t>_______________</w:t>
      </w:r>
    </w:p>
    <w:p w:rsidR="002B0263" w:rsidRPr="00C27242" w:rsidRDefault="002B026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2B0263" w:rsidRPr="00C27242" w:rsidRDefault="002B026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A56520" w:rsidRPr="00C27242" w:rsidRDefault="00A56520" w:rsidP="00DA52F3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</w:t>
      </w:r>
      <w:r w:rsidR="00CF615F" w:rsidRPr="00C27242">
        <w:rPr>
          <w:rFonts w:ascii="Sylfaen" w:hAnsi="Sylfaen"/>
          <w:sz w:val="24"/>
          <w:szCs w:val="24"/>
        </w:rPr>
        <w:t xml:space="preserve">Կոմպարտմենտի չափանիշներին </w:t>
      </w:r>
    </w:p>
    <w:p w:rsidR="00A56520" w:rsidRPr="00DA52F3" w:rsidRDefault="00A56520" w:rsidP="00DA52F3">
      <w:pPr>
        <w:pStyle w:val="Bodytext70"/>
        <w:shd w:val="clear" w:color="auto" w:fill="auto"/>
        <w:spacing w:before="0" w:after="0" w:line="240" w:lineRule="auto"/>
        <w:ind w:right="4535"/>
        <w:jc w:val="center"/>
        <w:rPr>
          <w:rFonts w:ascii="Sylfaen" w:hAnsi="Sylfaen"/>
          <w:sz w:val="24"/>
          <w:szCs w:val="16"/>
          <w:vertAlign w:val="superscript"/>
        </w:rPr>
      </w:pPr>
      <w:r w:rsidRPr="00DA52F3">
        <w:rPr>
          <w:rFonts w:ascii="Sylfaen" w:hAnsi="Sylfaen"/>
          <w:sz w:val="24"/>
          <w:szCs w:val="16"/>
          <w:vertAlign w:val="superscript"/>
        </w:rPr>
        <w:t xml:space="preserve">(կոմպարտմենտի համարն </w:t>
      </w:r>
      <w:r w:rsidRPr="00DA52F3">
        <w:rPr>
          <w:rFonts w:ascii="Sylfaen" w:hAnsi="Sylfaen"/>
          <w:sz w:val="24"/>
          <w:szCs w:val="16"/>
          <w:vertAlign w:val="superscript"/>
        </w:rPr>
        <w:br/>
        <w:t>ըստ կենսաբանական պաշտպանվածության մակարդակի)</w:t>
      </w:r>
    </w:p>
    <w:p w:rsidR="00D27599" w:rsidRPr="00C27242" w:rsidRDefault="00CF615F" w:rsidP="00C27242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համապատասխանելու</w:t>
      </w:r>
      <w:r w:rsidR="002B0263" w:rsidRPr="00C27242">
        <w:rPr>
          <w:rFonts w:ascii="Sylfaen" w:hAnsi="Sylfaen"/>
          <w:sz w:val="24"/>
          <w:szCs w:val="24"/>
        </w:rPr>
        <w:t xml:space="preserve"> մասին եզրակացությունը՝ </w:t>
      </w:r>
      <w:r w:rsidR="00A56520" w:rsidRPr="00C27242">
        <w:rPr>
          <w:rFonts w:ascii="Sylfaen" w:hAnsi="Sylfaen"/>
          <w:sz w:val="24"/>
          <w:szCs w:val="24"/>
        </w:rPr>
        <w:t>_____________________________</w:t>
      </w:r>
    </w:p>
    <w:p w:rsidR="007A4B08" w:rsidRPr="00C27242" w:rsidRDefault="002B026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D27599" w:rsidRPr="00C27242" w:rsidRDefault="00CF615F" w:rsidP="00DA52F3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Կոմպարտմենտին </w:t>
      </w:r>
      <w:r w:rsidR="0095688C" w:rsidRPr="00C27242">
        <w:rPr>
          <w:rFonts w:ascii="Sylfaen" w:hAnsi="Sylfaen"/>
          <w:sz w:val="24"/>
          <w:szCs w:val="24"/>
        </w:rPr>
        <w:t>դաս</w:t>
      </w:r>
      <w:r w:rsidRPr="00C27242">
        <w:rPr>
          <w:rFonts w:ascii="Sylfaen" w:hAnsi="Sylfaen"/>
          <w:sz w:val="24"/>
          <w:szCs w:val="24"/>
        </w:rPr>
        <w:t xml:space="preserve">ելու մասին եզրակացությունը՝ </w:t>
      </w:r>
      <w:r w:rsidR="00E860F5" w:rsidRPr="00C27242">
        <w:rPr>
          <w:rFonts w:ascii="Sylfaen" w:hAnsi="Sylfaen"/>
          <w:sz w:val="24"/>
          <w:szCs w:val="24"/>
        </w:rPr>
        <w:t>__________</w:t>
      </w:r>
      <w:r w:rsidRPr="00C27242">
        <w:rPr>
          <w:rFonts w:ascii="Sylfaen" w:hAnsi="Sylfaen"/>
          <w:sz w:val="24"/>
          <w:szCs w:val="24"/>
        </w:rPr>
        <w:t>__________</w:t>
      </w:r>
      <w:r w:rsidR="003A1933" w:rsidRPr="00C27242">
        <w:rPr>
          <w:rFonts w:ascii="Sylfaen" w:hAnsi="Sylfaen"/>
          <w:sz w:val="24"/>
          <w:szCs w:val="24"/>
        </w:rPr>
        <w:t>______</w:t>
      </w:r>
    </w:p>
    <w:p w:rsidR="007A4B08" w:rsidRPr="00C27242" w:rsidRDefault="007A4B08" w:rsidP="00DA52F3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</w:t>
      </w:r>
      <w:r w:rsidR="003A1933" w:rsidRPr="00C27242">
        <w:rPr>
          <w:rFonts w:ascii="Sylfaen" w:hAnsi="Sylfaen"/>
          <w:sz w:val="24"/>
          <w:szCs w:val="24"/>
        </w:rPr>
        <w:t>______</w:t>
      </w:r>
    </w:p>
    <w:p w:rsidR="00DA52F3" w:rsidRPr="00A16CDF" w:rsidRDefault="00CF615F" w:rsidP="00DA52F3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Անասնաբուժասանիտարական եզրակացության մեկ օրինակ</w:t>
      </w:r>
      <w:r w:rsidR="003A1933" w:rsidRPr="00C27242">
        <w:rPr>
          <w:rFonts w:ascii="Sylfaen" w:hAnsi="Sylfaen"/>
          <w:sz w:val="24"/>
          <w:szCs w:val="24"/>
        </w:rPr>
        <w:t xml:space="preserve">ն ստացել է </w:t>
      </w:r>
    </w:p>
    <w:p w:rsidR="003A1933" w:rsidRPr="00C27242" w:rsidRDefault="003A1933" w:rsidP="00DA52F3">
      <w:pPr>
        <w:pStyle w:val="Bodytext20"/>
        <w:shd w:val="clear" w:color="auto" w:fill="auto"/>
        <w:spacing w:before="0" w:after="0" w:line="240" w:lineRule="auto"/>
        <w:ind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427B74" w:rsidRPr="00DA52F3" w:rsidRDefault="00E860F5" w:rsidP="00C27242">
      <w:pPr>
        <w:pStyle w:val="Bodytext70"/>
        <w:shd w:val="clear" w:color="auto" w:fill="auto"/>
        <w:spacing w:before="0" w:after="160" w:line="360" w:lineRule="auto"/>
        <w:ind w:right="-1"/>
        <w:jc w:val="center"/>
        <w:rPr>
          <w:rFonts w:ascii="Sylfaen" w:hAnsi="Sylfaen"/>
          <w:sz w:val="24"/>
          <w:szCs w:val="16"/>
          <w:vertAlign w:val="superscript"/>
        </w:rPr>
      </w:pPr>
      <w:r w:rsidRPr="00DA52F3">
        <w:rPr>
          <w:rFonts w:ascii="Sylfaen" w:hAnsi="Sylfaen"/>
          <w:sz w:val="24"/>
          <w:szCs w:val="16"/>
          <w:vertAlign w:val="superscript"/>
        </w:rPr>
        <w:t>(օբյեկտ</w:t>
      </w:r>
      <w:r w:rsidR="0095688C" w:rsidRPr="00DA52F3">
        <w:rPr>
          <w:rFonts w:ascii="Sylfaen" w:hAnsi="Sylfaen"/>
          <w:sz w:val="24"/>
          <w:szCs w:val="16"/>
          <w:vertAlign w:val="superscript"/>
        </w:rPr>
        <w:t>ի</w:t>
      </w:r>
      <w:r w:rsidRPr="00DA52F3">
        <w:rPr>
          <w:rFonts w:ascii="Sylfaen" w:hAnsi="Sylfaen"/>
          <w:sz w:val="24"/>
          <w:szCs w:val="16"/>
          <w:vertAlign w:val="superscript"/>
        </w:rPr>
        <w:t xml:space="preserve"> </w:t>
      </w:r>
      <w:r w:rsidR="0095688C" w:rsidRPr="00DA52F3">
        <w:rPr>
          <w:rFonts w:ascii="Sylfaen" w:hAnsi="Sylfaen"/>
          <w:sz w:val="24"/>
          <w:szCs w:val="16"/>
          <w:vertAlign w:val="superscript"/>
        </w:rPr>
        <w:t xml:space="preserve">սեփականատիրոջ </w:t>
      </w:r>
      <w:r w:rsidRPr="00DA52F3">
        <w:rPr>
          <w:rFonts w:ascii="Sylfaen" w:hAnsi="Sylfaen"/>
          <w:sz w:val="24"/>
          <w:szCs w:val="16"/>
          <w:vertAlign w:val="superscript"/>
        </w:rPr>
        <w:t>ստորագրությունը, Ա. Ա. Հ.-ն)</w:t>
      </w:r>
    </w:p>
    <w:p w:rsidR="003A1933" w:rsidRPr="00C27242" w:rsidRDefault="003A193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1187"/>
        <w:gridCol w:w="2322"/>
      </w:tblGrid>
      <w:tr w:rsidR="003A1933" w:rsidRPr="00C27242" w:rsidTr="003A1933">
        <w:tc>
          <w:tcPr>
            <w:tcW w:w="4219" w:type="dxa"/>
            <w:vAlign w:val="bottom"/>
          </w:tcPr>
          <w:p w:rsidR="003A1933" w:rsidRPr="00C27242" w:rsidRDefault="003A1933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27242">
              <w:rPr>
                <w:rFonts w:ascii="Sylfaen" w:hAnsi="Sylfaen"/>
                <w:sz w:val="24"/>
                <w:szCs w:val="24"/>
              </w:rPr>
              <w:t>Լիազորված մարմնի ներկայացուցիչ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1933" w:rsidRPr="00C27242" w:rsidRDefault="003A1933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</w:tcPr>
          <w:p w:rsidR="003A1933" w:rsidRPr="00C27242" w:rsidRDefault="00A56520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27242">
              <w:rPr>
                <w:rFonts w:ascii="Sylfaen" w:hAnsi="Sylfaen"/>
                <w:sz w:val="24"/>
                <w:szCs w:val="24"/>
              </w:rPr>
              <w:t>Կ</w:t>
            </w:r>
            <w:r w:rsidR="003A1933" w:rsidRPr="00C27242">
              <w:rPr>
                <w:rFonts w:ascii="Sylfaen" w:hAnsi="Sylfaen"/>
                <w:sz w:val="24"/>
                <w:szCs w:val="24"/>
              </w:rPr>
              <w:t>.</w:t>
            </w:r>
            <w:r w:rsidRPr="00C27242">
              <w:rPr>
                <w:rFonts w:ascii="Sylfaen" w:hAnsi="Sylfaen"/>
                <w:sz w:val="24"/>
                <w:szCs w:val="24"/>
              </w:rPr>
              <w:t>Տ</w:t>
            </w:r>
            <w:r w:rsidR="003A1933" w:rsidRPr="00C27242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3A1933" w:rsidRPr="00C27242" w:rsidRDefault="003A1933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3A1933" w:rsidRPr="00C27242" w:rsidTr="003A1933">
        <w:tc>
          <w:tcPr>
            <w:tcW w:w="5778" w:type="dxa"/>
            <w:gridSpan w:val="2"/>
          </w:tcPr>
          <w:p w:rsidR="003A1933" w:rsidRPr="00DA52F3" w:rsidRDefault="003A1933" w:rsidP="00C27242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right"/>
              <w:rPr>
                <w:rFonts w:ascii="Sylfaen" w:hAnsi="Sylfaen"/>
                <w:sz w:val="24"/>
                <w:szCs w:val="16"/>
                <w:vertAlign w:val="superscript"/>
                <w:lang w:val="en-US"/>
              </w:rPr>
            </w:pPr>
            <w:r w:rsidRPr="00DA52F3">
              <w:rPr>
                <w:rFonts w:ascii="Sylfaen" w:hAnsi="Sylfaen"/>
                <w:sz w:val="24"/>
                <w:szCs w:val="16"/>
                <w:vertAlign w:val="superscript"/>
              </w:rPr>
              <w:t>(ստորագրությունը)</w:t>
            </w:r>
          </w:p>
        </w:tc>
        <w:tc>
          <w:tcPr>
            <w:tcW w:w="3509" w:type="dxa"/>
            <w:gridSpan w:val="2"/>
          </w:tcPr>
          <w:p w:rsidR="003A1933" w:rsidRPr="00DA52F3" w:rsidRDefault="003A1933" w:rsidP="00C27242">
            <w:pPr>
              <w:pStyle w:val="Bodytext20"/>
              <w:shd w:val="clear" w:color="auto" w:fill="auto"/>
              <w:spacing w:before="0" w:after="160" w:line="360" w:lineRule="auto"/>
              <w:ind w:left="1452" w:firstLine="0"/>
              <w:jc w:val="center"/>
              <w:rPr>
                <w:rFonts w:ascii="Sylfaen" w:hAnsi="Sylfaen"/>
                <w:sz w:val="24"/>
                <w:szCs w:val="16"/>
                <w:vertAlign w:val="superscript"/>
                <w:lang w:val="en-US"/>
              </w:rPr>
            </w:pPr>
            <w:r w:rsidRPr="00DA52F3">
              <w:rPr>
                <w:rFonts w:ascii="Sylfaen" w:hAnsi="Sylfaen"/>
                <w:sz w:val="24"/>
                <w:szCs w:val="16"/>
                <w:vertAlign w:val="superscript"/>
              </w:rPr>
              <w:t>(Ա.Ա.Հ.-ն)</w:t>
            </w:r>
          </w:p>
        </w:tc>
      </w:tr>
    </w:tbl>
    <w:p w:rsidR="003A1933" w:rsidRPr="00C27242" w:rsidRDefault="003A193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  <w:lang w:val="en-US"/>
        </w:rPr>
      </w:pPr>
    </w:p>
    <w:p w:rsidR="00427B74" w:rsidRPr="00C27242" w:rsidRDefault="009B3042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« __________»____________201___________թվականի</w:t>
      </w:r>
    </w:p>
    <w:p w:rsidR="003A1933" w:rsidRPr="00C27242" w:rsidRDefault="003A193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  <w:lang w:val="en-US"/>
        </w:rPr>
      </w:pPr>
    </w:p>
    <w:p w:rsidR="00655CED" w:rsidRPr="00C27242" w:rsidRDefault="003A1933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  <w:lang w:val="en-US"/>
        </w:rPr>
      </w:pPr>
      <w:r w:rsidRPr="00C27242">
        <w:rPr>
          <w:rFonts w:ascii="Sylfaen" w:hAnsi="Sylfaen"/>
          <w:sz w:val="24"/>
          <w:szCs w:val="24"/>
          <w:lang w:val="en-US"/>
        </w:rPr>
        <w:t>_________________</w:t>
      </w:r>
    </w:p>
    <w:p w:rsidR="003A1933" w:rsidRPr="00C27242" w:rsidRDefault="003A1933" w:rsidP="00C27242">
      <w:pPr>
        <w:pStyle w:val="Bodytext20"/>
        <w:shd w:val="clear" w:color="auto" w:fill="auto"/>
        <w:spacing w:before="0" w:after="160" w:line="360" w:lineRule="auto"/>
        <w:ind w:right="-1" w:firstLine="0"/>
        <w:rPr>
          <w:rFonts w:ascii="Sylfaen" w:hAnsi="Sylfaen"/>
          <w:sz w:val="24"/>
          <w:szCs w:val="24"/>
          <w:lang w:val="en-US"/>
        </w:rPr>
      </w:pPr>
    </w:p>
    <w:p w:rsidR="00F758CA" w:rsidRPr="00C27242" w:rsidRDefault="00F758CA" w:rsidP="00C27242">
      <w:pPr>
        <w:pStyle w:val="Headerorfooter0"/>
        <w:shd w:val="clear" w:color="auto" w:fill="auto"/>
        <w:spacing w:after="160" w:line="360" w:lineRule="auto"/>
        <w:ind w:right="-1"/>
        <w:jc w:val="both"/>
        <w:rPr>
          <w:rFonts w:ascii="Sylfaen" w:hAnsi="Sylfaen"/>
          <w:sz w:val="24"/>
          <w:szCs w:val="24"/>
        </w:rPr>
        <w:sectPr w:rsidR="00F758CA" w:rsidRPr="00C27242" w:rsidSect="00DA52F3">
          <w:pgSz w:w="11907" w:h="16839" w:code="9"/>
          <w:pgMar w:top="1418" w:right="1418" w:bottom="1418" w:left="1418" w:header="0" w:footer="648" w:gutter="0"/>
          <w:pgNumType w:start="1"/>
          <w:cols w:space="720"/>
          <w:noEndnote/>
          <w:titlePg/>
          <w:docGrid w:linePitch="360"/>
        </w:sectPr>
      </w:pPr>
    </w:p>
    <w:p w:rsidR="00F758CA" w:rsidRPr="00C27242" w:rsidRDefault="00CF615F" w:rsidP="00C27242">
      <w:pPr>
        <w:pStyle w:val="Headerorfooter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 xml:space="preserve">ՀԱՎԵԼՎԱԾ </w:t>
      </w:r>
      <w:r w:rsidR="006C4A1F" w:rsidRPr="00C27242">
        <w:rPr>
          <w:rFonts w:ascii="Sylfaen" w:hAnsi="Sylfaen"/>
          <w:sz w:val="24"/>
          <w:szCs w:val="24"/>
        </w:rPr>
        <w:t>ԹԻՎ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EF61B2" w:rsidRPr="00C27242">
        <w:rPr>
          <w:rFonts w:ascii="Sylfaen" w:hAnsi="Sylfaen"/>
          <w:sz w:val="24"/>
          <w:szCs w:val="24"/>
        </w:rPr>
        <w:fldChar w:fldCharType="begin"/>
      </w:r>
      <w:r w:rsidR="00427B74" w:rsidRPr="00C27242">
        <w:rPr>
          <w:rFonts w:ascii="Sylfaen" w:hAnsi="Sylfaen"/>
          <w:sz w:val="24"/>
          <w:szCs w:val="24"/>
        </w:rPr>
        <w:instrText xml:space="preserve"> PAGE \* MERGEFORMAT </w:instrText>
      </w:r>
      <w:r w:rsidR="00EF61B2" w:rsidRPr="00C27242">
        <w:rPr>
          <w:rFonts w:ascii="Sylfaen" w:hAnsi="Sylfaen"/>
          <w:sz w:val="24"/>
          <w:szCs w:val="24"/>
        </w:rPr>
        <w:fldChar w:fldCharType="separate"/>
      </w:r>
      <w:r w:rsidR="00E767A1">
        <w:rPr>
          <w:rFonts w:ascii="Sylfaen" w:hAnsi="Sylfaen"/>
          <w:noProof/>
          <w:sz w:val="24"/>
          <w:szCs w:val="24"/>
        </w:rPr>
        <w:t>1</w:t>
      </w:r>
      <w:r w:rsidR="00EF61B2" w:rsidRPr="00C27242">
        <w:rPr>
          <w:rFonts w:ascii="Sylfaen" w:hAnsi="Sylfaen"/>
          <w:sz w:val="24"/>
          <w:szCs w:val="24"/>
        </w:rPr>
        <w:fldChar w:fldCharType="end"/>
      </w:r>
    </w:p>
    <w:p w:rsidR="00427B74" w:rsidRPr="00C27242" w:rsidRDefault="00CF615F" w:rsidP="00C27242">
      <w:pPr>
        <w:pStyle w:val="Headerorfooter0"/>
        <w:shd w:val="clear" w:color="auto" w:fill="auto"/>
        <w:spacing w:after="160" w:line="360" w:lineRule="auto"/>
        <w:ind w:left="7938" w:right="-1"/>
        <w:jc w:val="center"/>
        <w:rPr>
          <w:rStyle w:val="Bodytext2"/>
          <w:rFonts w:ascii="Sylfaen" w:hAnsi="Sylfaen"/>
          <w:sz w:val="24"/>
          <w:szCs w:val="24"/>
        </w:rPr>
      </w:pPr>
      <w:r w:rsidRPr="00C27242">
        <w:rPr>
          <w:rStyle w:val="Bodytext2"/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զոոնոզ հիվանդությունների օջախների</w:t>
      </w:r>
      <w:r w:rsidR="008C6A43"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="00B46099" w:rsidRPr="00C27242">
        <w:rPr>
          <w:rStyle w:val="Bodytext2"/>
          <w:rFonts w:ascii="Sylfaen" w:hAnsi="Sylfaen"/>
          <w:sz w:val="24"/>
          <w:szCs w:val="24"/>
        </w:rPr>
        <w:t>կանխարգելման</w:t>
      </w:r>
      <w:r w:rsidR="008C6A43" w:rsidRPr="00C27242">
        <w:rPr>
          <w:rStyle w:val="Bodytext2"/>
          <w:rFonts w:ascii="Sylfaen" w:hAnsi="Sylfaen"/>
          <w:sz w:val="24"/>
          <w:szCs w:val="24"/>
        </w:rPr>
        <w:t>, ախտորոշման,</w:t>
      </w:r>
      <w:r w:rsidR="00D43373"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Pr="00C27242">
        <w:rPr>
          <w:rStyle w:val="Bodytext2"/>
          <w:rFonts w:ascii="Sylfaen" w:hAnsi="Sylfaen"/>
          <w:sz w:val="24"/>
          <w:szCs w:val="24"/>
        </w:rPr>
        <w:t xml:space="preserve">տեղայնացման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վերացման ժամանակ Եվրասիական տնտեսական միության անդամ պետությունների փոխգործակցության </w:t>
      </w:r>
      <w:r w:rsidR="004D1901">
        <w:rPr>
          <w:rStyle w:val="Bodytext2"/>
          <w:rFonts w:ascii="Sylfaen" w:hAnsi="Sylfaen"/>
          <w:sz w:val="24"/>
          <w:szCs w:val="24"/>
        </w:rPr>
        <w:t>և</w:t>
      </w:r>
      <w:r w:rsidRPr="00C27242">
        <w:rPr>
          <w:rStyle w:val="Bodytext2"/>
          <w:rFonts w:ascii="Sylfaen" w:hAnsi="Sylfaen"/>
          <w:sz w:val="24"/>
          <w:szCs w:val="24"/>
        </w:rPr>
        <w:t xml:space="preserve"> </w:t>
      </w:r>
      <w:r w:rsidR="00D312E7" w:rsidRPr="00C27242">
        <w:rPr>
          <w:rFonts w:ascii="Sylfaen" w:hAnsi="Sylfaen"/>
          <w:sz w:val="24"/>
          <w:szCs w:val="24"/>
        </w:rPr>
        <w:t xml:space="preserve">տարածաշրջայնացման </w:t>
      </w:r>
      <w:r w:rsidRPr="00C27242">
        <w:rPr>
          <w:rStyle w:val="Bodytext2"/>
          <w:rFonts w:ascii="Sylfaen" w:hAnsi="Sylfaen"/>
          <w:sz w:val="24"/>
          <w:szCs w:val="24"/>
        </w:rPr>
        <w:t>ու կոմպարտմենտալիզացիայի իրականացման կարգի</w:t>
      </w:r>
    </w:p>
    <w:p w:rsidR="003A1933" w:rsidRPr="00C27242" w:rsidRDefault="003A1933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right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right="-1" w:firstLine="0"/>
        <w:jc w:val="right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(ձ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)</w:t>
      </w:r>
    </w:p>
    <w:p w:rsidR="00427B74" w:rsidRPr="00C27242" w:rsidRDefault="00CF615F" w:rsidP="00C27242">
      <w:pPr>
        <w:pStyle w:val="Heading20"/>
        <w:shd w:val="clear" w:color="auto" w:fill="auto"/>
        <w:spacing w:before="0" w:after="160" w:line="360" w:lineRule="auto"/>
        <w:ind w:left="567" w:right="678"/>
        <w:outlineLvl w:val="9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Ամփոփ տեղեկատվություն </w:t>
      </w:r>
      <w:r w:rsidR="00D312E7" w:rsidRPr="00C27242">
        <w:rPr>
          <w:rFonts w:ascii="Sylfaen" w:hAnsi="Sylfaen"/>
          <w:sz w:val="24"/>
          <w:szCs w:val="24"/>
        </w:rPr>
        <w:t>տարածաշրջայնացում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անասնահամաճարակային գոտիավորում </w:t>
      </w:r>
      <w:r w:rsidR="003A1933" w:rsidRPr="00C27242">
        <w:rPr>
          <w:rFonts w:ascii="Sylfaen" w:hAnsi="Sylfaen"/>
          <w:sz w:val="24"/>
          <w:szCs w:val="24"/>
        </w:rPr>
        <w:br/>
      </w:r>
      <w:r w:rsidRPr="00C27242">
        <w:rPr>
          <w:rFonts w:ascii="Sylfaen" w:hAnsi="Sylfaen"/>
          <w:sz w:val="24"/>
          <w:szCs w:val="24"/>
        </w:rPr>
        <w:t>իրականացնելու արդյունքների մասին</w:t>
      </w:r>
    </w:p>
    <w:p w:rsidR="003A1933" w:rsidRPr="00C27242" w:rsidRDefault="003A1933" w:rsidP="00DA52F3">
      <w:pPr>
        <w:pStyle w:val="Heading20"/>
        <w:shd w:val="clear" w:color="auto" w:fill="auto"/>
        <w:spacing w:before="0" w:after="0" w:line="240" w:lineRule="auto"/>
        <w:outlineLvl w:val="9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__________________________________________________________________________________</w:t>
      </w:r>
    </w:p>
    <w:p w:rsidR="00427B74" w:rsidRPr="00DA52F3" w:rsidRDefault="00CF615F" w:rsidP="00C27242">
      <w:pPr>
        <w:pStyle w:val="Tablecaption20"/>
        <w:shd w:val="clear" w:color="auto" w:fill="auto"/>
        <w:spacing w:after="160" w:line="360" w:lineRule="auto"/>
        <w:ind w:right="-1"/>
        <w:jc w:val="center"/>
        <w:rPr>
          <w:rFonts w:ascii="Sylfaen" w:hAnsi="Sylfaen"/>
          <w:sz w:val="24"/>
          <w:szCs w:val="16"/>
          <w:vertAlign w:val="superscript"/>
        </w:rPr>
      </w:pPr>
      <w:r w:rsidRPr="00DA52F3">
        <w:rPr>
          <w:rFonts w:ascii="Sylfaen" w:hAnsi="Sylfaen"/>
          <w:sz w:val="24"/>
          <w:szCs w:val="16"/>
          <w:vertAlign w:val="superscript"/>
        </w:rPr>
        <w:t>(Եվրասիական տնտեսական միության անդամ պետության անվանումը)</w:t>
      </w:r>
    </w:p>
    <w:p w:rsidR="003A1933" w:rsidRPr="00C27242" w:rsidRDefault="003A1933" w:rsidP="00C27242">
      <w:pPr>
        <w:spacing w:after="160" w:line="360" w:lineRule="auto"/>
        <w:rPr>
          <w:rFonts w:eastAsia="Times New Roman" w:cs="Times New Roman"/>
        </w:rPr>
      </w:pPr>
      <w:r w:rsidRPr="00C27242">
        <w:br w:type="page"/>
      </w:r>
    </w:p>
    <w:tbl>
      <w:tblPr>
        <w:tblOverlap w:val="never"/>
        <w:tblW w:w="155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"/>
        <w:gridCol w:w="2060"/>
        <w:gridCol w:w="1807"/>
        <w:gridCol w:w="1429"/>
        <w:gridCol w:w="1706"/>
        <w:gridCol w:w="1145"/>
        <w:gridCol w:w="1429"/>
        <w:gridCol w:w="3427"/>
        <w:gridCol w:w="1580"/>
      </w:tblGrid>
      <w:tr w:rsidR="00C27242" w:rsidRPr="00C27242" w:rsidTr="003A1933">
        <w:trPr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Համարը՝</w:t>
            </w:r>
          </w:p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A7E82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Fonts w:ascii="Sylfaen" w:hAnsi="Sylfaen"/>
                <w:sz w:val="20"/>
                <w:szCs w:val="20"/>
              </w:rPr>
              <w:t>Տարածաշրջայնացում</w:t>
            </w:r>
            <w:r w:rsidR="00CF615F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4D1901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="00CF615F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անասնահամաճարակային գոտիավորում իրականացնելու մասին ակտի վավերապայմանները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Այն հիվանդության անվանումը, որի մասով իրականացվել են </w:t>
            </w:r>
            <w:r w:rsidR="00AC0621" w:rsidRPr="00C27242">
              <w:rPr>
                <w:rStyle w:val="Bodytext212pt0"/>
                <w:rFonts w:ascii="Sylfaen" w:hAnsi="Sylfaen"/>
                <w:sz w:val="20"/>
                <w:szCs w:val="20"/>
              </w:rPr>
              <w:t>տ</w:t>
            </w:r>
            <w:r w:rsidR="00AC0621" w:rsidRPr="00C27242">
              <w:rPr>
                <w:rFonts w:ascii="Sylfaen" w:hAnsi="Sylfaen"/>
                <w:sz w:val="20"/>
                <w:szCs w:val="24"/>
              </w:rPr>
              <w:t>արածաշրջայնացումը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4D1901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անասնահամաճարակային գոտիավորումը</w:t>
            </w:r>
          </w:p>
        </w:tc>
        <w:tc>
          <w:tcPr>
            <w:tcW w:w="913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AC0621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Fonts w:ascii="Sylfaen" w:hAnsi="Sylfaen"/>
                <w:sz w:val="20"/>
                <w:szCs w:val="20"/>
              </w:rPr>
              <w:t>Տարածաշրջայնացման</w:t>
            </w:r>
            <w:r w:rsidR="00CF615F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4D1901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="00CF615F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անասնահամաճարակային գոտիավորման արդյունքներով սահմանված տարածաշրջաններն ու գոտիները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Տարածաշրջանի </w:t>
            </w:r>
            <w:r w:rsidR="004D1901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գոտիների կարգավիճակի փոփոխման մասին ակտի վավերապայմանները</w:t>
            </w:r>
          </w:p>
        </w:tc>
      </w:tr>
      <w:tr w:rsidR="00C27242" w:rsidRPr="00C27242" w:rsidTr="003A1933">
        <w:trPr>
          <w:jc w:val="center"/>
        </w:trPr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տարածաշրջանի անվանումը՝ կարգավիճակի նշմամբ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անասնահամաճարակային օջախը (վարակված օբյեկտը)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կարանտինային գոտին</w:t>
            </w:r>
            <w:r w:rsidRPr="00C27242">
              <w:rPr>
                <w:rFonts w:ascii="Sylfaen" w:hAnsi="Sylfaen"/>
                <w:sz w:val="20"/>
                <w:szCs w:val="20"/>
              </w:rPr>
              <w:softHyphen/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բուֆերային</w:t>
            </w:r>
            <w:r w:rsidR="003A1933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(պաշտպանական)</w:t>
            </w:r>
            <w:r w:rsidR="003A1933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գոտին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Միջազգային անասնահամաճարակային բյուրոյի Ցամաքային կենդանիների առողջության </w:t>
            </w:r>
            <w:r w:rsidR="00254F75" w:rsidRPr="00C27242">
              <w:rPr>
                <w:rStyle w:val="Bodytext212pt0"/>
                <w:rFonts w:ascii="Sylfaen" w:hAnsi="Sylfaen"/>
                <w:sz w:val="20"/>
                <w:szCs w:val="20"/>
              </w:rPr>
              <w:t>կանոնա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գրքի </w:t>
            </w:r>
            <w:r w:rsidR="004D1901">
              <w:rPr>
                <w:rStyle w:val="Bodytext212pt0"/>
                <w:rFonts w:ascii="Sylfaen" w:hAnsi="Sylfaen"/>
                <w:sz w:val="20"/>
                <w:szCs w:val="20"/>
              </w:rPr>
              <w:t>և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Ջրային կենդանիների առողջության </w:t>
            </w:r>
            <w:r w:rsidR="00254F75" w:rsidRPr="00C27242">
              <w:rPr>
                <w:rStyle w:val="Bodytext212pt0"/>
                <w:rFonts w:ascii="Sylfaen" w:hAnsi="Sylfaen"/>
                <w:sz w:val="20"/>
                <w:szCs w:val="20"/>
              </w:rPr>
              <w:t>կանոնա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գրքի առաջարկություններին կամ Եվրասիական տնտեսական միության անդամ պետության օրենսդրությանը համապատասխան սահմանված այլ գոտիներ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3A193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9</w:t>
            </w:r>
          </w:p>
        </w:tc>
      </w:tr>
      <w:tr w:rsidR="00C27242" w:rsidRPr="00C27242" w:rsidTr="003A193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3A193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07B4F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  <w:r w:rsidRPr="00C27242">
              <w:rPr>
                <w:sz w:val="20"/>
                <w:szCs w:val="20"/>
              </w:rPr>
              <w:t>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ind w:left="6"/>
              <w:jc w:val="center"/>
              <w:rPr>
                <w:sz w:val="20"/>
                <w:szCs w:val="20"/>
              </w:rPr>
            </w:pPr>
          </w:p>
        </w:tc>
      </w:tr>
    </w:tbl>
    <w:p w:rsidR="00427B74" w:rsidRPr="00C27242" w:rsidRDefault="00427B74" w:rsidP="00C27242">
      <w:pPr>
        <w:spacing w:after="160" w:line="360" w:lineRule="auto"/>
        <w:ind w:right="-1"/>
        <w:jc w:val="both"/>
      </w:pPr>
    </w:p>
    <w:p w:rsidR="006D05F2" w:rsidRPr="00C27242" w:rsidRDefault="006D05F2" w:rsidP="00C27242">
      <w:pPr>
        <w:spacing w:after="160" w:line="360" w:lineRule="auto"/>
        <w:ind w:right="-1"/>
        <w:jc w:val="center"/>
        <w:rPr>
          <w:lang w:val="en-US"/>
        </w:rPr>
      </w:pPr>
      <w:r w:rsidRPr="00C27242">
        <w:rPr>
          <w:lang w:val="en-US"/>
        </w:rPr>
        <w:t>_______________________</w:t>
      </w:r>
    </w:p>
    <w:p w:rsidR="00A65595" w:rsidRPr="00C27242" w:rsidRDefault="00A65595" w:rsidP="00C27242">
      <w:pPr>
        <w:pStyle w:val="Headerorfooter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  <w:lang w:val="en-US"/>
        </w:rPr>
      </w:pPr>
    </w:p>
    <w:p w:rsidR="00A65595" w:rsidRPr="00C27242" w:rsidRDefault="00A65595" w:rsidP="00C27242">
      <w:pPr>
        <w:pStyle w:val="Headerorfooter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  <w:lang w:val="en-US"/>
        </w:rPr>
        <w:sectPr w:rsidR="00A65595" w:rsidRPr="00C27242" w:rsidSect="00DA52F3">
          <w:headerReference w:type="default" r:id="rId11"/>
          <w:pgSz w:w="16839" w:h="11907" w:orient="landscape" w:code="9"/>
          <w:pgMar w:top="1418" w:right="1418" w:bottom="1418" w:left="1418" w:header="0" w:footer="537" w:gutter="0"/>
          <w:pgNumType w:start="1"/>
          <w:cols w:space="720"/>
          <w:noEndnote/>
          <w:titlePg/>
          <w:docGrid w:linePitch="360"/>
        </w:sectPr>
      </w:pPr>
    </w:p>
    <w:p w:rsidR="00310E56" w:rsidRPr="00C27242" w:rsidRDefault="00310E56" w:rsidP="00C27242">
      <w:pPr>
        <w:pStyle w:val="Headerorfooter0"/>
        <w:shd w:val="clear" w:color="auto" w:fill="auto"/>
        <w:spacing w:after="160" w:line="360" w:lineRule="auto"/>
        <w:ind w:left="7938" w:right="-1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lastRenderedPageBreak/>
        <w:t>ՀԱՎԵԼՎԱԾ ԹԻՎ 6</w:t>
      </w: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7938" w:right="-1" w:firstLine="0"/>
        <w:jc w:val="center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 xml:space="preserve">Կենդանիների հատուկ վտանգավոր, կարանտինային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զոոնոզ հիվանդությունների օջախների </w:t>
      </w:r>
      <w:r w:rsidR="00B46099" w:rsidRPr="00C27242">
        <w:rPr>
          <w:rFonts w:ascii="Sylfaen" w:hAnsi="Sylfaen"/>
          <w:sz w:val="24"/>
          <w:szCs w:val="24"/>
        </w:rPr>
        <w:t>կանխարգելման</w:t>
      </w:r>
      <w:r w:rsidR="001574DE" w:rsidRPr="00C27242">
        <w:rPr>
          <w:rFonts w:ascii="Sylfaen" w:hAnsi="Sylfaen"/>
          <w:sz w:val="24"/>
          <w:szCs w:val="24"/>
        </w:rPr>
        <w:t>, ախտորոշման,</w:t>
      </w:r>
      <w:r w:rsidR="00D43373" w:rsidRPr="00C27242">
        <w:rPr>
          <w:rFonts w:ascii="Sylfaen" w:hAnsi="Sylfaen"/>
          <w:sz w:val="24"/>
          <w:szCs w:val="24"/>
        </w:rPr>
        <w:t xml:space="preserve"> </w:t>
      </w:r>
      <w:r w:rsidRPr="00C27242">
        <w:rPr>
          <w:rFonts w:ascii="Sylfaen" w:hAnsi="Sylfaen"/>
          <w:sz w:val="24"/>
          <w:szCs w:val="24"/>
        </w:rPr>
        <w:t xml:space="preserve">տեղայնացման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վերացման ժամանակ Եվրասիական տնտեսական միության անդամ պետությունների փոխգործակցության 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 xml:space="preserve"> </w:t>
      </w:r>
      <w:r w:rsidR="00AC0621" w:rsidRPr="00C27242">
        <w:rPr>
          <w:rFonts w:ascii="Sylfaen" w:hAnsi="Sylfaen"/>
          <w:sz w:val="24"/>
          <w:szCs w:val="24"/>
        </w:rPr>
        <w:t>տ</w:t>
      </w:r>
      <w:r w:rsidR="00CA7E82" w:rsidRPr="00C27242">
        <w:rPr>
          <w:rFonts w:ascii="Sylfaen" w:hAnsi="Sylfaen"/>
          <w:sz w:val="24"/>
          <w:szCs w:val="24"/>
        </w:rPr>
        <w:t>արածաշրջայնացման</w:t>
      </w:r>
      <w:r w:rsidRPr="00C27242">
        <w:rPr>
          <w:rFonts w:ascii="Sylfaen" w:hAnsi="Sylfaen"/>
          <w:sz w:val="24"/>
          <w:szCs w:val="24"/>
        </w:rPr>
        <w:t xml:space="preserve"> ու կոմպարտմենտալիզացիայի իրականացման կարգի</w:t>
      </w:r>
    </w:p>
    <w:p w:rsidR="00DE69BE" w:rsidRPr="00C27242" w:rsidRDefault="00DE69BE" w:rsidP="00C27242">
      <w:pPr>
        <w:pStyle w:val="Bodytext20"/>
        <w:shd w:val="clear" w:color="auto" w:fill="auto"/>
        <w:spacing w:before="0" w:after="160" w:line="360" w:lineRule="auto"/>
        <w:ind w:left="6804" w:right="-1" w:firstLine="0"/>
        <w:rPr>
          <w:rFonts w:ascii="Sylfaen" w:hAnsi="Sylfaen"/>
          <w:sz w:val="24"/>
          <w:szCs w:val="24"/>
        </w:rPr>
      </w:pPr>
    </w:p>
    <w:p w:rsidR="00427B74" w:rsidRPr="00C27242" w:rsidRDefault="00CF615F" w:rsidP="00C27242">
      <w:pPr>
        <w:pStyle w:val="Bodytext20"/>
        <w:shd w:val="clear" w:color="auto" w:fill="auto"/>
        <w:spacing w:before="0" w:after="160" w:line="360" w:lineRule="auto"/>
        <w:ind w:left="12474" w:right="-1" w:firstLine="0"/>
        <w:jc w:val="right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(ձ</w:t>
      </w:r>
      <w:r w:rsidR="004D1901">
        <w:rPr>
          <w:rFonts w:ascii="Sylfaen" w:hAnsi="Sylfaen"/>
          <w:sz w:val="24"/>
          <w:szCs w:val="24"/>
        </w:rPr>
        <w:t>և</w:t>
      </w:r>
      <w:r w:rsidRPr="00C27242">
        <w:rPr>
          <w:rFonts w:ascii="Sylfaen" w:hAnsi="Sylfaen"/>
          <w:sz w:val="24"/>
          <w:szCs w:val="24"/>
        </w:rPr>
        <w:t>)</w:t>
      </w:r>
    </w:p>
    <w:p w:rsidR="00427B74" w:rsidRPr="00C27242" w:rsidRDefault="00CF615F" w:rsidP="00C27242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C27242">
        <w:rPr>
          <w:rFonts w:ascii="Sylfaen" w:hAnsi="Sylfaen"/>
          <w:sz w:val="24"/>
          <w:szCs w:val="24"/>
        </w:rPr>
        <w:t>Ամփոփ տեղեկատվություն կոմպարտմենտալիզացիայի իրականացման արդյունքների մասին</w:t>
      </w:r>
      <w:bookmarkEnd w:id="2"/>
    </w:p>
    <w:p w:rsidR="00D27599" w:rsidRPr="00C27242" w:rsidRDefault="00C07B4F" w:rsidP="00DA52F3">
      <w:pPr>
        <w:pStyle w:val="Heading20"/>
        <w:shd w:val="clear" w:color="auto" w:fill="auto"/>
        <w:spacing w:before="0" w:after="0" w:line="240" w:lineRule="auto"/>
        <w:outlineLvl w:val="9"/>
        <w:rPr>
          <w:rFonts w:ascii="Sylfaen" w:hAnsi="Sylfaen"/>
          <w:sz w:val="24"/>
          <w:szCs w:val="24"/>
        </w:rPr>
      </w:pPr>
      <w:r w:rsidRPr="00C27242">
        <w:rPr>
          <w:rFonts w:ascii="Sylfaen" w:hAnsi="Sylfaen"/>
          <w:sz w:val="24"/>
          <w:szCs w:val="24"/>
        </w:rPr>
        <w:t>_____________________________________________________________________________</w:t>
      </w:r>
    </w:p>
    <w:p w:rsidR="00427B74" w:rsidRPr="00DA52F3" w:rsidRDefault="00CF615F" w:rsidP="00C27242">
      <w:pPr>
        <w:pStyle w:val="Tablecaption20"/>
        <w:shd w:val="clear" w:color="auto" w:fill="auto"/>
        <w:spacing w:after="160" w:line="360" w:lineRule="auto"/>
        <w:ind w:right="-1"/>
        <w:jc w:val="center"/>
        <w:rPr>
          <w:rFonts w:ascii="Sylfaen" w:hAnsi="Sylfaen"/>
          <w:sz w:val="24"/>
          <w:szCs w:val="16"/>
          <w:vertAlign w:val="superscript"/>
        </w:rPr>
      </w:pPr>
      <w:r w:rsidRPr="00DA52F3">
        <w:rPr>
          <w:rFonts w:ascii="Sylfaen" w:hAnsi="Sylfaen"/>
          <w:sz w:val="24"/>
          <w:szCs w:val="16"/>
          <w:vertAlign w:val="superscript"/>
        </w:rPr>
        <w:t>(Եվրասիական տնտեսական միության անդամ պետության անվանումը)</w:t>
      </w:r>
    </w:p>
    <w:p w:rsidR="006D05F2" w:rsidRPr="00C27242" w:rsidRDefault="006D05F2" w:rsidP="00C27242">
      <w:pPr>
        <w:spacing w:after="160" w:line="360" w:lineRule="auto"/>
        <w:rPr>
          <w:rFonts w:eastAsia="Times New Roman" w:cs="Times New Roman"/>
        </w:rPr>
      </w:pPr>
      <w:r w:rsidRPr="00C27242">
        <w:br w:type="page"/>
      </w:r>
    </w:p>
    <w:tbl>
      <w:tblPr>
        <w:tblOverlap w:val="never"/>
        <w:tblW w:w="15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2027"/>
        <w:gridCol w:w="2833"/>
        <w:gridCol w:w="1858"/>
        <w:gridCol w:w="1994"/>
        <w:gridCol w:w="2570"/>
        <w:gridCol w:w="1858"/>
        <w:gridCol w:w="1644"/>
      </w:tblGrid>
      <w:tr w:rsidR="00C27242" w:rsidRPr="00C27242" w:rsidTr="006D05F2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599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lastRenderedPageBreak/>
              <w:t>Համարը՝</w:t>
            </w:r>
          </w:p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Անասնաբուժական հսկողության (վերահսկողության) ենթակա օբյեկտի հաշվառման համարը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Անասնաբուժական հսկողության (վերահսկողության) ենթակա օբյեկտ</w:t>
            </w:r>
            <w:r w:rsidR="00627201" w:rsidRPr="00C27242">
              <w:rPr>
                <w:rStyle w:val="Bodytext212pt0"/>
                <w:rFonts w:ascii="Sylfaen" w:hAnsi="Sylfaen"/>
                <w:sz w:val="20"/>
                <w:szCs w:val="20"/>
              </w:rPr>
              <w:t>ի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627201" w:rsidRPr="00C27242">
              <w:rPr>
                <w:rStyle w:val="Bodytext212pt0"/>
                <w:rFonts w:ascii="Sylfaen" w:hAnsi="Sylfaen"/>
                <w:sz w:val="20"/>
                <w:szCs w:val="20"/>
              </w:rPr>
              <w:t>սեփականատերը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՝ իրավաբանական անձի կամ որպես անհատ ձեռնարկատեր գրանցված ֆիզիկական անձի հասցեն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Անասնաբուժական հսկողության (վերահսկողության) ենթակա օբյեկտի փաստացի հասցեն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Իրականացվող</w:t>
            </w:r>
            <w:r w:rsidR="006D05F2" w:rsidRPr="00C27242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գործունեության</w:t>
            </w:r>
            <w:r w:rsidR="006D05F2" w:rsidRPr="00C27242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տեսակները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Կոմպարտմենտալիզացիայի իրականացման մասին ակտի վավերապայմանները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Կոմպարտմենտի համարն ըստ կենսաբանական անվտանգության մակարդակի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525D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Կոմպարտմենտի համարի փոփոխման մասին ակտի վավերապայմանները՝ ը</w:t>
            </w:r>
            <w:r w:rsidR="00CF615F" w:rsidRPr="00C27242">
              <w:rPr>
                <w:rStyle w:val="Bodytext212pt0"/>
                <w:rFonts w:ascii="Sylfaen" w:hAnsi="Sylfaen"/>
                <w:sz w:val="20"/>
                <w:szCs w:val="20"/>
              </w:rPr>
              <w:t xml:space="preserve">ստ կենսաբանական անվտանգության մակարդակի </w:t>
            </w:r>
          </w:p>
        </w:tc>
      </w:tr>
      <w:tr w:rsidR="00C27242" w:rsidRPr="00C27242" w:rsidTr="006D05F2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C27242" w:rsidRPr="00C27242" w:rsidTr="006D05F2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7B74" w:rsidRPr="00C27242" w:rsidRDefault="00CF615F" w:rsidP="00C2724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27242">
              <w:rPr>
                <w:rStyle w:val="Bodytext212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27242" w:rsidRPr="00C27242" w:rsidTr="006D05F2">
        <w:trPr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C07B4F" w:rsidP="00C27242">
            <w:pPr>
              <w:spacing w:after="120"/>
              <w:jc w:val="center"/>
              <w:rPr>
                <w:sz w:val="20"/>
                <w:szCs w:val="20"/>
              </w:rPr>
            </w:pPr>
            <w:r w:rsidRPr="00C27242">
              <w:rPr>
                <w:sz w:val="20"/>
                <w:szCs w:val="20"/>
              </w:rPr>
              <w:t>...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B74" w:rsidRPr="00C27242" w:rsidRDefault="00427B74" w:rsidP="00C27242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427B74" w:rsidRPr="00C27242" w:rsidRDefault="00427B74" w:rsidP="00C27242">
      <w:pPr>
        <w:spacing w:after="160" w:line="360" w:lineRule="auto"/>
        <w:ind w:right="-1"/>
        <w:jc w:val="both"/>
      </w:pPr>
    </w:p>
    <w:p w:rsidR="00427B74" w:rsidRPr="00C27242" w:rsidRDefault="006D05F2" w:rsidP="00C27242">
      <w:pPr>
        <w:spacing w:after="160" w:line="360" w:lineRule="auto"/>
        <w:ind w:right="-1"/>
        <w:jc w:val="center"/>
        <w:rPr>
          <w:lang w:val="en-US"/>
        </w:rPr>
      </w:pPr>
      <w:r w:rsidRPr="00C27242">
        <w:rPr>
          <w:lang w:val="en-US"/>
        </w:rPr>
        <w:t>__________________</w:t>
      </w:r>
    </w:p>
    <w:sectPr w:rsidR="00427B74" w:rsidRPr="00C27242" w:rsidSect="00DA52F3">
      <w:pgSz w:w="16839" w:h="11907" w:orient="landscape" w:code="9"/>
      <w:pgMar w:top="1418" w:right="1418" w:bottom="1418" w:left="1418" w:header="0" w:footer="67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7C" w:rsidRDefault="005D7E7C" w:rsidP="00427B74">
      <w:r>
        <w:separator/>
      </w:r>
    </w:p>
  </w:endnote>
  <w:endnote w:type="continuationSeparator" w:id="0">
    <w:p w:rsidR="005D7E7C" w:rsidRDefault="005D7E7C" w:rsidP="004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3929"/>
      <w:docPartObj>
        <w:docPartGallery w:val="Page Numbers (Bottom of Page)"/>
        <w:docPartUnique/>
      </w:docPartObj>
    </w:sdtPr>
    <w:sdtEndPr/>
    <w:sdtContent>
      <w:p w:rsidR="00DA52F3" w:rsidRDefault="005D7E7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74E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7C" w:rsidRDefault="005D7E7C"/>
  </w:footnote>
  <w:footnote w:type="continuationSeparator" w:id="0">
    <w:p w:rsidR="005D7E7C" w:rsidRDefault="005D7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242" w:rsidRDefault="00C272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242" w:rsidRDefault="00C2724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242" w:rsidRDefault="00C2724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34346"/>
    <w:multiLevelType w:val="multilevel"/>
    <w:tmpl w:val="30326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41E7A"/>
    <w:multiLevelType w:val="multilevel"/>
    <w:tmpl w:val="E11C91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251F4C"/>
    <w:multiLevelType w:val="multilevel"/>
    <w:tmpl w:val="CB52B3E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580B4F"/>
    <w:multiLevelType w:val="multilevel"/>
    <w:tmpl w:val="2B060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A37E66"/>
    <w:multiLevelType w:val="hybridMultilevel"/>
    <w:tmpl w:val="4F42278E"/>
    <w:lvl w:ilvl="0" w:tplc="B1848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B74"/>
    <w:rsid w:val="0000180D"/>
    <w:rsid w:val="0000255F"/>
    <w:rsid w:val="0000382D"/>
    <w:rsid w:val="000054BF"/>
    <w:rsid w:val="000070D2"/>
    <w:rsid w:val="00011DAE"/>
    <w:rsid w:val="0001573C"/>
    <w:rsid w:val="00023B1F"/>
    <w:rsid w:val="00027FE8"/>
    <w:rsid w:val="00030ACD"/>
    <w:rsid w:val="000329DC"/>
    <w:rsid w:val="000345F1"/>
    <w:rsid w:val="0003770D"/>
    <w:rsid w:val="000405FB"/>
    <w:rsid w:val="0004188A"/>
    <w:rsid w:val="00050080"/>
    <w:rsid w:val="0005206A"/>
    <w:rsid w:val="0005223A"/>
    <w:rsid w:val="000523FD"/>
    <w:rsid w:val="000559EF"/>
    <w:rsid w:val="0005735E"/>
    <w:rsid w:val="00066B2F"/>
    <w:rsid w:val="000704E0"/>
    <w:rsid w:val="00074917"/>
    <w:rsid w:val="00075485"/>
    <w:rsid w:val="00076A37"/>
    <w:rsid w:val="00080B43"/>
    <w:rsid w:val="00080CB8"/>
    <w:rsid w:val="00081B0F"/>
    <w:rsid w:val="0008308D"/>
    <w:rsid w:val="000830BA"/>
    <w:rsid w:val="0008348A"/>
    <w:rsid w:val="00084FB4"/>
    <w:rsid w:val="00086BB0"/>
    <w:rsid w:val="00087DF0"/>
    <w:rsid w:val="00090B86"/>
    <w:rsid w:val="00090E53"/>
    <w:rsid w:val="000914EB"/>
    <w:rsid w:val="00091E69"/>
    <w:rsid w:val="00092180"/>
    <w:rsid w:val="000A0141"/>
    <w:rsid w:val="000A02EB"/>
    <w:rsid w:val="000A5ACE"/>
    <w:rsid w:val="000A7323"/>
    <w:rsid w:val="000B0399"/>
    <w:rsid w:val="000B498C"/>
    <w:rsid w:val="000C01B5"/>
    <w:rsid w:val="000C2F9C"/>
    <w:rsid w:val="000C36BD"/>
    <w:rsid w:val="000D03EC"/>
    <w:rsid w:val="000D1777"/>
    <w:rsid w:val="000D2A6F"/>
    <w:rsid w:val="000D5DC8"/>
    <w:rsid w:val="000D6519"/>
    <w:rsid w:val="000E67C2"/>
    <w:rsid w:val="000F2FC8"/>
    <w:rsid w:val="000F68C7"/>
    <w:rsid w:val="000F754D"/>
    <w:rsid w:val="00105809"/>
    <w:rsid w:val="00107B9B"/>
    <w:rsid w:val="00115378"/>
    <w:rsid w:val="001219CC"/>
    <w:rsid w:val="00124594"/>
    <w:rsid w:val="001250E9"/>
    <w:rsid w:val="00131283"/>
    <w:rsid w:val="001348A8"/>
    <w:rsid w:val="00136DBB"/>
    <w:rsid w:val="00140A3A"/>
    <w:rsid w:val="00142D4F"/>
    <w:rsid w:val="00144300"/>
    <w:rsid w:val="00144C79"/>
    <w:rsid w:val="0014703D"/>
    <w:rsid w:val="00151CB3"/>
    <w:rsid w:val="00152DAD"/>
    <w:rsid w:val="001553F3"/>
    <w:rsid w:val="001574DE"/>
    <w:rsid w:val="00160C6C"/>
    <w:rsid w:val="0016319F"/>
    <w:rsid w:val="00165885"/>
    <w:rsid w:val="0016628E"/>
    <w:rsid w:val="00171158"/>
    <w:rsid w:val="00171A28"/>
    <w:rsid w:val="00183C66"/>
    <w:rsid w:val="00183FD7"/>
    <w:rsid w:val="001846DF"/>
    <w:rsid w:val="00186C93"/>
    <w:rsid w:val="00192139"/>
    <w:rsid w:val="001A3742"/>
    <w:rsid w:val="001A42D5"/>
    <w:rsid w:val="001A4B12"/>
    <w:rsid w:val="001A6E51"/>
    <w:rsid w:val="001B017C"/>
    <w:rsid w:val="001B5CAE"/>
    <w:rsid w:val="001C78AE"/>
    <w:rsid w:val="001C78E6"/>
    <w:rsid w:val="001D43AB"/>
    <w:rsid w:val="001E14EE"/>
    <w:rsid w:val="001E22D4"/>
    <w:rsid w:val="001F0EA0"/>
    <w:rsid w:val="001F1896"/>
    <w:rsid w:val="001F1EB1"/>
    <w:rsid w:val="0020077C"/>
    <w:rsid w:val="00203819"/>
    <w:rsid w:val="002115D7"/>
    <w:rsid w:val="00213133"/>
    <w:rsid w:val="00213452"/>
    <w:rsid w:val="00215DC2"/>
    <w:rsid w:val="00216EC5"/>
    <w:rsid w:val="00221DC8"/>
    <w:rsid w:val="00224148"/>
    <w:rsid w:val="00224C8A"/>
    <w:rsid w:val="00236989"/>
    <w:rsid w:val="00240C6E"/>
    <w:rsid w:val="0024417B"/>
    <w:rsid w:val="00244A16"/>
    <w:rsid w:val="00245C67"/>
    <w:rsid w:val="002474F7"/>
    <w:rsid w:val="00251331"/>
    <w:rsid w:val="0025242E"/>
    <w:rsid w:val="00254F75"/>
    <w:rsid w:val="00256091"/>
    <w:rsid w:val="00257D65"/>
    <w:rsid w:val="00257E87"/>
    <w:rsid w:val="002614FE"/>
    <w:rsid w:val="00264111"/>
    <w:rsid w:val="0027283D"/>
    <w:rsid w:val="00276133"/>
    <w:rsid w:val="00277B75"/>
    <w:rsid w:val="00277D24"/>
    <w:rsid w:val="00277DC1"/>
    <w:rsid w:val="00280F74"/>
    <w:rsid w:val="00283DF5"/>
    <w:rsid w:val="00284E5D"/>
    <w:rsid w:val="002864C7"/>
    <w:rsid w:val="002904C8"/>
    <w:rsid w:val="00290697"/>
    <w:rsid w:val="00291B4C"/>
    <w:rsid w:val="002943C5"/>
    <w:rsid w:val="00294F09"/>
    <w:rsid w:val="002A4DB4"/>
    <w:rsid w:val="002B0263"/>
    <w:rsid w:val="002B59F3"/>
    <w:rsid w:val="002B6BE7"/>
    <w:rsid w:val="002C0C91"/>
    <w:rsid w:val="002C1192"/>
    <w:rsid w:val="002C14EE"/>
    <w:rsid w:val="002C26BF"/>
    <w:rsid w:val="002C6192"/>
    <w:rsid w:val="002D203E"/>
    <w:rsid w:val="002D29A6"/>
    <w:rsid w:val="002D4D31"/>
    <w:rsid w:val="002E3041"/>
    <w:rsid w:val="002E7AA1"/>
    <w:rsid w:val="002E7B58"/>
    <w:rsid w:val="002F0CD1"/>
    <w:rsid w:val="002F3109"/>
    <w:rsid w:val="002F3364"/>
    <w:rsid w:val="002F56A9"/>
    <w:rsid w:val="003002EA"/>
    <w:rsid w:val="00300655"/>
    <w:rsid w:val="003006BB"/>
    <w:rsid w:val="00302173"/>
    <w:rsid w:val="00302F5E"/>
    <w:rsid w:val="00303F2A"/>
    <w:rsid w:val="003073C8"/>
    <w:rsid w:val="003101BB"/>
    <w:rsid w:val="003108B8"/>
    <w:rsid w:val="00310E56"/>
    <w:rsid w:val="00314CC9"/>
    <w:rsid w:val="003176D9"/>
    <w:rsid w:val="0032526A"/>
    <w:rsid w:val="0033153C"/>
    <w:rsid w:val="0033430E"/>
    <w:rsid w:val="00336175"/>
    <w:rsid w:val="00345116"/>
    <w:rsid w:val="003454F4"/>
    <w:rsid w:val="0034716E"/>
    <w:rsid w:val="003527D0"/>
    <w:rsid w:val="00355754"/>
    <w:rsid w:val="00357CF7"/>
    <w:rsid w:val="003640EC"/>
    <w:rsid w:val="003677CF"/>
    <w:rsid w:val="00374060"/>
    <w:rsid w:val="0037631D"/>
    <w:rsid w:val="00376711"/>
    <w:rsid w:val="00377B3D"/>
    <w:rsid w:val="0038529D"/>
    <w:rsid w:val="0038555B"/>
    <w:rsid w:val="00385B9D"/>
    <w:rsid w:val="00387A26"/>
    <w:rsid w:val="00391A1E"/>
    <w:rsid w:val="003923BF"/>
    <w:rsid w:val="003924AD"/>
    <w:rsid w:val="00395A74"/>
    <w:rsid w:val="00395FCE"/>
    <w:rsid w:val="0039708C"/>
    <w:rsid w:val="003974D4"/>
    <w:rsid w:val="003A0765"/>
    <w:rsid w:val="003A1933"/>
    <w:rsid w:val="003A4DFE"/>
    <w:rsid w:val="003B2428"/>
    <w:rsid w:val="003D1A20"/>
    <w:rsid w:val="003D26A9"/>
    <w:rsid w:val="003D2C12"/>
    <w:rsid w:val="003D7994"/>
    <w:rsid w:val="003E21F4"/>
    <w:rsid w:val="003E38B3"/>
    <w:rsid w:val="003E4694"/>
    <w:rsid w:val="003E7213"/>
    <w:rsid w:val="003F0649"/>
    <w:rsid w:val="003F1BB2"/>
    <w:rsid w:val="003F1C5E"/>
    <w:rsid w:val="003F3156"/>
    <w:rsid w:val="003F4386"/>
    <w:rsid w:val="00402ECA"/>
    <w:rsid w:val="004054B7"/>
    <w:rsid w:val="004062E3"/>
    <w:rsid w:val="004128C4"/>
    <w:rsid w:val="004138C7"/>
    <w:rsid w:val="00416D03"/>
    <w:rsid w:val="0041787A"/>
    <w:rsid w:val="0042031B"/>
    <w:rsid w:val="00420877"/>
    <w:rsid w:val="00421317"/>
    <w:rsid w:val="004230FB"/>
    <w:rsid w:val="004241F4"/>
    <w:rsid w:val="00427192"/>
    <w:rsid w:val="00427B74"/>
    <w:rsid w:val="004350F2"/>
    <w:rsid w:val="00436930"/>
    <w:rsid w:val="00444B79"/>
    <w:rsid w:val="004479FE"/>
    <w:rsid w:val="004525DF"/>
    <w:rsid w:val="00454A59"/>
    <w:rsid w:val="00463126"/>
    <w:rsid w:val="00463B31"/>
    <w:rsid w:val="00464893"/>
    <w:rsid w:val="00464A6E"/>
    <w:rsid w:val="00465E91"/>
    <w:rsid w:val="0046624F"/>
    <w:rsid w:val="00471738"/>
    <w:rsid w:val="00473F27"/>
    <w:rsid w:val="00483051"/>
    <w:rsid w:val="00485E38"/>
    <w:rsid w:val="00486C59"/>
    <w:rsid w:val="00486F7B"/>
    <w:rsid w:val="00487033"/>
    <w:rsid w:val="00487162"/>
    <w:rsid w:val="004920FA"/>
    <w:rsid w:val="004921E6"/>
    <w:rsid w:val="00495004"/>
    <w:rsid w:val="00496A33"/>
    <w:rsid w:val="004A130A"/>
    <w:rsid w:val="004A28D5"/>
    <w:rsid w:val="004A3C9B"/>
    <w:rsid w:val="004A3DA4"/>
    <w:rsid w:val="004A68A4"/>
    <w:rsid w:val="004A72D3"/>
    <w:rsid w:val="004A7CE9"/>
    <w:rsid w:val="004B269A"/>
    <w:rsid w:val="004B3AAE"/>
    <w:rsid w:val="004B486C"/>
    <w:rsid w:val="004B549A"/>
    <w:rsid w:val="004B65E0"/>
    <w:rsid w:val="004B72E1"/>
    <w:rsid w:val="004C02FC"/>
    <w:rsid w:val="004C19A5"/>
    <w:rsid w:val="004C278C"/>
    <w:rsid w:val="004C3A8A"/>
    <w:rsid w:val="004C41BA"/>
    <w:rsid w:val="004C540C"/>
    <w:rsid w:val="004C7828"/>
    <w:rsid w:val="004D1901"/>
    <w:rsid w:val="004D4958"/>
    <w:rsid w:val="004D4D05"/>
    <w:rsid w:val="004D5989"/>
    <w:rsid w:val="004E12E8"/>
    <w:rsid w:val="004E1ECB"/>
    <w:rsid w:val="004F0679"/>
    <w:rsid w:val="004F3B7A"/>
    <w:rsid w:val="004F61C0"/>
    <w:rsid w:val="004F6293"/>
    <w:rsid w:val="004F6BFD"/>
    <w:rsid w:val="004F7DA8"/>
    <w:rsid w:val="0050272E"/>
    <w:rsid w:val="00503B09"/>
    <w:rsid w:val="005063D6"/>
    <w:rsid w:val="00507D72"/>
    <w:rsid w:val="00512A9F"/>
    <w:rsid w:val="00515694"/>
    <w:rsid w:val="00520E2B"/>
    <w:rsid w:val="00531844"/>
    <w:rsid w:val="00531ACD"/>
    <w:rsid w:val="00533067"/>
    <w:rsid w:val="00541C9D"/>
    <w:rsid w:val="00542771"/>
    <w:rsid w:val="00544EDB"/>
    <w:rsid w:val="00547D06"/>
    <w:rsid w:val="005518A4"/>
    <w:rsid w:val="00551C8C"/>
    <w:rsid w:val="0055513B"/>
    <w:rsid w:val="00555CF8"/>
    <w:rsid w:val="00556748"/>
    <w:rsid w:val="00560B72"/>
    <w:rsid w:val="00561453"/>
    <w:rsid w:val="00567E2C"/>
    <w:rsid w:val="00575047"/>
    <w:rsid w:val="00586932"/>
    <w:rsid w:val="00587692"/>
    <w:rsid w:val="00587FDE"/>
    <w:rsid w:val="005945D0"/>
    <w:rsid w:val="005964A6"/>
    <w:rsid w:val="005979C6"/>
    <w:rsid w:val="005A0D5D"/>
    <w:rsid w:val="005A190F"/>
    <w:rsid w:val="005A1EA9"/>
    <w:rsid w:val="005A3909"/>
    <w:rsid w:val="005B0348"/>
    <w:rsid w:val="005B0377"/>
    <w:rsid w:val="005B5936"/>
    <w:rsid w:val="005C12DF"/>
    <w:rsid w:val="005C1B81"/>
    <w:rsid w:val="005C33F7"/>
    <w:rsid w:val="005C40E8"/>
    <w:rsid w:val="005C5766"/>
    <w:rsid w:val="005C75E3"/>
    <w:rsid w:val="005D34AF"/>
    <w:rsid w:val="005D3A26"/>
    <w:rsid w:val="005D7E7C"/>
    <w:rsid w:val="005E0E09"/>
    <w:rsid w:val="005E1B9F"/>
    <w:rsid w:val="005E47A6"/>
    <w:rsid w:val="005E637F"/>
    <w:rsid w:val="005E7BAA"/>
    <w:rsid w:val="005E7F79"/>
    <w:rsid w:val="005E7FC2"/>
    <w:rsid w:val="005F764C"/>
    <w:rsid w:val="00601237"/>
    <w:rsid w:val="0060134C"/>
    <w:rsid w:val="00602F93"/>
    <w:rsid w:val="0060386A"/>
    <w:rsid w:val="00604998"/>
    <w:rsid w:val="00611B32"/>
    <w:rsid w:val="00613F4C"/>
    <w:rsid w:val="006229FE"/>
    <w:rsid w:val="00622FF9"/>
    <w:rsid w:val="00627201"/>
    <w:rsid w:val="006301F7"/>
    <w:rsid w:val="00631216"/>
    <w:rsid w:val="00632F9D"/>
    <w:rsid w:val="00634784"/>
    <w:rsid w:val="0063712C"/>
    <w:rsid w:val="0063759F"/>
    <w:rsid w:val="006375DA"/>
    <w:rsid w:val="006404B8"/>
    <w:rsid w:val="006412F1"/>
    <w:rsid w:val="00643C03"/>
    <w:rsid w:val="0064438C"/>
    <w:rsid w:val="00644741"/>
    <w:rsid w:val="00644A91"/>
    <w:rsid w:val="00650A18"/>
    <w:rsid w:val="0065104C"/>
    <w:rsid w:val="00655CED"/>
    <w:rsid w:val="00656050"/>
    <w:rsid w:val="006601A9"/>
    <w:rsid w:val="006602F5"/>
    <w:rsid w:val="00661A3C"/>
    <w:rsid w:val="00663FC2"/>
    <w:rsid w:val="0066535A"/>
    <w:rsid w:val="0066775B"/>
    <w:rsid w:val="00667C2C"/>
    <w:rsid w:val="0067545F"/>
    <w:rsid w:val="00675835"/>
    <w:rsid w:val="00677A96"/>
    <w:rsid w:val="006824CF"/>
    <w:rsid w:val="006830B0"/>
    <w:rsid w:val="0068513C"/>
    <w:rsid w:val="00690682"/>
    <w:rsid w:val="0069142D"/>
    <w:rsid w:val="00692053"/>
    <w:rsid w:val="00692B4C"/>
    <w:rsid w:val="006B04C1"/>
    <w:rsid w:val="006B081A"/>
    <w:rsid w:val="006B185B"/>
    <w:rsid w:val="006B39EE"/>
    <w:rsid w:val="006B4FD6"/>
    <w:rsid w:val="006B6258"/>
    <w:rsid w:val="006C4A1F"/>
    <w:rsid w:val="006C66B1"/>
    <w:rsid w:val="006C6920"/>
    <w:rsid w:val="006D05F2"/>
    <w:rsid w:val="006D1019"/>
    <w:rsid w:val="006D3535"/>
    <w:rsid w:val="006D55E2"/>
    <w:rsid w:val="006E00E0"/>
    <w:rsid w:val="006E02B0"/>
    <w:rsid w:val="006E0370"/>
    <w:rsid w:val="006E1A9B"/>
    <w:rsid w:val="006E5706"/>
    <w:rsid w:val="006E5A80"/>
    <w:rsid w:val="006F11FA"/>
    <w:rsid w:val="006F15B6"/>
    <w:rsid w:val="006F2D0F"/>
    <w:rsid w:val="006F41C5"/>
    <w:rsid w:val="006F6E5D"/>
    <w:rsid w:val="00705864"/>
    <w:rsid w:val="0070768E"/>
    <w:rsid w:val="00714800"/>
    <w:rsid w:val="00715FBF"/>
    <w:rsid w:val="007201A2"/>
    <w:rsid w:val="0072040A"/>
    <w:rsid w:val="00723EDA"/>
    <w:rsid w:val="00726CDF"/>
    <w:rsid w:val="007304E8"/>
    <w:rsid w:val="007355D8"/>
    <w:rsid w:val="0073663B"/>
    <w:rsid w:val="00737956"/>
    <w:rsid w:val="0074102D"/>
    <w:rsid w:val="00742008"/>
    <w:rsid w:val="00744F9C"/>
    <w:rsid w:val="007511FB"/>
    <w:rsid w:val="00753C02"/>
    <w:rsid w:val="00754D46"/>
    <w:rsid w:val="007602CC"/>
    <w:rsid w:val="007614F9"/>
    <w:rsid w:val="007616DE"/>
    <w:rsid w:val="00762E5B"/>
    <w:rsid w:val="007639DB"/>
    <w:rsid w:val="00766B26"/>
    <w:rsid w:val="00773A21"/>
    <w:rsid w:val="00777352"/>
    <w:rsid w:val="007813AF"/>
    <w:rsid w:val="00781EA1"/>
    <w:rsid w:val="007833C7"/>
    <w:rsid w:val="007908FA"/>
    <w:rsid w:val="0079099B"/>
    <w:rsid w:val="00792235"/>
    <w:rsid w:val="007966CD"/>
    <w:rsid w:val="00797532"/>
    <w:rsid w:val="007A185E"/>
    <w:rsid w:val="007A39CF"/>
    <w:rsid w:val="007A3D07"/>
    <w:rsid w:val="007A4033"/>
    <w:rsid w:val="007A4B08"/>
    <w:rsid w:val="007A5033"/>
    <w:rsid w:val="007A6391"/>
    <w:rsid w:val="007A6CC6"/>
    <w:rsid w:val="007B04A4"/>
    <w:rsid w:val="007B2A2F"/>
    <w:rsid w:val="007B5F0B"/>
    <w:rsid w:val="007B6AA8"/>
    <w:rsid w:val="007C0A9B"/>
    <w:rsid w:val="007C3724"/>
    <w:rsid w:val="007D32FD"/>
    <w:rsid w:val="007D65C9"/>
    <w:rsid w:val="007D71C3"/>
    <w:rsid w:val="007E2D4C"/>
    <w:rsid w:val="007E2F03"/>
    <w:rsid w:val="007E3DF3"/>
    <w:rsid w:val="007E5F24"/>
    <w:rsid w:val="007E72BA"/>
    <w:rsid w:val="007F1EE4"/>
    <w:rsid w:val="007F36D1"/>
    <w:rsid w:val="007F5EFD"/>
    <w:rsid w:val="007F6ABA"/>
    <w:rsid w:val="0080025C"/>
    <w:rsid w:val="00805E62"/>
    <w:rsid w:val="008119CB"/>
    <w:rsid w:val="0081586E"/>
    <w:rsid w:val="008174D4"/>
    <w:rsid w:val="00823426"/>
    <w:rsid w:val="00823704"/>
    <w:rsid w:val="00825E21"/>
    <w:rsid w:val="00826F93"/>
    <w:rsid w:val="00833605"/>
    <w:rsid w:val="00836CEF"/>
    <w:rsid w:val="0083745A"/>
    <w:rsid w:val="00842D0E"/>
    <w:rsid w:val="00844247"/>
    <w:rsid w:val="008450A7"/>
    <w:rsid w:val="008504AC"/>
    <w:rsid w:val="008509B4"/>
    <w:rsid w:val="00851C98"/>
    <w:rsid w:val="008538AA"/>
    <w:rsid w:val="00854747"/>
    <w:rsid w:val="00855DF3"/>
    <w:rsid w:val="008613BF"/>
    <w:rsid w:val="00861746"/>
    <w:rsid w:val="00862639"/>
    <w:rsid w:val="00870DB9"/>
    <w:rsid w:val="00871722"/>
    <w:rsid w:val="00871F2F"/>
    <w:rsid w:val="0087734E"/>
    <w:rsid w:val="008778A9"/>
    <w:rsid w:val="00882003"/>
    <w:rsid w:val="008824B4"/>
    <w:rsid w:val="0088352A"/>
    <w:rsid w:val="00885B11"/>
    <w:rsid w:val="00886FCD"/>
    <w:rsid w:val="00893BDB"/>
    <w:rsid w:val="00894F74"/>
    <w:rsid w:val="00896C60"/>
    <w:rsid w:val="008A328F"/>
    <w:rsid w:val="008A3306"/>
    <w:rsid w:val="008A3B2D"/>
    <w:rsid w:val="008A5F1C"/>
    <w:rsid w:val="008A6ECE"/>
    <w:rsid w:val="008A7C7B"/>
    <w:rsid w:val="008B0B42"/>
    <w:rsid w:val="008B0F44"/>
    <w:rsid w:val="008B1F23"/>
    <w:rsid w:val="008B50E4"/>
    <w:rsid w:val="008C1EAA"/>
    <w:rsid w:val="008C6A43"/>
    <w:rsid w:val="008C6F0B"/>
    <w:rsid w:val="008C7617"/>
    <w:rsid w:val="008D0B3E"/>
    <w:rsid w:val="008D6CAD"/>
    <w:rsid w:val="008E1029"/>
    <w:rsid w:val="008E19D0"/>
    <w:rsid w:val="008E5DF2"/>
    <w:rsid w:val="008E6673"/>
    <w:rsid w:val="008F10DE"/>
    <w:rsid w:val="008F1880"/>
    <w:rsid w:val="008F74C7"/>
    <w:rsid w:val="008F79B6"/>
    <w:rsid w:val="0090229A"/>
    <w:rsid w:val="00902666"/>
    <w:rsid w:val="00903D43"/>
    <w:rsid w:val="00905D3B"/>
    <w:rsid w:val="00911D20"/>
    <w:rsid w:val="0091413B"/>
    <w:rsid w:val="00914297"/>
    <w:rsid w:val="009143BF"/>
    <w:rsid w:val="00914614"/>
    <w:rsid w:val="00916F8C"/>
    <w:rsid w:val="00921BF7"/>
    <w:rsid w:val="00925780"/>
    <w:rsid w:val="00935D00"/>
    <w:rsid w:val="00942E41"/>
    <w:rsid w:val="00943A8E"/>
    <w:rsid w:val="00946B90"/>
    <w:rsid w:val="00947049"/>
    <w:rsid w:val="0095688C"/>
    <w:rsid w:val="00960656"/>
    <w:rsid w:val="0096127E"/>
    <w:rsid w:val="00962822"/>
    <w:rsid w:val="0096478C"/>
    <w:rsid w:val="00964D96"/>
    <w:rsid w:val="009700A0"/>
    <w:rsid w:val="00970C2E"/>
    <w:rsid w:val="00974080"/>
    <w:rsid w:val="00981281"/>
    <w:rsid w:val="00983786"/>
    <w:rsid w:val="00987447"/>
    <w:rsid w:val="00992B91"/>
    <w:rsid w:val="00994A78"/>
    <w:rsid w:val="009959B7"/>
    <w:rsid w:val="00995E8E"/>
    <w:rsid w:val="009A25D6"/>
    <w:rsid w:val="009A7832"/>
    <w:rsid w:val="009B1050"/>
    <w:rsid w:val="009B1474"/>
    <w:rsid w:val="009B2B1C"/>
    <w:rsid w:val="009B3042"/>
    <w:rsid w:val="009B4AAF"/>
    <w:rsid w:val="009B4CAD"/>
    <w:rsid w:val="009C2943"/>
    <w:rsid w:val="009C37F4"/>
    <w:rsid w:val="009C59F3"/>
    <w:rsid w:val="009C5FD6"/>
    <w:rsid w:val="009C7BAE"/>
    <w:rsid w:val="009D23B3"/>
    <w:rsid w:val="009D3F98"/>
    <w:rsid w:val="009D4826"/>
    <w:rsid w:val="009D7069"/>
    <w:rsid w:val="009E525B"/>
    <w:rsid w:val="009E5965"/>
    <w:rsid w:val="009E6153"/>
    <w:rsid w:val="009E6DDE"/>
    <w:rsid w:val="009F2E6C"/>
    <w:rsid w:val="00A0022F"/>
    <w:rsid w:val="00A011F0"/>
    <w:rsid w:val="00A02CA3"/>
    <w:rsid w:val="00A02EF0"/>
    <w:rsid w:val="00A13A2B"/>
    <w:rsid w:val="00A1455B"/>
    <w:rsid w:val="00A14856"/>
    <w:rsid w:val="00A14FF3"/>
    <w:rsid w:val="00A1563A"/>
    <w:rsid w:val="00A15AD1"/>
    <w:rsid w:val="00A16CDF"/>
    <w:rsid w:val="00A17705"/>
    <w:rsid w:val="00A17F96"/>
    <w:rsid w:val="00A229E1"/>
    <w:rsid w:val="00A23194"/>
    <w:rsid w:val="00A27F50"/>
    <w:rsid w:val="00A306A9"/>
    <w:rsid w:val="00A35BF3"/>
    <w:rsid w:val="00A37AFD"/>
    <w:rsid w:val="00A417A9"/>
    <w:rsid w:val="00A5207E"/>
    <w:rsid w:val="00A56520"/>
    <w:rsid w:val="00A56D7D"/>
    <w:rsid w:val="00A57461"/>
    <w:rsid w:val="00A6118B"/>
    <w:rsid w:val="00A61B8C"/>
    <w:rsid w:val="00A64B40"/>
    <w:rsid w:val="00A6532E"/>
    <w:rsid w:val="00A65595"/>
    <w:rsid w:val="00A71E07"/>
    <w:rsid w:val="00A71EAE"/>
    <w:rsid w:val="00A73D14"/>
    <w:rsid w:val="00A7495A"/>
    <w:rsid w:val="00A750BB"/>
    <w:rsid w:val="00A77746"/>
    <w:rsid w:val="00A8031A"/>
    <w:rsid w:val="00A80896"/>
    <w:rsid w:val="00A829E7"/>
    <w:rsid w:val="00A85B96"/>
    <w:rsid w:val="00A9063C"/>
    <w:rsid w:val="00A909B0"/>
    <w:rsid w:val="00A9138C"/>
    <w:rsid w:val="00A93833"/>
    <w:rsid w:val="00A938B2"/>
    <w:rsid w:val="00A94C49"/>
    <w:rsid w:val="00A9754E"/>
    <w:rsid w:val="00AA0490"/>
    <w:rsid w:val="00AA33C8"/>
    <w:rsid w:val="00AA344A"/>
    <w:rsid w:val="00AA3AC8"/>
    <w:rsid w:val="00AA71D1"/>
    <w:rsid w:val="00AB14CC"/>
    <w:rsid w:val="00AB1DB1"/>
    <w:rsid w:val="00AB2535"/>
    <w:rsid w:val="00AB32BC"/>
    <w:rsid w:val="00AB38B7"/>
    <w:rsid w:val="00AC0621"/>
    <w:rsid w:val="00AC0838"/>
    <w:rsid w:val="00AC7D55"/>
    <w:rsid w:val="00AD205A"/>
    <w:rsid w:val="00AD6F30"/>
    <w:rsid w:val="00AD71D0"/>
    <w:rsid w:val="00AE297C"/>
    <w:rsid w:val="00AE68E5"/>
    <w:rsid w:val="00AE72A3"/>
    <w:rsid w:val="00AF0F83"/>
    <w:rsid w:val="00AF632A"/>
    <w:rsid w:val="00B001A9"/>
    <w:rsid w:val="00B00736"/>
    <w:rsid w:val="00B0289C"/>
    <w:rsid w:val="00B10C57"/>
    <w:rsid w:val="00B135C9"/>
    <w:rsid w:val="00B137B6"/>
    <w:rsid w:val="00B148E9"/>
    <w:rsid w:val="00B15A2A"/>
    <w:rsid w:val="00B15C9D"/>
    <w:rsid w:val="00B2083C"/>
    <w:rsid w:val="00B211A7"/>
    <w:rsid w:val="00B21262"/>
    <w:rsid w:val="00B2130D"/>
    <w:rsid w:val="00B24DBE"/>
    <w:rsid w:val="00B24DFA"/>
    <w:rsid w:val="00B27249"/>
    <w:rsid w:val="00B31732"/>
    <w:rsid w:val="00B3181D"/>
    <w:rsid w:val="00B337E1"/>
    <w:rsid w:val="00B41089"/>
    <w:rsid w:val="00B43DF9"/>
    <w:rsid w:val="00B46099"/>
    <w:rsid w:val="00B4732E"/>
    <w:rsid w:val="00B53F60"/>
    <w:rsid w:val="00B60345"/>
    <w:rsid w:val="00B629BF"/>
    <w:rsid w:val="00B63046"/>
    <w:rsid w:val="00B6393C"/>
    <w:rsid w:val="00B64892"/>
    <w:rsid w:val="00B67F46"/>
    <w:rsid w:val="00B701F9"/>
    <w:rsid w:val="00B72967"/>
    <w:rsid w:val="00B82823"/>
    <w:rsid w:val="00B82A4B"/>
    <w:rsid w:val="00B83A8C"/>
    <w:rsid w:val="00B83A99"/>
    <w:rsid w:val="00B87548"/>
    <w:rsid w:val="00B912C9"/>
    <w:rsid w:val="00B92646"/>
    <w:rsid w:val="00B929F8"/>
    <w:rsid w:val="00B9352B"/>
    <w:rsid w:val="00B93A74"/>
    <w:rsid w:val="00B948FF"/>
    <w:rsid w:val="00B95BCC"/>
    <w:rsid w:val="00B96239"/>
    <w:rsid w:val="00B9694E"/>
    <w:rsid w:val="00B97BBE"/>
    <w:rsid w:val="00BA08A4"/>
    <w:rsid w:val="00BA1AB7"/>
    <w:rsid w:val="00BA1BE6"/>
    <w:rsid w:val="00BA783B"/>
    <w:rsid w:val="00BB0DCC"/>
    <w:rsid w:val="00BB4974"/>
    <w:rsid w:val="00BC06F0"/>
    <w:rsid w:val="00BC0EDA"/>
    <w:rsid w:val="00BC1F17"/>
    <w:rsid w:val="00BC432D"/>
    <w:rsid w:val="00BC6378"/>
    <w:rsid w:val="00BD2F6F"/>
    <w:rsid w:val="00BD37EB"/>
    <w:rsid w:val="00BE1DE2"/>
    <w:rsid w:val="00BF132E"/>
    <w:rsid w:val="00BF33C8"/>
    <w:rsid w:val="00BF3821"/>
    <w:rsid w:val="00C0442B"/>
    <w:rsid w:val="00C07B4F"/>
    <w:rsid w:val="00C10376"/>
    <w:rsid w:val="00C105DD"/>
    <w:rsid w:val="00C10769"/>
    <w:rsid w:val="00C133C2"/>
    <w:rsid w:val="00C14536"/>
    <w:rsid w:val="00C16D93"/>
    <w:rsid w:val="00C21C9F"/>
    <w:rsid w:val="00C23C6B"/>
    <w:rsid w:val="00C27242"/>
    <w:rsid w:val="00C31AE1"/>
    <w:rsid w:val="00C512A4"/>
    <w:rsid w:val="00C522D5"/>
    <w:rsid w:val="00C529AC"/>
    <w:rsid w:val="00C537D3"/>
    <w:rsid w:val="00C53D9A"/>
    <w:rsid w:val="00C578B6"/>
    <w:rsid w:val="00C627A8"/>
    <w:rsid w:val="00C632AC"/>
    <w:rsid w:val="00C63B4F"/>
    <w:rsid w:val="00C64385"/>
    <w:rsid w:val="00C66758"/>
    <w:rsid w:val="00C66FCD"/>
    <w:rsid w:val="00C67125"/>
    <w:rsid w:val="00C6715F"/>
    <w:rsid w:val="00C70A12"/>
    <w:rsid w:val="00C70C48"/>
    <w:rsid w:val="00C725BB"/>
    <w:rsid w:val="00C7562E"/>
    <w:rsid w:val="00C76A63"/>
    <w:rsid w:val="00C76D4E"/>
    <w:rsid w:val="00C778A4"/>
    <w:rsid w:val="00C81449"/>
    <w:rsid w:val="00C81C78"/>
    <w:rsid w:val="00C85072"/>
    <w:rsid w:val="00C86912"/>
    <w:rsid w:val="00C86A6D"/>
    <w:rsid w:val="00C90CFA"/>
    <w:rsid w:val="00C90D76"/>
    <w:rsid w:val="00CA0795"/>
    <w:rsid w:val="00CA3513"/>
    <w:rsid w:val="00CA5316"/>
    <w:rsid w:val="00CA7E82"/>
    <w:rsid w:val="00CB59EA"/>
    <w:rsid w:val="00CB6792"/>
    <w:rsid w:val="00CB6D46"/>
    <w:rsid w:val="00CC193B"/>
    <w:rsid w:val="00CC1F38"/>
    <w:rsid w:val="00CC4037"/>
    <w:rsid w:val="00CC5867"/>
    <w:rsid w:val="00CC777E"/>
    <w:rsid w:val="00CC7B78"/>
    <w:rsid w:val="00CD1A6E"/>
    <w:rsid w:val="00CD6770"/>
    <w:rsid w:val="00CE158C"/>
    <w:rsid w:val="00CE3982"/>
    <w:rsid w:val="00CE4FF1"/>
    <w:rsid w:val="00CF005F"/>
    <w:rsid w:val="00CF030F"/>
    <w:rsid w:val="00CF0717"/>
    <w:rsid w:val="00CF1FA2"/>
    <w:rsid w:val="00CF615F"/>
    <w:rsid w:val="00D065B9"/>
    <w:rsid w:val="00D070C2"/>
    <w:rsid w:val="00D072B2"/>
    <w:rsid w:val="00D07A5E"/>
    <w:rsid w:val="00D07D79"/>
    <w:rsid w:val="00D12C5C"/>
    <w:rsid w:val="00D14D2C"/>
    <w:rsid w:val="00D16EB1"/>
    <w:rsid w:val="00D17C40"/>
    <w:rsid w:val="00D22036"/>
    <w:rsid w:val="00D2244F"/>
    <w:rsid w:val="00D241ED"/>
    <w:rsid w:val="00D269F6"/>
    <w:rsid w:val="00D27599"/>
    <w:rsid w:val="00D30F81"/>
    <w:rsid w:val="00D312E7"/>
    <w:rsid w:val="00D32022"/>
    <w:rsid w:val="00D3309F"/>
    <w:rsid w:val="00D33E59"/>
    <w:rsid w:val="00D34247"/>
    <w:rsid w:val="00D422B6"/>
    <w:rsid w:val="00D4231F"/>
    <w:rsid w:val="00D43373"/>
    <w:rsid w:val="00D43B0F"/>
    <w:rsid w:val="00D51ABE"/>
    <w:rsid w:val="00D52A0F"/>
    <w:rsid w:val="00D5511B"/>
    <w:rsid w:val="00D57A8C"/>
    <w:rsid w:val="00D6071E"/>
    <w:rsid w:val="00D6079E"/>
    <w:rsid w:val="00D60D22"/>
    <w:rsid w:val="00D63063"/>
    <w:rsid w:val="00D65996"/>
    <w:rsid w:val="00D66C59"/>
    <w:rsid w:val="00D67DF3"/>
    <w:rsid w:val="00D67F53"/>
    <w:rsid w:val="00D7199E"/>
    <w:rsid w:val="00D71B77"/>
    <w:rsid w:val="00D72A58"/>
    <w:rsid w:val="00D72DA0"/>
    <w:rsid w:val="00D74090"/>
    <w:rsid w:val="00D81B7F"/>
    <w:rsid w:val="00D82579"/>
    <w:rsid w:val="00D838E9"/>
    <w:rsid w:val="00D84C39"/>
    <w:rsid w:val="00D870C6"/>
    <w:rsid w:val="00D92622"/>
    <w:rsid w:val="00D9375E"/>
    <w:rsid w:val="00D93AFD"/>
    <w:rsid w:val="00D94289"/>
    <w:rsid w:val="00D9435C"/>
    <w:rsid w:val="00D97D1E"/>
    <w:rsid w:val="00DA0A70"/>
    <w:rsid w:val="00DA1467"/>
    <w:rsid w:val="00DA4394"/>
    <w:rsid w:val="00DA478B"/>
    <w:rsid w:val="00DA52F3"/>
    <w:rsid w:val="00DB0676"/>
    <w:rsid w:val="00DB68ED"/>
    <w:rsid w:val="00DC202D"/>
    <w:rsid w:val="00DC286D"/>
    <w:rsid w:val="00DC2D0A"/>
    <w:rsid w:val="00DC4E84"/>
    <w:rsid w:val="00DC61CB"/>
    <w:rsid w:val="00DD0E8A"/>
    <w:rsid w:val="00DD1533"/>
    <w:rsid w:val="00DE0A8A"/>
    <w:rsid w:val="00DE3860"/>
    <w:rsid w:val="00DE69BE"/>
    <w:rsid w:val="00DF080F"/>
    <w:rsid w:val="00DF3C6C"/>
    <w:rsid w:val="00DF5019"/>
    <w:rsid w:val="00DF6EAF"/>
    <w:rsid w:val="00E01796"/>
    <w:rsid w:val="00E04EED"/>
    <w:rsid w:val="00E05870"/>
    <w:rsid w:val="00E11BC6"/>
    <w:rsid w:val="00E1734D"/>
    <w:rsid w:val="00E21226"/>
    <w:rsid w:val="00E229E4"/>
    <w:rsid w:val="00E25FE5"/>
    <w:rsid w:val="00E268CA"/>
    <w:rsid w:val="00E30207"/>
    <w:rsid w:val="00E32B7D"/>
    <w:rsid w:val="00E32BF4"/>
    <w:rsid w:val="00E32DB0"/>
    <w:rsid w:val="00E3315D"/>
    <w:rsid w:val="00E3467C"/>
    <w:rsid w:val="00E35A2B"/>
    <w:rsid w:val="00E377FE"/>
    <w:rsid w:val="00E42288"/>
    <w:rsid w:val="00E44DB2"/>
    <w:rsid w:val="00E51090"/>
    <w:rsid w:val="00E52534"/>
    <w:rsid w:val="00E60F8E"/>
    <w:rsid w:val="00E61E4C"/>
    <w:rsid w:val="00E61FAA"/>
    <w:rsid w:val="00E62807"/>
    <w:rsid w:val="00E629D2"/>
    <w:rsid w:val="00E65E68"/>
    <w:rsid w:val="00E66154"/>
    <w:rsid w:val="00E67163"/>
    <w:rsid w:val="00E705C3"/>
    <w:rsid w:val="00E709A0"/>
    <w:rsid w:val="00E725C0"/>
    <w:rsid w:val="00E73F0F"/>
    <w:rsid w:val="00E74E32"/>
    <w:rsid w:val="00E751FC"/>
    <w:rsid w:val="00E767A1"/>
    <w:rsid w:val="00E77CA8"/>
    <w:rsid w:val="00E8181D"/>
    <w:rsid w:val="00E85444"/>
    <w:rsid w:val="00E860F5"/>
    <w:rsid w:val="00E87CDC"/>
    <w:rsid w:val="00E90F77"/>
    <w:rsid w:val="00E92E3C"/>
    <w:rsid w:val="00EA1FFA"/>
    <w:rsid w:val="00EA27F0"/>
    <w:rsid w:val="00EA68E2"/>
    <w:rsid w:val="00EA6B6D"/>
    <w:rsid w:val="00EB1B76"/>
    <w:rsid w:val="00EB44AE"/>
    <w:rsid w:val="00EC19CB"/>
    <w:rsid w:val="00EC2339"/>
    <w:rsid w:val="00EC25C0"/>
    <w:rsid w:val="00EC29DE"/>
    <w:rsid w:val="00EC4A7E"/>
    <w:rsid w:val="00EC639A"/>
    <w:rsid w:val="00EC6445"/>
    <w:rsid w:val="00EC6765"/>
    <w:rsid w:val="00ED04F8"/>
    <w:rsid w:val="00ED1A6B"/>
    <w:rsid w:val="00ED4745"/>
    <w:rsid w:val="00EE36BD"/>
    <w:rsid w:val="00EE5F78"/>
    <w:rsid w:val="00EE6CA4"/>
    <w:rsid w:val="00EF0D5E"/>
    <w:rsid w:val="00EF6059"/>
    <w:rsid w:val="00EF61B2"/>
    <w:rsid w:val="00F00082"/>
    <w:rsid w:val="00F000ED"/>
    <w:rsid w:val="00F04897"/>
    <w:rsid w:val="00F04920"/>
    <w:rsid w:val="00F06338"/>
    <w:rsid w:val="00F07081"/>
    <w:rsid w:val="00F11317"/>
    <w:rsid w:val="00F14579"/>
    <w:rsid w:val="00F151AD"/>
    <w:rsid w:val="00F243A7"/>
    <w:rsid w:val="00F30FD8"/>
    <w:rsid w:val="00F3114D"/>
    <w:rsid w:val="00F3151C"/>
    <w:rsid w:val="00F33975"/>
    <w:rsid w:val="00F33B8F"/>
    <w:rsid w:val="00F41934"/>
    <w:rsid w:val="00F42F66"/>
    <w:rsid w:val="00F44536"/>
    <w:rsid w:val="00F50677"/>
    <w:rsid w:val="00F5209F"/>
    <w:rsid w:val="00F52152"/>
    <w:rsid w:val="00F542BB"/>
    <w:rsid w:val="00F5441D"/>
    <w:rsid w:val="00F61F76"/>
    <w:rsid w:val="00F703E4"/>
    <w:rsid w:val="00F71711"/>
    <w:rsid w:val="00F73B75"/>
    <w:rsid w:val="00F7448C"/>
    <w:rsid w:val="00F74881"/>
    <w:rsid w:val="00F758CA"/>
    <w:rsid w:val="00F75D2F"/>
    <w:rsid w:val="00F7609A"/>
    <w:rsid w:val="00F773F4"/>
    <w:rsid w:val="00F828AA"/>
    <w:rsid w:val="00F83E2D"/>
    <w:rsid w:val="00F85680"/>
    <w:rsid w:val="00F85EEF"/>
    <w:rsid w:val="00F87364"/>
    <w:rsid w:val="00F96FDB"/>
    <w:rsid w:val="00F976E0"/>
    <w:rsid w:val="00FA0B0D"/>
    <w:rsid w:val="00FA2726"/>
    <w:rsid w:val="00FA538D"/>
    <w:rsid w:val="00FB4C8A"/>
    <w:rsid w:val="00FB5562"/>
    <w:rsid w:val="00FC258E"/>
    <w:rsid w:val="00FC3773"/>
    <w:rsid w:val="00FD71F3"/>
    <w:rsid w:val="00FD7B95"/>
    <w:rsid w:val="00FE15A4"/>
    <w:rsid w:val="00FE37B1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260CD"/>
  <w15:docId w15:val="{151BAE3B-335B-4A80-B152-098C13DD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27B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7B74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Spacing4pt">
    <w:name w:val="Body text (4) + Spacing 4 pt"/>
    <w:basedOn w:val="Bodytext4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427B7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TrebuchetMS">
    <w:name w:val="Body text (2) + Trebuchet MS"/>
    <w:aliases w:val="11 pt"/>
    <w:basedOn w:val="Bodytext2"/>
    <w:rsid w:val="00427B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6 pt"/>
    <w:basedOn w:val="Bodytext2"/>
    <w:rsid w:val="00427B7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">
    <w:name w:val="Body text (2) + 10 p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7Exact">
    <w:name w:val="Body text (7) Exact"/>
    <w:basedOn w:val="DefaultParagraphFont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DefaultParagraphFont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ptExact">
    <w:name w:val="Body text (2) + 10 pt Exac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Spacing2pt">
    <w:name w:val="Body text (3) + Spacing 2 pt"/>
    <w:basedOn w:val="Bodytext3"/>
    <w:rsid w:val="00427B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2pt0">
    <w:name w:val="Body text (2) + 12 pt"/>
    <w:basedOn w:val="Bodytext2"/>
    <w:rsid w:val="00427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40">
    <w:name w:val="Body text (4)"/>
    <w:basedOn w:val="Normal"/>
    <w:link w:val="Bodytext4"/>
    <w:rsid w:val="00427B74"/>
    <w:pPr>
      <w:shd w:val="clear" w:color="auto" w:fill="FFFFFF"/>
      <w:spacing w:before="78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27B7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rsid w:val="00427B74"/>
    <w:pPr>
      <w:shd w:val="clear" w:color="auto" w:fill="FFFFFF"/>
      <w:spacing w:before="420" w:after="780" w:line="0" w:lineRule="atLeast"/>
      <w:ind w:hanging="2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427B7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27B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427B7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427B74"/>
    <w:pPr>
      <w:shd w:val="clear" w:color="auto" w:fill="FFFFFF"/>
      <w:spacing w:before="240" w:line="277" w:lineRule="exact"/>
      <w:ind w:hanging="156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427B74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427B7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427B74"/>
    <w:pPr>
      <w:shd w:val="clear" w:color="auto" w:fill="FFFFFF"/>
      <w:spacing w:before="360" w:after="6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rsid w:val="00427B7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20">
    <w:name w:val="Table caption (2)"/>
    <w:basedOn w:val="Normal"/>
    <w:link w:val="Tablecaption2"/>
    <w:rsid w:val="00427B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1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833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3C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33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C7"/>
    <w:rPr>
      <w:color w:val="000000"/>
    </w:rPr>
  </w:style>
  <w:style w:type="character" w:customStyle="1" w:styleId="Bodytext213pt">
    <w:name w:val="Body text (2) + 13 pt"/>
    <w:aliases w:val="Bold,Small Caps"/>
    <w:basedOn w:val="Bodytext2"/>
    <w:rsid w:val="00BA1A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B7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1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E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EA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EA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21D78-5B4C-4B46-AAF0-CA61A485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41</Pages>
  <Words>7144</Words>
  <Characters>40725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28</cp:revision>
  <cp:lastPrinted>2020-03-17T05:32:00Z</cp:lastPrinted>
  <dcterms:created xsi:type="dcterms:W3CDTF">2019-03-13T13:43:00Z</dcterms:created>
  <dcterms:modified xsi:type="dcterms:W3CDTF">2020-03-17T05:33:00Z</dcterms:modified>
</cp:coreProperties>
</file>