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73175" w14:textId="77777777" w:rsidR="00ED37C3" w:rsidRPr="006B4F0A" w:rsidRDefault="00ED37C3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6B4F0A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6B4F0A">
        <w:rPr>
          <w:rFonts w:ascii="GHEA Mariam" w:hAnsi="GHEA Mariam"/>
          <w:spacing w:val="-2"/>
          <w:szCs w:val="22"/>
          <w:lang w:val="hy-AM"/>
        </w:rPr>
        <w:t>N</w:t>
      </w:r>
      <w:r w:rsidRPr="006B4F0A">
        <w:rPr>
          <w:rFonts w:ascii="GHEA Mariam" w:hAnsi="GHEA Mariam"/>
          <w:spacing w:val="-8"/>
          <w:szCs w:val="22"/>
          <w:lang w:val="hy-AM"/>
        </w:rPr>
        <w:t xml:space="preserve"> 2</w:t>
      </w:r>
    </w:p>
    <w:p w14:paraId="58F13244" w14:textId="655A3173" w:rsidR="00ED37C3" w:rsidRPr="006B4F0A" w:rsidRDefault="00ED37C3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B4F0A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B4F0A">
        <w:rPr>
          <w:rFonts w:ascii="GHEA Mariam" w:hAnsi="GHEA Mariam"/>
          <w:spacing w:val="4"/>
          <w:szCs w:val="22"/>
          <w:lang w:val="hy-AM"/>
        </w:rPr>
        <w:tab/>
      </w:r>
      <w:r w:rsidRPr="006B4F0A">
        <w:rPr>
          <w:rFonts w:ascii="GHEA Mariam" w:hAnsi="GHEA Mariam"/>
          <w:spacing w:val="-8"/>
          <w:szCs w:val="22"/>
          <w:lang w:val="hy-AM"/>
        </w:rPr>
        <w:t xml:space="preserve">  </w:t>
      </w:r>
      <w:r w:rsidR="009236A4">
        <w:rPr>
          <w:rFonts w:ascii="GHEA Mariam" w:hAnsi="GHEA Mariam"/>
          <w:spacing w:val="-8"/>
          <w:szCs w:val="22"/>
        </w:rPr>
        <w:t xml:space="preserve">   </w:t>
      </w:r>
      <w:r w:rsidRPr="006B4F0A">
        <w:rPr>
          <w:rFonts w:ascii="GHEA Mariam" w:hAnsi="GHEA Mariam"/>
          <w:spacing w:val="-8"/>
          <w:szCs w:val="22"/>
          <w:lang w:val="hy-AM"/>
        </w:rPr>
        <w:t xml:space="preserve"> ՀՀ կառավարության 2020 թվականի</w:t>
      </w:r>
    </w:p>
    <w:p w14:paraId="38222F99" w14:textId="2A26FFC8" w:rsidR="00ED37C3" w:rsidRPr="006B4F0A" w:rsidRDefault="00ED37C3" w:rsidP="000B50FD">
      <w:pPr>
        <w:spacing w:line="360" w:lineRule="auto"/>
        <w:rPr>
          <w:rFonts w:ascii="GHEA Mariam" w:hAnsi="GHEA Mariam" w:cs="Arial Armenian"/>
          <w:sz w:val="22"/>
          <w:szCs w:val="22"/>
          <w:lang w:val="hy-AM"/>
        </w:rPr>
      </w:pPr>
      <w:r w:rsidRPr="006B4F0A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</w:t>
      </w:r>
      <w:r w:rsidR="000E54B0">
        <w:rPr>
          <w:rFonts w:ascii="GHEA Mariam" w:hAnsi="GHEA Mariam"/>
          <w:spacing w:val="-2"/>
          <w:sz w:val="22"/>
          <w:szCs w:val="22"/>
          <w:lang w:val="hy-AM"/>
        </w:rPr>
        <w:t xml:space="preserve">    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9236A4" w:rsidRPr="009236A4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 xml:space="preserve"> մարտի 5</w:t>
      </w:r>
      <w:r w:rsidRPr="006B4F0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0E54B0">
        <w:rPr>
          <w:rFonts w:ascii="GHEA Mariam" w:hAnsi="GHEA Mariam"/>
          <w:sz w:val="22"/>
          <w:szCs w:val="22"/>
          <w:lang w:val="hy-AM"/>
        </w:rPr>
        <w:t>255</w:t>
      </w:r>
      <w:r w:rsidRPr="006B4F0A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168" w:type="dxa"/>
        <w:tblInd w:w="-142" w:type="dxa"/>
        <w:tblLook w:val="04A0" w:firstRow="1" w:lastRow="0" w:firstColumn="1" w:lastColumn="0" w:noHBand="0" w:noVBand="1"/>
      </w:tblPr>
      <w:tblGrid>
        <w:gridCol w:w="1276"/>
        <w:gridCol w:w="1560"/>
        <w:gridCol w:w="7229"/>
        <w:gridCol w:w="1261"/>
        <w:gridCol w:w="1261"/>
        <w:gridCol w:w="1285"/>
        <w:gridCol w:w="1296"/>
      </w:tblGrid>
      <w:tr w:rsidR="00ED37C3" w:rsidRPr="00C55A66" w14:paraId="20C92CEF" w14:textId="77777777" w:rsidTr="000B50FD">
        <w:trPr>
          <w:trHeight w:val="1395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8D2B5" w14:textId="77777777" w:rsidR="00CF5F1E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608203B" w14:textId="77777777" w:rsidR="00ED37C3" w:rsidRPr="006B4F0A" w:rsidRDefault="00473CFB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N 5 ՀԱՎԵԼՎԱԾԻ N 1 ԱՂՅՈՒՍԱԿՈՒՄ </w:t>
            </w:r>
            <w:r w:rsidR="00ED37C3" w:rsidRPr="006B4F0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ԿԱՏԱՐՎՈՂ ՓՈՓՈԽՈՒԹՅՈՒՆՆԵՐԸ</w:t>
            </w:r>
          </w:p>
        </w:tc>
      </w:tr>
      <w:tr w:rsidR="00ED37C3" w:rsidRPr="006B4F0A" w14:paraId="4ED5D671" w14:textId="77777777" w:rsidTr="000B50FD">
        <w:trPr>
          <w:trHeight w:val="352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CD9AD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AB96DD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B88FA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6ACCE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42D92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6B4F0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2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92CD2B" w14:textId="77777777" w:rsidR="00ED37C3" w:rsidRPr="00CF5F1E" w:rsidRDefault="00CF5F1E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(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.</w:t>
            </w:r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)</w:t>
            </w:r>
          </w:p>
        </w:tc>
      </w:tr>
      <w:tr w:rsidR="00ED37C3" w:rsidRPr="006B4F0A" w14:paraId="21E2A1AF" w14:textId="77777777" w:rsidTr="000B50FD">
        <w:trPr>
          <w:trHeight w:val="57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957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4314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72A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F71F57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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</w:t>
            </w:r>
          </w:p>
        </w:tc>
      </w:tr>
      <w:tr w:rsidR="006B4F0A" w:rsidRPr="006B4F0A" w14:paraId="20C05690" w14:textId="77777777" w:rsidTr="000B50FD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8D0B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ծ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րագիր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CAA00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մ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իջոցառում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9506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BC48C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ռաջին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FFA2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ռաջին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BC59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ի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նն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7BA6" w14:textId="77777777" w:rsidR="006B4F0A" w:rsidRPr="006B4F0A" w:rsidRDefault="006B4F0A" w:rsidP="006B4F0A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/>
              </w:rPr>
              <w:t>տ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</w:rPr>
              <w:t>արի</w:t>
            </w:r>
            <w:proofErr w:type="spellEnd"/>
          </w:p>
        </w:tc>
      </w:tr>
      <w:tr w:rsidR="00ED37C3" w:rsidRPr="006B4F0A" w14:paraId="51EECF09" w14:textId="77777777" w:rsidTr="000B50FD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A230" w14:textId="77777777" w:rsidR="00ED37C3" w:rsidRPr="006B4F0A" w:rsidRDefault="00ED37C3" w:rsidP="00ED37C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BD70A" w14:textId="77777777" w:rsidR="00ED37C3" w:rsidRPr="006B4F0A" w:rsidRDefault="00ED37C3" w:rsidP="00ED37C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7F0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  <w:r w:rsidR="00080FBB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656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A78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166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21D6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ED37C3" w:rsidRPr="006B4F0A" w14:paraId="5EC8EA0C" w14:textId="77777777" w:rsidTr="000B50FD">
        <w:trPr>
          <w:trHeight w:val="5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9653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հարցերի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C936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F6E2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57B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BD72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ED37C3" w:rsidRPr="006B4F0A" w14:paraId="1716406E" w14:textId="77777777" w:rsidTr="000B50FD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7BF2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C169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CD675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3AB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(818,074.6)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5741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(818,074.6)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4837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(662,380.2)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E4B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ED37C3" w:rsidRPr="006B4F0A" w14:paraId="47073169" w14:textId="77777777" w:rsidTr="000B50FD">
        <w:trPr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2858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9E73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C18E" w14:textId="77777777" w:rsidR="00ED37C3" w:rsidRPr="006B4F0A" w:rsidRDefault="00ED37C3" w:rsidP="00ED37C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Անապահով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խմբերին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9549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86F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791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57C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055334E5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645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5CC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8687EC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9611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BE7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FB2C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E30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3EA2D174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EA0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777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9EC2A" w14:textId="77777777" w:rsidR="00ED37C3" w:rsidRPr="006B4F0A" w:rsidRDefault="00ED37C3" w:rsidP="00ED37C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Օժանդակել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անապահով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բարձրացմանը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029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341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635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078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25B3BC48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371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5E8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4ACC65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069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E9F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F5BC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115F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5927F48C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E80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290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366AD" w14:textId="77777777" w:rsidR="00ED37C3" w:rsidRPr="006B4F0A" w:rsidRDefault="00ED37C3" w:rsidP="00ED37C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Աղքատության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մեղմում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ծայրահեղ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աղքատության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EE1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8A9C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5B3F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17C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0BADABB0" w14:textId="77777777" w:rsidTr="000B50FD">
        <w:trPr>
          <w:trHeight w:val="57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D9518" w14:textId="236B1266" w:rsidR="00ED37C3" w:rsidRPr="006B4F0A" w:rsidRDefault="00ED37C3" w:rsidP="00ED37C3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67520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ED37C3" w:rsidRPr="006B4F0A" w14:paraId="369B5B13" w14:textId="77777777" w:rsidTr="000B50FD">
        <w:trPr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03D0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30BD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2094" w14:textId="77777777" w:rsidR="00ED37C3" w:rsidRPr="006B4F0A" w:rsidRDefault="00ED37C3" w:rsidP="00ED37C3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3847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(8,304.5)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93A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(8,304.5)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95E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(8,304.5)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8A6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ED37C3" w:rsidRPr="006B4F0A" w14:paraId="6655B942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B0A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052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AA1FB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118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E8F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6C6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898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13C6BBD8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F6F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267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3FF6" w14:textId="77777777" w:rsidR="00ED37C3" w:rsidRPr="006B4F0A" w:rsidRDefault="00ED37C3" w:rsidP="00ED37C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93E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3FC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C02A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F55A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37E50919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19D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6AA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04895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ճանաչված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հրատապ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վճարման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53B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A0A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BBE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0435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3E596C88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D46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68D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7F0E" w14:textId="77777777" w:rsidR="00ED37C3" w:rsidRPr="006B4F0A" w:rsidRDefault="00ED37C3" w:rsidP="00ED37C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277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988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875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320A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0FA88C15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758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608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62CDA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3935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7686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6F4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53A3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0EDBDA13" w14:textId="77777777" w:rsidTr="000B50FD">
        <w:trPr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2CB9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8F7A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2C545" w14:textId="77777777" w:rsidR="00ED37C3" w:rsidRPr="006B4F0A" w:rsidRDefault="00ED37C3" w:rsidP="00ED37C3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6DA0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(809,770.1)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495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(809,770.1)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44D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(654,075.7)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266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ED37C3" w:rsidRPr="006B4F0A" w14:paraId="0170CB12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C06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FD6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4CF16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կենսամակարդակի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նպաստներ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930F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79D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7F6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073A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7F91E8A7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346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219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76810" w14:textId="77777777" w:rsidR="00ED37C3" w:rsidRPr="006B4F0A" w:rsidRDefault="00ED37C3" w:rsidP="00ED37C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1A7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E2E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AC8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7CC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08F3ED98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484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9E2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B9676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գնահատման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հաշվառված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անապահով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ճանաչված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հրատապ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7D60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B37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A2B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49D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27D53DFC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A42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48E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ED94" w14:textId="77777777" w:rsidR="00ED37C3" w:rsidRPr="006B4F0A" w:rsidRDefault="00ED37C3" w:rsidP="00ED37C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1AA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963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E84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167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53E4D9E5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A31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B28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6951A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E40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2DBB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439B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74F2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37B24F4C" w14:textId="77777777" w:rsidTr="000B50FD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805A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1068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D9AE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B80F4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FAF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344,580.0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A5E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344,580.0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766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344,580.0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DD49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ED37C3" w:rsidRPr="006B4F0A" w14:paraId="7D0FA635" w14:textId="77777777" w:rsidTr="000B50FD">
        <w:trPr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8DC5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AE01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6379" w14:textId="77777777" w:rsidR="00ED37C3" w:rsidRPr="006B4F0A" w:rsidRDefault="00ED37C3" w:rsidP="00ED37C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Ժողովրդագրական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վիճակի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CF8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6AB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F89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AA0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6B971212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2D0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41D1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BDF82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38E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58BA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B2CB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EE79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1F5B9175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3FA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31C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36589" w14:textId="77777777" w:rsidR="00ED37C3" w:rsidRPr="006B4F0A" w:rsidRDefault="00ED37C3" w:rsidP="00ED37C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Խթանել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ժողովրդագրական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վիճակի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բարելավումը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E70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C79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A47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D5ED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410D90D8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EFF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0AD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540C7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035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BDE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47A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5872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7DCA3873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8D7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677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7705B" w14:textId="77777777" w:rsidR="00ED37C3" w:rsidRPr="006B4F0A" w:rsidRDefault="00ED37C3" w:rsidP="00ED37C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Ժողովրդագրական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վիճակի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բազմազավակության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աճ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E3B2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F6CA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832B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D52B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4616F813" w14:textId="77777777" w:rsidTr="000B50FD">
        <w:trPr>
          <w:trHeight w:val="57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48033" w14:textId="6944D094" w:rsidR="00ED37C3" w:rsidRPr="006B4F0A" w:rsidRDefault="00ED37C3" w:rsidP="00ED37C3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67520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ED37C3" w:rsidRPr="006B4F0A" w14:paraId="03B8E96F" w14:textId="77777777" w:rsidTr="000B50FD">
        <w:trPr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7B8A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4EBD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527B" w14:textId="77777777" w:rsidR="00ED37C3" w:rsidRPr="006B4F0A" w:rsidRDefault="00ED37C3" w:rsidP="00ED37C3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005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344,580.0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EEFC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344,580.0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82A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344,580.0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E26F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ED37C3" w:rsidRPr="006B4F0A" w14:paraId="2E1B0D12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00C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51C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DE815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Երեխայի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ծննդյան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միանվագ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59D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D89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994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229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787C0384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472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68C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59069" w14:textId="77777777" w:rsidR="00ED37C3" w:rsidRPr="006B4F0A" w:rsidRDefault="00ED37C3" w:rsidP="00ED37C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E35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2AB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B18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A26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2A5D09FD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C99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F88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F0AA4" w14:textId="77777777" w:rsidR="00ED37C3" w:rsidRPr="006B4F0A" w:rsidRDefault="00ED37C3" w:rsidP="00ED37C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Երեխայի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ծննդյան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կապակցությամբ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միանվագ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806E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9C4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7F5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699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7F82E34E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03B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E81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074F4" w14:textId="77777777" w:rsidR="00ED37C3" w:rsidRPr="006B4F0A" w:rsidRDefault="00ED37C3" w:rsidP="00ED37C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69C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D55B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8C0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98A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6DB789B9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20B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169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1D62C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24ED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78DC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1F4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B6A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604C588C" w14:textId="77777777" w:rsidTr="000B50FD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B629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1082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2E3C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9DCE1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806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320,000.0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A38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320,000.0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21E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164,305.6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373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ED37C3" w:rsidRPr="006B4F0A" w14:paraId="31AD8000" w14:textId="77777777" w:rsidTr="000B50FD">
        <w:trPr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DD57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3119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D1B3" w14:textId="77777777" w:rsidR="00ED37C3" w:rsidRPr="006B4F0A" w:rsidRDefault="00ED37C3" w:rsidP="00ED37C3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դեպքում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9AB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D49E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CEF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1F2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</w:tr>
      <w:tr w:rsidR="00ED37C3" w:rsidRPr="006B4F0A" w14:paraId="16028507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4F7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B09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6BCC5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B8E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EF2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55DD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392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63039B3A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0F7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613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CEB2D" w14:textId="77777777" w:rsidR="00ED37C3" w:rsidRPr="006B4F0A" w:rsidRDefault="00ED37C3" w:rsidP="00ED37C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Կորցրած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C44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F5E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35E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B5B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1A41D41D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E72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5A6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CE076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BF90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DDD4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F00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E53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4644D481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21B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763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4F46E" w14:textId="77777777" w:rsidR="00ED37C3" w:rsidRPr="006B4F0A" w:rsidRDefault="00ED37C3" w:rsidP="00ED37C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եկամտի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կորստի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մասնակի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D38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C213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A9B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2CF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65D06E56" w14:textId="77777777" w:rsidTr="000B50FD">
        <w:trPr>
          <w:trHeight w:val="57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93699" w14:textId="528C984B" w:rsidR="00ED37C3" w:rsidRPr="006B4F0A" w:rsidRDefault="00ED37C3" w:rsidP="00ED37C3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67520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ED37C3" w:rsidRPr="006B4F0A" w14:paraId="75687F49" w14:textId="77777777" w:rsidTr="000B50FD">
        <w:trPr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5C28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423A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8DED6" w14:textId="77777777" w:rsidR="00ED37C3" w:rsidRPr="006B4F0A" w:rsidRDefault="00ED37C3" w:rsidP="00ED37C3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9ACC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320,000.0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43D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320,000.0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022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164,305.6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351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ED37C3" w:rsidRPr="006B4F0A" w14:paraId="3F3BCDCF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06F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C7F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32C96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դեպքում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4DA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233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7C8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EDF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348BF735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571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EAF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AE38" w14:textId="77777777" w:rsidR="00ED37C3" w:rsidRPr="006B4F0A" w:rsidRDefault="00ED37C3" w:rsidP="00ED37C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6910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AEF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B8A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3D69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17799DBD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875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F63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195EF" w14:textId="77777777" w:rsidR="00ED37C3" w:rsidRPr="006B4F0A" w:rsidRDefault="00ED37C3" w:rsidP="00ED37C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ժամանակավոր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դեպքում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(</w:t>
            </w:r>
            <w:proofErr w:type="spellStart"/>
            <w:proofErr w:type="gram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հիվանդու</w:t>
            </w:r>
            <w:r w:rsidR="000B50FD"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հիվանդ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անդամի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խնամքի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օրենքով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պատճ</w:t>
            </w:r>
            <w:proofErr w:type="spellEnd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առաջացած</w:t>
            </w:r>
            <w:proofErr w:type="spellEnd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վարձու</w:t>
            </w:r>
            <w:proofErr w:type="spellEnd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աշխատողներին</w:t>
            </w:r>
            <w:proofErr w:type="spellEnd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նոտարներին</w:t>
            </w:r>
            <w:proofErr w:type="spellEnd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անհատ</w:t>
            </w:r>
            <w:proofErr w:type="spellEnd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ձեռնարկատերերին</w:t>
            </w:r>
            <w:proofErr w:type="spellEnd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ժամանակավոր</w:t>
            </w:r>
            <w:proofErr w:type="spellEnd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անաշխատունակության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վճարում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1CD6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277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7AE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F1A8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0E74388B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165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76F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FBDB" w14:textId="77777777" w:rsidR="00ED37C3" w:rsidRPr="006B4F0A" w:rsidRDefault="00ED37C3" w:rsidP="00ED37C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F2D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062A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0D2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7BB9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1D4491FF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F82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9B5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2ED711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54F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1142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954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FA97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5CCCAF61" w14:textId="77777777" w:rsidTr="000B50FD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1A8C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566A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D139D7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C70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98,494.6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E37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98,494.6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D4C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98,494.6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7EA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ED37C3" w:rsidRPr="006B4F0A" w14:paraId="40B6B56E" w14:textId="77777777" w:rsidTr="000B50FD">
        <w:trPr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0F1E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C362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5CB2" w14:textId="77777777" w:rsidR="00ED37C3" w:rsidRPr="006B4F0A" w:rsidRDefault="00ED37C3" w:rsidP="00ED37C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Կենսաթոշակային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ապահովություն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C1EA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0245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D2C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5478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031B8D5F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023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0BB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E0CE7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1ADD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0C9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BD8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67C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6C4EA86D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38F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880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33B63C" w14:textId="77777777" w:rsidR="00ED37C3" w:rsidRPr="006B4F0A" w:rsidRDefault="00ED37C3" w:rsidP="00ED37C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իրացում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E41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59E2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F67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B105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21509AFF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611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CD8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E9EE4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26B6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FB28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FAF0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0AF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29E0B967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E66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E47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A73AB" w14:textId="77777777" w:rsidR="00ED37C3" w:rsidRPr="006B4F0A" w:rsidRDefault="00ED37C3" w:rsidP="00ED37C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Կենսաթոշակների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նշանակման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վճարման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41BF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EEE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D60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EC3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746547BF" w14:textId="77777777" w:rsidTr="000B50FD">
        <w:trPr>
          <w:trHeight w:val="57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564B5" w14:textId="0C0962D4" w:rsidR="00ED37C3" w:rsidRPr="006B4F0A" w:rsidRDefault="00ED37C3" w:rsidP="00ED37C3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67520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ED37C3" w:rsidRPr="006B4F0A" w14:paraId="59290FB1" w14:textId="77777777" w:rsidTr="000B50FD">
        <w:trPr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E5BF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B6DB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0FD4" w14:textId="77777777" w:rsidR="00ED37C3" w:rsidRPr="006B4F0A" w:rsidRDefault="00ED37C3" w:rsidP="00ED37C3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10E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98,494.6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E71E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98,494.6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4E03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98,494.6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B9A3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ED37C3" w:rsidRPr="006B4F0A" w14:paraId="52E8C2C0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EB1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B45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F4527" w14:textId="77777777" w:rsidR="00ED37C3" w:rsidRPr="006B4F0A" w:rsidRDefault="00ED37C3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Սպայական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անձնակազմի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նրանց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անդամների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կենսաթոշակներ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BC3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C612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7F6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C183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379C9D62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2D5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656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75290" w14:textId="77777777" w:rsidR="00ED37C3" w:rsidRPr="006B4F0A" w:rsidRDefault="00ED37C3" w:rsidP="00ED37C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7691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0D6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9892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40A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3EB7223D" w14:textId="77777777" w:rsidTr="000B50FD">
        <w:trPr>
          <w:trHeight w:val="103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8F4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C102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49530" w14:textId="77777777" w:rsidR="00ED37C3" w:rsidRPr="006B4F0A" w:rsidRDefault="00ED37C3" w:rsidP="000B50FD">
            <w:pPr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Սպայական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անձնակազմի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զինծառայողներին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երկարամյա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զինծառայողի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մահվան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դեպքում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նրա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ընտանիքի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անդամներին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կերակրողին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կորցնելու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դեպքում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զինվորական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կենսաթոշակների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375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DE6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D36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E38D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</w:p>
        </w:tc>
      </w:tr>
      <w:tr w:rsidR="00ED37C3" w:rsidRPr="006B4F0A" w14:paraId="30A38919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9565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8C8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58B48" w14:textId="77777777" w:rsidR="00ED37C3" w:rsidRPr="006B4F0A" w:rsidRDefault="00ED37C3" w:rsidP="00ED37C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0F2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A49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8AD1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41CD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0C1340D8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5CE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BA3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6BCB4" w14:textId="77777777" w:rsidR="00ED37C3" w:rsidRPr="006B4F0A" w:rsidRDefault="00ED37C3" w:rsidP="00915AF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20E5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293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F8FC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722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1B967309" w14:textId="77777777" w:rsidTr="000B50FD">
        <w:trPr>
          <w:trHeight w:val="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B64A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1205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2224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8F68C" w14:textId="77777777" w:rsidR="00ED37C3" w:rsidRPr="006B4F0A" w:rsidRDefault="00ED37C3" w:rsidP="00915AF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380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55,000.0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E58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55,000.0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DE0A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55,000.0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4F7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ED37C3" w:rsidRPr="006B4F0A" w14:paraId="49F8C33C" w14:textId="77777777" w:rsidTr="000B50FD">
        <w:trPr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7E713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8B6B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588A2" w14:textId="77777777" w:rsidR="00ED37C3" w:rsidRPr="006B4F0A" w:rsidRDefault="00ED37C3" w:rsidP="00915AF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ապահովություն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6AA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313D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CAEB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8DB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605D8F02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AF6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339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BF24C3" w14:textId="77777777" w:rsidR="00ED37C3" w:rsidRPr="006B4F0A" w:rsidRDefault="00ED37C3" w:rsidP="00915AF7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1ED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4E07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F2F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07B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2B3E552C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1AE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5F0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F1EC0" w14:textId="77777777" w:rsidR="00ED37C3" w:rsidRPr="006B4F0A" w:rsidRDefault="00ED37C3" w:rsidP="000B50FD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B57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910A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FB4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D4E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5A52168D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35C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EC8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5DDF6" w14:textId="77777777" w:rsidR="00ED37C3" w:rsidRPr="006B4F0A" w:rsidRDefault="00ED37C3" w:rsidP="00ED37C3">
            <w:pPr>
              <w:ind w:firstLineChars="100" w:firstLine="220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230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66C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62EA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52E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6EF47177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11D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21A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2D43E" w14:textId="77777777" w:rsidR="00ED37C3" w:rsidRPr="006B4F0A" w:rsidRDefault="00ED37C3" w:rsidP="00ED37C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4C0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8BF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AAB9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37D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6C9C15D4" w14:textId="77777777" w:rsidTr="000B50FD">
        <w:trPr>
          <w:trHeight w:val="57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1DDF0" w14:textId="15A95C99" w:rsidR="00ED37C3" w:rsidRPr="006B4F0A" w:rsidRDefault="00ED37C3" w:rsidP="00ED37C3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67520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ED37C3" w:rsidRPr="006B4F0A" w14:paraId="6B06008C" w14:textId="77777777" w:rsidTr="000B50FD">
        <w:trPr>
          <w:trHeight w:val="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E577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DFDA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6A1F" w14:textId="77777777" w:rsidR="00ED37C3" w:rsidRPr="006B4F0A" w:rsidRDefault="00ED37C3" w:rsidP="00ED37C3">
            <w:pPr>
              <w:jc w:val="both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168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55,000.0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2F3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55,000.0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C8F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55,000.0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E74D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ED37C3" w:rsidRPr="006B4F0A" w14:paraId="099E4E00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F8E3" w14:textId="77777777" w:rsidR="00ED37C3" w:rsidRPr="006B4F0A" w:rsidRDefault="00ED37C3" w:rsidP="00ED37C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0A62" w14:textId="77777777" w:rsidR="00ED37C3" w:rsidRPr="006B4F0A" w:rsidRDefault="00ED37C3" w:rsidP="00ED37C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73D5A" w14:textId="77777777" w:rsidR="00ED37C3" w:rsidRPr="006B4F0A" w:rsidRDefault="00ED37C3" w:rsidP="00ED37C3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Կենսաթոշակառուի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ծերության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կերակրողին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կորցնելու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 w:rsidR="00915AF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</w:t>
            </w:r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նպաստառուի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մահվան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տրվող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թաղման</w:t>
            </w:r>
            <w:proofErr w:type="spellEnd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նպաստ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960F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B13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110D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EE8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5ED1461A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0103" w14:textId="77777777" w:rsidR="00ED37C3" w:rsidRPr="006B4F0A" w:rsidRDefault="00ED37C3" w:rsidP="00ED37C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8D9A" w14:textId="77777777" w:rsidR="00ED37C3" w:rsidRPr="006B4F0A" w:rsidRDefault="00ED37C3" w:rsidP="00ED37C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5205" w14:textId="77777777" w:rsidR="00ED37C3" w:rsidRPr="006B4F0A" w:rsidRDefault="00ED37C3" w:rsidP="00ED37C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541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0109B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9CA8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B43B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49055886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3B00" w14:textId="77777777" w:rsidR="00ED37C3" w:rsidRPr="006B4F0A" w:rsidRDefault="00ED37C3" w:rsidP="00ED37C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2387" w14:textId="77777777" w:rsidR="00ED37C3" w:rsidRPr="006B4F0A" w:rsidRDefault="00ED37C3" w:rsidP="00ED37C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6B22E" w14:textId="77777777" w:rsidR="00ED37C3" w:rsidRPr="006B4F0A" w:rsidRDefault="00ED37C3" w:rsidP="000B50F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Կենսաթոշակառուի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ծերության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հաշմանդամության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կերակրողին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կորցնելու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դեպքում</w:t>
            </w:r>
            <w:proofErr w:type="spellEnd"/>
            <w:r w:rsidR="00915AF7"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նպաստառուի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մահվան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դեպքում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տրվող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թաղման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նպաստի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E7B22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9AE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3156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8A88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73CD93E3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F3B4" w14:textId="77777777" w:rsidR="00ED37C3" w:rsidRPr="006B4F0A" w:rsidRDefault="00ED37C3" w:rsidP="00ED37C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373A" w14:textId="77777777" w:rsidR="00ED37C3" w:rsidRPr="006B4F0A" w:rsidRDefault="00ED37C3" w:rsidP="00ED37C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8934" w14:textId="77777777" w:rsidR="00ED37C3" w:rsidRPr="006B4F0A" w:rsidRDefault="00ED37C3" w:rsidP="00ED37C3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  <w:r w:rsidRPr="006B4F0A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A87A0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1E927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A69E4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D18CF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ED37C3" w:rsidRPr="006B4F0A" w14:paraId="73037E34" w14:textId="77777777" w:rsidTr="000B50FD">
        <w:trPr>
          <w:trHeight w:val="5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71BD" w14:textId="77777777" w:rsidR="00ED37C3" w:rsidRPr="006B4F0A" w:rsidRDefault="00ED37C3" w:rsidP="00ED37C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2651" w14:textId="77777777" w:rsidR="00ED37C3" w:rsidRPr="006B4F0A" w:rsidRDefault="00ED37C3" w:rsidP="00ED37C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9D648" w14:textId="77777777" w:rsidR="00ED37C3" w:rsidRPr="006B4F0A" w:rsidRDefault="00ED37C3" w:rsidP="00915AF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4F0A">
              <w:rPr>
                <w:rFonts w:ascii="GHEA Mariam" w:hAnsi="GHEA Mariam" w:cs="Arial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E4E5E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2731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961BC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4875" w14:textId="77777777" w:rsidR="00ED37C3" w:rsidRPr="006B4F0A" w:rsidRDefault="00ED37C3" w:rsidP="00ED37C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</w:tbl>
    <w:p w14:paraId="680D7897" w14:textId="77777777" w:rsidR="000B50FD" w:rsidRDefault="000B50FD">
      <w:pPr>
        <w:pStyle w:val="mechtex"/>
        <w:rPr>
          <w:rFonts w:ascii="GHEA Mariam" w:hAnsi="GHEA Mariam" w:cs="Arial"/>
          <w:szCs w:val="22"/>
          <w:lang w:val="hy-AM"/>
        </w:rPr>
      </w:pPr>
    </w:p>
    <w:p w14:paraId="67D821AE" w14:textId="77777777" w:rsidR="00CF5F1E" w:rsidRPr="006B4F0A" w:rsidRDefault="00CF5F1E">
      <w:pPr>
        <w:pStyle w:val="mechtex"/>
        <w:rPr>
          <w:rFonts w:ascii="GHEA Mariam" w:hAnsi="GHEA Mariam" w:cs="Arial"/>
          <w:szCs w:val="22"/>
          <w:lang w:val="hy-AM"/>
        </w:rPr>
      </w:pPr>
    </w:p>
    <w:p w14:paraId="6990EE78" w14:textId="77777777" w:rsidR="000B50FD" w:rsidRPr="006B4F0A" w:rsidRDefault="000B50FD">
      <w:pPr>
        <w:pStyle w:val="mechtex"/>
        <w:rPr>
          <w:rFonts w:ascii="GHEA Mariam" w:hAnsi="GHEA Mariam" w:cs="Arial"/>
          <w:szCs w:val="22"/>
          <w:lang w:val="hy-AM"/>
        </w:rPr>
      </w:pPr>
    </w:p>
    <w:p w14:paraId="78195EC3" w14:textId="77777777" w:rsidR="000B50FD" w:rsidRPr="006B4F0A" w:rsidRDefault="000B50FD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6B4F0A">
        <w:rPr>
          <w:rFonts w:ascii="GHEA Mariam" w:hAnsi="GHEA Mariam"/>
          <w:szCs w:val="22"/>
          <w:lang w:val="hy-AM"/>
        </w:rPr>
        <w:t>ՀԱՅԱՍՏԱՆԻ</w:t>
      </w:r>
      <w:r w:rsidRPr="006B4F0A">
        <w:rPr>
          <w:rFonts w:ascii="GHEA Mariam" w:hAnsi="GHEA Mariam" w:cs="Arial Armenian"/>
          <w:szCs w:val="22"/>
          <w:lang w:val="hy-AM"/>
        </w:rPr>
        <w:t xml:space="preserve">  </w:t>
      </w:r>
      <w:r w:rsidRPr="006B4F0A">
        <w:rPr>
          <w:rFonts w:ascii="GHEA Mariam" w:hAnsi="GHEA Mariam"/>
          <w:szCs w:val="22"/>
          <w:lang w:val="hy-AM"/>
        </w:rPr>
        <w:t>ՀԱՆՐԱՊԵՏՈՒԹՅԱՆ</w:t>
      </w:r>
    </w:p>
    <w:p w14:paraId="005551A2" w14:textId="77777777" w:rsidR="000B50FD" w:rsidRPr="006B4F0A" w:rsidRDefault="000B50FD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6B4F0A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3A8F20C2" w14:textId="5259AC65" w:rsidR="007C4B7B" w:rsidRDefault="000B50FD" w:rsidP="00C55A66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6B4F0A">
        <w:rPr>
          <w:rFonts w:ascii="GHEA Mariam" w:hAnsi="GHEA Mariam"/>
          <w:szCs w:val="22"/>
          <w:lang w:val="hy-AM"/>
        </w:rPr>
        <w:t xml:space="preserve">     ՂԵԿԱՎԱՐ</w:t>
      </w:r>
      <w:r w:rsidRPr="006B4F0A">
        <w:rPr>
          <w:rFonts w:ascii="GHEA Mariam" w:hAnsi="GHEA Mariam" w:cs="Arial Armenian"/>
          <w:szCs w:val="22"/>
          <w:lang w:val="hy-AM"/>
        </w:rPr>
        <w:t xml:space="preserve">   </w:t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</w:r>
      <w:r w:rsidRPr="006B4F0A">
        <w:rPr>
          <w:rFonts w:ascii="GHEA Mariam" w:hAnsi="GHEA Mariam" w:cs="Arial Armenian"/>
          <w:szCs w:val="22"/>
          <w:lang w:val="hy-AM"/>
        </w:rPr>
        <w:tab/>
        <w:t>Է</w:t>
      </w:r>
      <w:r w:rsidRPr="006B4F0A">
        <w:rPr>
          <w:rFonts w:ascii="GHEA Mariam" w:hAnsi="GHEA Mariam"/>
          <w:szCs w:val="22"/>
          <w:lang w:val="hy-AM"/>
        </w:rPr>
        <w:t>.</w:t>
      </w:r>
      <w:r w:rsidRPr="006B4F0A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6B4F0A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7C4B7B" w:rsidSect="00C55A66">
      <w:headerReference w:type="even" r:id="rId7"/>
      <w:footerReference w:type="even" r:id="rId8"/>
      <w:pgSz w:w="16834" w:h="11909" w:orient="landscape" w:code="9"/>
      <w:pgMar w:top="1134" w:right="1440" w:bottom="70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908EA" w14:textId="77777777" w:rsidR="00735C34" w:rsidRDefault="00735C34">
      <w:r>
        <w:separator/>
      </w:r>
    </w:p>
  </w:endnote>
  <w:endnote w:type="continuationSeparator" w:id="0">
    <w:p w14:paraId="3FED8052" w14:textId="77777777" w:rsidR="00735C34" w:rsidRDefault="00735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490AF" w14:textId="202B7CBA" w:rsidR="00B716E1" w:rsidRDefault="00B716E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255voroshum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25D98" w14:textId="77777777" w:rsidR="00735C34" w:rsidRDefault="00735C34">
      <w:r>
        <w:separator/>
      </w:r>
    </w:p>
  </w:footnote>
  <w:footnote w:type="continuationSeparator" w:id="0">
    <w:p w14:paraId="18A5ACEF" w14:textId="77777777" w:rsidR="00735C34" w:rsidRDefault="00735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2832C" w14:textId="77777777" w:rsidR="00B716E1" w:rsidRDefault="00B716E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4F1E2D" w14:textId="77777777" w:rsidR="00B716E1" w:rsidRDefault="00B716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E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20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0FBB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97AD6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2AE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2FFD"/>
    <w:rsid w:val="000B30D1"/>
    <w:rsid w:val="000B335B"/>
    <w:rsid w:val="000B3D5E"/>
    <w:rsid w:val="000B4215"/>
    <w:rsid w:val="000B4EDA"/>
    <w:rsid w:val="000B50FD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4B0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1CB0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7C9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1FBF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2F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6C28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5EC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3CFB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813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834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5A9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991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129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60C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4F0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385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C34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3AB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7B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9FE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C23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5AF7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A4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8D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AEF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46E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0E5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803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346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C29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87B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6E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50B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570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B7E"/>
    <w:rsid w:val="00C54F0B"/>
    <w:rsid w:val="00C550A6"/>
    <w:rsid w:val="00C550F5"/>
    <w:rsid w:val="00C55271"/>
    <w:rsid w:val="00C556AD"/>
    <w:rsid w:val="00C55A66"/>
    <w:rsid w:val="00C55C01"/>
    <w:rsid w:val="00C55CAB"/>
    <w:rsid w:val="00C55E4C"/>
    <w:rsid w:val="00C561FD"/>
    <w:rsid w:val="00C57665"/>
    <w:rsid w:val="00C577B2"/>
    <w:rsid w:val="00C60075"/>
    <w:rsid w:val="00C605B6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3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5F1E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2D4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69E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165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9BC"/>
    <w:rsid w:val="00D87A4C"/>
    <w:rsid w:val="00D87CFC"/>
    <w:rsid w:val="00D90980"/>
    <w:rsid w:val="00D90BEC"/>
    <w:rsid w:val="00D90CEA"/>
    <w:rsid w:val="00D90D9F"/>
    <w:rsid w:val="00D90E07"/>
    <w:rsid w:val="00D90F4D"/>
    <w:rsid w:val="00D91505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59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3C4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183"/>
    <w:rsid w:val="00DE6474"/>
    <w:rsid w:val="00DE65E2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DD7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89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0B1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49FD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C3"/>
    <w:rsid w:val="00ED37F9"/>
    <w:rsid w:val="00ED3A43"/>
    <w:rsid w:val="00ED3BB6"/>
    <w:rsid w:val="00ED3DCF"/>
    <w:rsid w:val="00ED4033"/>
    <w:rsid w:val="00ED424C"/>
    <w:rsid w:val="00ED4D9D"/>
    <w:rsid w:val="00ED4F92"/>
    <w:rsid w:val="00ED52AA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288E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24F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6E0F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85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F79F8"/>
  <w15:chartTrackingRefBased/>
  <w15:docId w15:val="{276E1436-D40B-45D0-95CE-2D3165AF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5E2"/>
    <w:rPr>
      <w:rFonts w:ascii="Arial Armenian" w:hAnsi="Arial Armenian"/>
      <w:lang w:eastAsia="ru-R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DE65E2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Armenian">
    <w:name w:val="Armenian"/>
    <w:basedOn w:val="Normal"/>
    <w:rsid w:val="00DE65E2"/>
    <w:rPr>
      <w:rFonts w:ascii="Agg_Times1" w:hAnsi="Agg_Times1"/>
      <w:sz w:val="24"/>
      <w:lang w:val="en-GB" w:eastAsia="en-US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, webb,Знак"/>
    <w:basedOn w:val="Normal"/>
    <w:link w:val="NormalWebChar"/>
    <w:uiPriority w:val="99"/>
    <w:qFormat/>
    <w:rsid w:val="00DE65E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, webb Char,Знак Char"/>
    <w:link w:val="NormalWeb"/>
    <w:uiPriority w:val="99"/>
    <w:locked/>
    <w:rsid w:val="00DE65E2"/>
    <w:rPr>
      <w:sz w:val="24"/>
      <w:szCs w:val="24"/>
      <w:lang w:val="ru-RU" w:eastAsia="ru-RU"/>
    </w:rPr>
  </w:style>
  <w:style w:type="character" w:styleId="Strong">
    <w:name w:val="Strong"/>
    <w:uiPriority w:val="22"/>
    <w:qFormat/>
    <w:rsid w:val="00DE65E2"/>
    <w:rPr>
      <w:b/>
      <w:bCs/>
    </w:rPr>
  </w:style>
  <w:style w:type="character" w:styleId="Emphasis">
    <w:name w:val="Emphasis"/>
    <w:uiPriority w:val="20"/>
    <w:qFormat/>
    <w:rsid w:val="00DE65E2"/>
    <w:rPr>
      <w:i/>
      <w:iCs/>
    </w:rPr>
  </w:style>
  <w:style w:type="paragraph" w:styleId="BalloonText">
    <w:name w:val="Balloon Text"/>
    <w:basedOn w:val="Normal"/>
    <w:link w:val="BalloonTextChar"/>
    <w:rsid w:val="00D64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469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37FA8-1D45-45A5-8B60-75EDE6DD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https://mul2-moj.gov.am/tasks/88158/oneclick/255voroshum.docx?token=c4fdce738b5b83d37d1c22718c739ea7</cp:keywords>
  <dc:description/>
  <cp:lastModifiedBy>Tigran Ghandiljyan</cp:lastModifiedBy>
  <cp:revision>7</cp:revision>
  <cp:lastPrinted>2020-03-10T06:15:00Z</cp:lastPrinted>
  <dcterms:created xsi:type="dcterms:W3CDTF">2020-03-09T08:27:00Z</dcterms:created>
  <dcterms:modified xsi:type="dcterms:W3CDTF">2020-03-11T13:15:00Z</dcterms:modified>
</cp:coreProperties>
</file>