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58"/>
        <w:gridCol w:w="166"/>
        <w:gridCol w:w="540"/>
        <w:gridCol w:w="169"/>
        <w:gridCol w:w="2693"/>
        <w:gridCol w:w="53"/>
        <w:gridCol w:w="636"/>
        <w:gridCol w:w="275"/>
        <w:gridCol w:w="170"/>
        <w:gridCol w:w="163"/>
        <w:gridCol w:w="392"/>
        <w:gridCol w:w="388"/>
        <w:gridCol w:w="275"/>
        <w:gridCol w:w="333"/>
        <w:gridCol w:w="292"/>
        <w:gridCol w:w="100"/>
        <w:gridCol w:w="388"/>
        <w:gridCol w:w="275"/>
        <w:gridCol w:w="333"/>
        <w:gridCol w:w="322"/>
        <w:gridCol w:w="70"/>
        <w:gridCol w:w="388"/>
        <w:gridCol w:w="676"/>
        <w:gridCol w:w="1419"/>
        <w:gridCol w:w="1559"/>
        <w:gridCol w:w="61"/>
        <w:gridCol w:w="1499"/>
        <w:gridCol w:w="1471"/>
        <w:gridCol w:w="88"/>
        <w:gridCol w:w="426"/>
      </w:tblGrid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0A25" w:rsidRPr="00D9200F" w:rsidTr="009E6E7B">
        <w:trPr>
          <w:trHeight w:val="332"/>
        </w:trPr>
        <w:tc>
          <w:tcPr>
            <w:tcW w:w="1545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0A25" w:rsidRPr="00BB0A25" w:rsidRDefault="00BB0A25" w:rsidP="00BB0A25">
            <w:pPr>
              <w:pStyle w:val="mechtex"/>
              <w:tabs>
                <w:tab w:val="left" w:pos="9799"/>
              </w:tabs>
              <w:jc w:val="left"/>
              <w:rPr>
                <w:rFonts w:ascii="GHEA Mariam" w:hAnsi="GHEA Mariam"/>
                <w:spacing w:val="-8"/>
                <w:sz w:val="20"/>
                <w:szCs w:val="20"/>
                <w:lang w:val="hy-AM"/>
              </w:rPr>
            </w:pPr>
            <w:r w:rsidRPr="00BB0A25">
              <w:rPr>
                <w:rFonts w:ascii="GHEA Mariam" w:hAnsi="GHEA Mariam"/>
                <w:spacing w:val="-8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–                                                                   </w:t>
            </w:r>
            <w:r w:rsidRPr="00BB0A25">
              <w:rPr>
                <w:rFonts w:ascii="GHEA Mariam" w:hAnsi="GHEA Mariam"/>
                <w:spacing w:val="-8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="001419BF">
              <w:rPr>
                <w:rFonts w:ascii="GHEA Mariam" w:hAnsi="GHEA Mariam"/>
                <w:spacing w:val="-8"/>
                <w:sz w:val="20"/>
                <w:szCs w:val="20"/>
              </w:rPr>
              <w:t xml:space="preserve">                         </w:t>
            </w:r>
            <w:r w:rsidRPr="00BB0A25">
              <w:rPr>
                <w:rFonts w:ascii="GHEA Mariam" w:hAnsi="GHEA Mariam"/>
                <w:spacing w:val="-8"/>
                <w:sz w:val="20"/>
                <w:szCs w:val="20"/>
                <w:lang w:val="hy-AM"/>
              </w:rPr>
              <w:t xml:space="preserve">Հավելված </w:t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>N 2</w:t>
            </w:r>
          </w:p>
          <w:p w:rsidR="00BB0A25" w:rsidRPr="00BB0A25" w:rsidRDefault="00BB0A25" w:rsidP="00BB0A25">
            <w:pPr>
              <w:pStyle w:val="mechtex"/>
              <w:jc w:val="left"/>
              <w:rPr>
                <w:rFonts w:ascii="GHEA Mariam" w:hAnsi="GHEA Mariam"/>
                <w:spacing w:val="-8"/>
                <w:sz w:val="20"/>
                <w:szCs w:val="20"/>
                <w:lang w:val="hy-AM"/>
              </w:rPr>
            </w:pP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  <w:t xml:space="preserve">   </w:t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  <w:t xml:space="preserve">    </w:t>
            </w:r>
            <w:r w:rsidRPr="00BB0A25"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  <w:tab/>
              <w:t xml:space="preserve">        </w:t>
            </w:r>
            <w:r w:rsidR="001419BF">
              <w:rPr>
                <w:rFonts w:ascii="GHEA Mariam" w:hAnsi="GHEA Mariam"/>
                <w:spacing w:val="4"/>
                <w:sz w:val="20"/>
                <w:szCs w:val="20"/>
              </w:rPr>
              <w:t xml:space="preserve">      </w:t>
            </w:r>
            <w:r w:rsidRPr="00BB0A25">
              <w:rPr>
                <w:rFonts w:ascii="GHEA Mariam" w:hAnsi="GHEA Mariam"/>
                <w:spacing w:val="-8"/>
                <w:sz w:val="20"/>
                <w:szCs w:val="20"/>
                <w:lang w:val="hy-AM"/>
              </w:rPr>
              <w:t>ՀՀ  կառավարության  2019 թվականի</w:t>
            </w:r>
          </w:p>
          <w:p w:rsidR="00BB0A25" w:rsidRPr="00BB0A25" w:rsidRDefault="00BB0A25" w:rsidP="00D9200F">
            <w:pPr>
              <w:pStyle w:val="mechtex"/>
              <w:rPr>
                <w:rFonts w:ascii="GHEA Mariam" w:hAnsi="GHEA Mariam"/>
                <w:spacing w:val="-8"/>
                <w:sz w:val="20"/>
                <w:szCs w:val="20"/>
                <w:lang w:val="hy-AM"/>
              </w:rPr>
            </w:pP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 xml:space="preserve"> </w:t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  <w:t xml:space="preserve">   </w:t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ab/>
              <w:t xml:space="preserve">                         </w:t>
            </w:r>
            <w:r w:rsidRPr="00BB0A25">
              <w:rPr>
                <w:rFonts w:ascii="GHEA Mariam" w:hAnsi="GHEA Mariam" w:cs="Sylfaen"/>
                <w:spacing w:val="-4"/>
                <w:sz w:val="20"/>
                <w:szCs w:val="20"/>
                <w:lang w:val="hy-AM"/>
              </w:rPr>
              <w:t xml:space="preserve">դեկտեմբերի 19 </w:t>
            </w:r>
            <w:r w:rsidRPr="00BB0A25">
              <w:rPr>
                <w:rFonts w:ascii="GHEA Mariam" w:hAnsi="GHEA Mariam" w:cs="Sylfaen"/>
                <w:spacing w:val="-2"/>
                <w:sz w:val="20"/>
                <w:szCs w:val="20"/>
                <w:lang w:val="pt-BR"/>
              </w:rPr>
              <w:t>-</w:t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 xml:space="preserve">ի N </w:t>
            </w:r>
            <w:r w:rsidR="00D9200F" w:rsidRPr="00D9200F">
              <w:rPr>
                <w:rFonts w:ascii="GHEA Mariam" w:hAnsi="GHEA Mariam"/>
                <w:lang w:val="hy-AM"/>
              </w:rPr>
              <w:t>1886</w:t>
            </w:r>
            <w:r w:rsidRPr="00BB0A25">
              <w:rPr>
                <w:rFonts w:ascii="GHEA Mariam" w:hAnsi="GHEA Mariam"/>
                <w:spacing w:val="-2"/>
                <w:sz w:val="20"/>
                <w:szCs w:val="20"/>
                <w:lang w:val="hy-AM"/>
              </w:rPr>
              <w:t xml:space="preserve"> - Լ որոշման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A25" w:rsidRPr="00BB0A25" w:rsidRDefault="00BB0A25" w:rsidP="00BB0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BB0A25" w:rsidRPr="00D9200F" w:rsidTr="009E6E7B">
        <w:trPr>
          <w:trHeight w:val="332"/>
        </w:trPr>
        <w:tc>
          <w:tcPr>
            <w:tcW w:w="15452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B0A25" w:rsidRPr="00BB0A25" w:rsidRDefault="00BB0A25" w:rsidP="00BB0A25">
            <w:pPr>
              <w:pStyle w:val="mechtex"/>
              <w:rPr>
                <w:rFonts w:ascii="GHEA Mariam" w:hAnsi="GHEA Mariam"/>
                <w:spacing w:val="4"/>
                <w:sz w:val="20"/>
                <w:szCs w:val="20"/>
                <w:lang w:val="hy-AM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B0A25" w:rsidRPr="00BB0A25" w:rsidRDefault="00BB0A25" w:rsidP="00BB0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365FEE" w:rsidRPr="00D9200F" w:rsidTr="009E6E7B">
        <w:trPr>
          <w:trHeight w:val="15"/>
        </w:trPr>
        <w:tc>
          <w:tcPr>
            <w:tcW w:w="15452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6B10A4" w:rsidRPr="00D9200F" w:rsidTr="009E6E7B">
        <w:trPr>
          <w:trHeight w:val="1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BB0A2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365FEE" w:rsidRPr="009E6E7B" w:rsidTr="009E6E7B">
        <w:trPr>
          <w:trHeight w:val="861"/>
        </w:trPr>
        <w:tc>
          <w:tcPr>
            <w:tcW w:w="1545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19BF" w:rsidRPr="00D9200F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Հայաստանի Հանրապետության գյուղատնտեսության ոլորտի տնտեսական զարգացումն ապահովող հիմնական ուղղությունների </w:t>
            </w:r>
          </w:p>
          <w:p w:rsidR="00365FEE" w:rsidRPr="00D9200F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/>
              </w:rPr>
              <w:t>2020-2030 թվականների ռազմավարության կատարմանն ուղղված 2020-2022 թվականների միջոցառումների ծրագիր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6B10A4" w:rsidRPr="009E6E7B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D9200F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D9200F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0" w:name="RANGE!C8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Ա1-Մ1</w:t>
            </w:r>
            <w:bookmarkEnd w:id="0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1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Մշակել գյուղատնտեսական նշանակության հողերի թվայնացված աշխարհագրական քարտեզներ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Տեխնիկատնտեսական իրագործելիության ուսումնասիրություն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25,000,000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Մշակել տեխնիկական առաջադրանքներ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150,500,000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1,504,500,000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Մշակել գյուղատնտեսական նշանակության հողերի թվայնացված ինտերակտիվ քարտեզներ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176,000,000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1,584,000,000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Արբանյակների միջոցով չօգտագործվող հողերի բացահայտում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32,000,000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383,500,000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1,504,500,000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1,584,000,000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0A4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</w:t>
            </w:r>
          </w:p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3,472,000,000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43%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46%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604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</w:rPr>
              <w:t>հարևան համայնքների, քաղաքացիների և իրավաբանական անձանց միջև սահմանային վեճերի վերացում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համայնքների կադաստրային քարտեզների ճշգրտում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ճշտված կադաստրային քարտեզներ՝ 25%, (100% մինչև 2029 թվական)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գյուղատնտեսական նշանակության հողերի օգտագործման վիճակի, հողատեսքերի փոփոխության, բազմամյա տնկարկների և ոռոգվող հողերի առկայության վերաբերյալ փաստացի տվյալների ստացում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իրավունքների պետական գրանցման խոչընդոտների վերացում 95%-ով,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8" w:type="dxa"/>
            <w:gridSpan w:val="21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" w:name="RANGE!C31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Ա1-Մ2</w:t>
            </w:r>
            <w:bookmarkEnd w:id="1"/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Մ 2</w:t>
            </w:r>
            <w:r w:rsidRPr="00BB0A25">
              <w:rPr>
                <w:rFonts w:ascii="MS Mincho" w:eastAsia="MS Mincho" w:hAnsi="MS Mincho" w:cs="MS Mincho"/>
                <w:b/>
                <w:bCs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Կարգավորել հողերի խոշորացման իրավական դաշտը և իրականացնել կառուցակարգի ներդրման ծրագիր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Հողային կոմիտեի կառուցվածքի և գործառույթների շրջանակի վերաբերյալ հայեցակարգի մշակում՝ միջազգային լավագույն փորձի հիման վրա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1,000,000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Հողային կոմիտեի գործունեությունը կարգավորող օրենքի նախագծի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Հողային կոմիտեի գործունեությանը խթանող թվային համակարգի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1,000,000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Հողային կոմիտեի պիլոտային ներդրումը Արմավիրի մարզում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2,000,000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1,000,000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3,500,000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6DCE4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46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  4,500,000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50%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50%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22%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78%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Հաշվառված հողատարածքների վերաբերյալ ճշգրիտ տեղեկատվություն 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Հողային կոմիտեի օրենսդրական դաշտի ձևավորում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օրենքի և 4-ից ավելի իրավական ակտերի ընդունում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Գյուղատնտեսական նշանակության հողերի վերաբերյալ տեղեկատվական թվային բազայի ստեղծում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Հողերի վարձակալության գործարքների ավելացում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 նոր կնքված վարձակալության պայմանագիր՝ Հողային կոմիտեի միջոցով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RANGE!C54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Ա1-Մ3</w:t>
            </w:r>
            <w:bookmarkEnd w:id="2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Մ3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Ստեղծել Գյուղատնտեսական վարկերի երաշխիքային հիմնադրամ և զարգացնել կարողությունները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Մ3-1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Տեխնիկատնտեսական ուսումնասիրություն և գյուղատնտեսական վարկերի երաշխիքային հիմնադրամի ստեղծման ու գործունեության վերաբերյալ հայեցակարգի նախագծի ներկայացում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Մ3-2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Մշակել տեխնիկական առաջադրանք(ներ)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Մ3-3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Շահառուների սոցիալ տնտեսական վիճակի ելակետային հետազոտություն (baseline survey)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3,000,000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3,000,000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3,500,000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3,000,000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3,000,000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  9,500,000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32%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32%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53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64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Գյուղատնտեսական վարկերի մատչելիության և հասանելիության բարձրացում 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1. Գյուղատնտեսական վարկերի շահառուների քանակի ավելացում՝ 15%-ով 2022 թ</w:t>
            </w:r>
            <w:r w:rsidRPr="00BB0A25">
              <w:rPr>
                <w:rFonts w:ascii="MS Mincho" w:eastAsia="MS Mincho" w:hAnsi="MS Mincho" w:cs="MS Mincho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BB0A25">
              <w:rPr>
                <w:rFonts w:ascii="GHEA Grapalat" w:eastAsia="Times New Roman" w:hAnsi="GHEA Grapalat" w:cs="GHEA Grapalat"/>
                <w:sz w:val="20"/>
                <w:szCs w:val="20"/>
              </w:rPr>
              <w:t>ին</w:t>
            </w: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2020-</w:t>
            </w:r>
            <w:r w:rsidRPr="00BB0A25">
              <w:rPr>
                <w:rFonts w:ascii="GHEA Grapalat" w:eastAsia="Times New Roman" w:hAnsi="GHEA Grapalat" w:cs="GHEA Grapalat"/>
                <w:sz w:val="20"/>
                <w:szCs w:val="20"/>
              </w:rPr>
              <w:t>ի</w:t>
            </w: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sz w:val="20"/>
                <w:szCs w:val="20"/>
              </w:rPr>
              <w:t>համեմատ</w:t>
            </w: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2. Շահառուների սոցիալ-տնտեսական վիճակի բարելավում՝ ըստ 2021 և 2022թթ</w:t>
            </w:r>
            <w:r w:rsidRPr="00BB0A25">
              <w:rPr>
                <w:rFonts w:ascii="MS Mincho" w:eastAsia="MS Mincho" w:hAnsi="MS Mincho" w:cs="MS Mincho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-</w:t>
            </w:r>
            <w:r w:rsidRPr="00BB0A25">
              <w:rPr>
                <w:rFonts w:ascii="GHEA Grapalat" w:eastAsia="Times New Roman" w:hAnsi="GHEA Grapalat" w:cs="GHEA Grapalat"/>
                <w:sz w:val="20"/>
                <w:szCs w:val="20"/>
              </w:rPr>
              <w:t>երին</w:t>
            </w: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իրականացված հետազոտության արդյունքների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103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Մասնակից ֆինանսական կառույցների վարկային ռիսկերի մեղմում և զսպում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1.Վարկ/գրավ քաղաքականության մեղմացում և բարելավում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2.Վարկային պորտֆելի կառավարման արդյունավետության բարձրացում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3.ֆինանսական հաստատությունների կողմից գյուղատնտեսական ոլորտի վարկավորման հետաքրքրվածության աստիճանի բարձրացում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616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3" w:name="RANGE!C75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Ա1-Մ4</w:t>
            </w:r>
            <w:bookmarkEnd w:id="3"/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Մ4. Ներդնել գյուղատնտեսության ապահովագրության համակարգ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604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Մ4-1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Ապահովագրական պրոդուկտների վաճառք (նախատեսվում է ՀՀ 6 մարզերում՝ Արարատ, Արմավիր, Արագածոտն, Կոտայք, Վայոց Ձոր, և Տավուշ, ապահովագրել թվով 2 մշակաբույս՝ ծիրան և խաղող, 3 ռիսկերից` կարկուտ և հրդեհ, գարնանային ցրտահարություն) և պայմանագրերի կնքում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250,002,188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68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Մ4-2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Ապահովագրական պրոդուկտների վաճառք (նախատեսվում է ՀՀ 6 մարզերում՝ Արարատ, Արմավիր, Արագածոտն, Կոտայք, Վայոց Ձոր, և Տավուշ, ապահովագրել թվով 5 մշակաբույս՝ ծիրան, խաղող,  դեղձ, խնձոր և հաացահատիկ 3 ռիսկերից` կարկուտ և հրդեհ, գարնանային ցրտահարություն) և պայմանագրերի կնքում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712,335,000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986,310,000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1,369,875,000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250,002,188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712,335,000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986,310,000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1,369,875,000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3,318,522,188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50%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50%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21%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41%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893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801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Մ4-1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Հայաստանի Հանրապետությունում գյուղատնտեսության ապահովագրության ամբողջական ներդրման նախադրյալների ստեղծում</w:t>
            </w: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կարկուտի և հրդեհի, գարնանային ցրտահարության ռիսկերից ապահովագրված ավելի քան 30 հազար հա հողատարածք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Մ4-2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գյուղատնտեսությունում տնտեսավարողների եկամուտների կայունացում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Մ4-3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Տվյալների բազայի ստեղծում 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4" w:name="RANGE!C95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Ա1-Մ5</w:t>
            </w:r>
            <w:bookmarkEnd w:id="4"/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Մ5. Մշակել և ներդնել հակակարկտային արդյունավետ համակարգ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Կարկտապաշտպան համակարգերի պատասխանատուների թիմի ձևավորում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2,000,000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Կարկտապաշտպան համակարգերի իրագործելիության վերլուծություն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ՀՀ առանձնահատկություններին բնորոշ համակարգի ընտրություն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ՀՀ-ում գյուղատնտեսության նշանակության հողերի կարկտից վնասվող առավել ռիսկային տարածքների սահմանում և դրանց ընտրություն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1,500,000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Մ5-5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Կարկտապաշտպան համակարգի կենտրոնի ներդրում, կենտրոնի տեխնոլոգիական զինում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45,100,000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Մ5-6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Կարկտապաշտպան համակարգերի պատասխանատուների վերապատրաստում և ուսուցանում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Մ5-7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Կարկտապաշտպան համակարգի ներդրում և գործակցում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1,900,000,000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2,707,500,000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1,953,100,000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2,709,000,000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4,662,100,000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70%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42%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58%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893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Մ5-1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Համապատասխան մասնագետներ 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Մ5-2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Համակարգի վերաբերյալ ամփոփ նկարագիր 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Մ5-3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Ընտրված համակարգ </w:t>
            </w:r>
          </w:p>
        </w:tc>
        <w:tc>
          <w:tcPr>
            <w:tcW w:w="893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1. Տվյալների բազա 2. ՀՀ-ի ընտրված տեղամասերում կարկտի ռիսկից 90% պաշտպանություն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Մ5-4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Համակարգի կիրառման ընտրված տարածաշրջաններ</w:t>
            </w:r>
          </w:p>
        </w:tc>
        <w:tc>
          <w:tcPr>
            <w:tcW w:w="893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Համակարգի կառավարման կենտրոն</w:t>
            </w:r>
          </w:p>
        </w:tc>
        <w:tc>
          <w:tcPr>
            <w:tcW w:w="893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Մ5-6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80 վերապատրաստված մասնագետներ</w:t>
            </w:r>
          </w:p>
        </w:tc>
        <w:tc>
          <w:tcPr>
            <w:tcW w:w="893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Մ5-7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Կարկտապաշտպան համակարգի առկայություն</w:t>
            </w:r>
          </w:p>
        </w:tc>
        <w:tc>
          <w:tcPr>
            <w:tcW w:w="893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1" w:type="dxa"/>
            <w:gridSpan w:val="18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5" w:name="RANGE!C124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Ա1-Մ6</w:t>
            </w:r>
            <w:bookmarkEnd w:id="5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6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Իրականացնել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գյուղատնտեսության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գերակա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արժեշղթաների վերլուծություն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Մ6-1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Վերլուծության ենթակա գերակա արժեշղթաների ընտրություն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1,000,000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Մ6-2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Արժեշղթայի վերլուծության տեխնիկական առաջադրանքի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3,000,000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Մ6-3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Արժեշ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ղ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թայի վեր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լուծություն իրականացնող խորհրդատվական ընկերության ընտրության մրցույթ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Մ6-4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Ընտրված արժեշղթաների վերլուծություն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9,000,000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9,000,000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13,500,000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12,500,000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26,000,000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20%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80%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52%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48%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Արժեշղթաների վերլուծության զեկույցներ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8" w:type="dxa"/>
            <w:gridSpan w:val="21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6" w:name="RANGE!C144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Ա1-Մ7</w:t>
            </w:r>
            <w:bookmarkEnd w:id="6"/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7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Նախաձեռնել գյուղատնտեսական տեխնիկայի լիզինգի մասին ՀՀ օրենքի նախագծի մշակում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Մ7-1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Միջազգային փորձի ուսումնասիրություն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Մ7-2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Ֆինանսական վարձակալության բնագավառում օրենսդրությամբ չկարգավորվող հարցերի բացահայտում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Մ7-3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Օրենսդրական բացերի ազդեցության գնահատումը գյուղատնտեսական տեխնիկայի ֆինանսական վարձակալության արդյունքների վրա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1,000,000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Մ7-4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Շահագրգիռ կառույցների մասնակցությամբ հանդիպում-քննարկումներ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Մ7-5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Ուսումնասիրությունների և առաջարկությունների հիման վրա նախագծի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1,000,000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Մ7-6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Ազդեցության կարգավորման գնահատում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Մ7-7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Նախագծի ներկայացում ՀՀ կառավարություն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2,000,000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1,000,000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117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2020,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  3,000,000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67%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33%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Մշակված նախագիծ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Օրենքը ուժի մեջ մտելուց հետո մեքենատրակտորային հավաքակազմի նորացում տարեկան 3-5 տոկոսի չափով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Ազդեցության կարգավորման գնահատական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ՀՀ կառավարության հավանությանն արժանացած նախագիծ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Օրենքի առկայություն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7" w:name="RANGE!C170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Ա1-Մ8</w:t>
            </w:r>
            <w:bookmarkEnd w:id="7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8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Բարելավել սերմերի և տնկանյութերի հավաստագրման համակարգը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Մ8-1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Ուժեղացել հսկողությունը սերմերի և տնկանյութերի /բազմամյա տնկարկների, հատապտուղների, բանջարաբույսերի սածիլների/ արտադրության, ներկրման և վաճառքի նկատմամբ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300,000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Մ8-2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Հաշվառել, գրանցել բանջարային մշակաբույսերի սերմերի և սածիլների արտադրությամբ զբաղվող սուբյեկտներին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300,000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Մ8-3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Մշակել տնկանյութի հավաստագրումը կարգավորող օրենսդրություն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15,300,000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25,300,000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300,000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15,900,000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25,300,000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300,000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41,500,000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20%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80%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38%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61%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տնկանյութերի /բազմամյա տնկարկների և բանջարաբույսերի սածիլների/ արտահանում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 իրավական ակտի ընդունում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8" w:name="RANGE!C189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Ա1-Մ9</w:t>
            </w:r>
            <w:bookmarkEnd w:id="8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9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Աջակցել թռչնաբուծարանների և անասնապահական տոհմաբուծական տնտեսությունների հիմնմանը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Մ9-1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Իրազեկման և խորհրդատվական աշխատանքների իրականացում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Մ9-2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Տոհմաբուծարանների հիմնման համար անհրաժեշտ ֆինանսական միջոցների ներգրավում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Մ9-3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Տոհմաբուծարանների նախագծահաշվարկային առաջադրանքի կազմում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5,000,000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Մ9-4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Արտադրատնտեսական գործընթացքի որակի ապահովում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6,000,000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4,800,000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3,000,000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11,000,000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4,800,000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3,000,000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18,800,000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25%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75%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59%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26%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16%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Տոհմաբուծական տնտեսությունների առկայություն, հատ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Տոհմային անասնաբուծության առաջադեմ տեխնոլոգիաների տեղայնացում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ՀՀ-ում տավարի, ոչխարի, թռչնի (հավի) տոհմանյութի արտադրություն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Տավարաբուծական և ոչխարաբուծական արտադրանքի ծավալների ավելացում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53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Թռչնամսի ինքնաբավության մակարդակի բարձրացում, %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9" w:name="RANGE!C213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Ա2-Մ10</w:t>
            </w:r>
            <w:bookmarkEnd w:id="9"/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2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10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Ներդնել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HACCP (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վտանգի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վերլուծության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և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կրիտիկական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կետերի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հսկում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ստանդարտ</w:t>
            </w:r>
            <w:r w:rsidR="00C87F4B"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Մ10-1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Սննդարդյունաբերության ոլորտի տնտեսավարող սուբյեկտների մոտ սննդամթերքի անվտանգության համակարգի գնահատում և վերլուծություն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11,000,000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Մ10-2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Դասընթացների կազմակերպում և իրականացում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5,000,000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Մ10-3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Օրենսդրական դաշտի վերլուծություն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5,000,000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Մ10-4</w:t>
            </w:r>
          </w:p>
        </w:tc>
        <w:tc>
          <w:tcPr>
            <w:tcW w:w="822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Անհրաժեշտ օրենսդրական դաշտի փոփոխությունների մշակում և ներկայացում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3,000,000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16,000,000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5,000,000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3,000,000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        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24,000,000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67%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21%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13%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714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Սննդամթերքի 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անվտա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գության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ապահովում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846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Սննդարդյունաբերության ոլորտի տնտեսվարող սուբյեկտների մոտ HACCP (Վտանգի վերլուծության և կրիտիկական կետերի հսկողության) համակարգի ներդրում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0" w:name="RANGE!C234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Ա2-Մ11</w:t>
            </w:r>
            <w:bookmarkEnd w:id="10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11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Գյուղատնտեսական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կենդանիների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համարակալման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և նույնականացման ծրագրի մշակում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Մ11-1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Գյուղատնտեսական կենդանիների համարակալման և նույնականացման ծրագրի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Մ11-2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Տեխնիկական միջոցների հզորության գնահատում և ծրագրային ապահովում (IT)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1,200,000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2,400,000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2,400,000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1,200,000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Մ11-3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Գյուղատնտեսական կենդանիների համարակալման վերաբերյալ դասընթացներ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1,520,000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1,520,000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760,000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Մ11-4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Տեխնիկական միջոցների և համարակալման պարագաների ձեռք բերում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27,000,000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454,750,000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137,250,000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137,250,000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Մ11-5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Համարակալման միջոցառման պատվիրակում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300,000,000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90,000,000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90,000,000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28,200,000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758,670,000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231,170,000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229,210,000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ՀՀ ԿԵ ՍԱՏՄ, CARD, SDA, ADA, FAO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544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                 IV եռամսյակ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1,247,250,000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70%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61%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19%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18%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Անասնաբուժության մասին օրենքի կիրարկման ապահովում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Համարակալված և հաշվառված անասնագլխաքանակ, %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Համարակալված կենդանիներից վերաբերյալ էլեկտրոնային տեղեկատվական բազայի առկայություն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Անասնագլխաքանակի տեղաշարժի վերահսկում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Անասնահամաճարակային վիճակի ապահովման արդյունավետության բարձրացում, %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Սննդամթերքի անվտանգության մակարդակի բարձրացում, հետագծելիության ապահովում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1" w:name="RANGE!C260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Ա2-Մ12</w:t>
            </w:r>
            <w:bookmarkEnd w:id="11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12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Մշակել և իրականացնել վարակիչ բրուցելյոզի կանխարգելման և վերացման ծրագրեր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Մ12-1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Նմուշառում և թեսթավորում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221,011,572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217,411,572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217,411,572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Մ12-2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Պատվաստում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2,875,359,000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2,872,359,000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Մ12-3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Տիպիզացիա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3,700,000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1,500,000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1,000,000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Մ12-4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Փոխհատուցում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200,000,000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200,000,000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Մ12-5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Հանրային իրազեկում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4,200,000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1,000,000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1,000,000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228,911,572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3,295,270,572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3,291,770,572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6,815,952,716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60%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48%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48%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ՀՀ կառավարության որոշման նախագծի ներկայացում կառավարություն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Մշակված և ներդրված փոխհատուցման համակարգ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Լաբորատոր համակարգում ներդրված տիպիզացիայի մեթոդոլոգիա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Մշակված և ներդրված պատվաստման ռազամավարություն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Բնակիչների իրազեկվածության բարձրացում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ավելի քան 150000 տնտեսավարող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2" w:name="RANGE!C285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Ա2-Մ13</w:t>
            </w:r>
            <w:bookmarkEnd w:id="12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13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Ներդնել անասնաբուժական դեղամիջոցների շրջանառության վերահսկման կառուցակարգեր (հատկապես հակաբիոտիկների)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Մ13-1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Իրավական  դաշտի կատարելագործում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2,000,000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2,000,000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Մ13-2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Մասնագետների վերապատրաստում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820,000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2,000,000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2,820,000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  4,820,000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59%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906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ՀՀ մի շարք օրենքներում լրացումներ և փոփոխություն կատարելու մասին օրենքների նախագծերի լրամշակված տարբերակի ներկայացում կառավարություն  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846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ՀՀ կառավարության որոշման նախագծի (ՀՀ ենթաօրենսդրական ակտերի նախագիծ) ներկայացում կառավարությու</w:t>
            </w:r>
            <w:r w:rsidR="00C87F4B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ն 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B10A4" w:rsidRPr="00BB0A25" w:rsidRDefault="006B10A4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Ներդրված անասնաբուժական դեղամիջոցների շրջան</w:t>
            </w:r>
            <w:r w:rsidR="00C87F4B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առության վերահսկման կառուցակարգ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B10A4" w:rsidRPr="00BB0A25" w:rsidRDefault="006B10A4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3" w:name="RANGE!C305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Ա3-Մ14</w:t>
            </w:r>
            <w:bookmarkEnd w:id="13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14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Որոշել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չափորոշիչները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սահմանել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անբարենպաստ տարածքները, կազմել դրանց քարտեզները և մշակել միջոցառումներ այդ տարածքների հետագա զարգացման համար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Մ14-1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Անբարենպաստ տարածքների դասակարգման չափորոշիչների սահմանում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6,000,000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Մ14-2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Անբարենպաստ տարածքների քարտեզների կազմում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Մ14-3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Անպարենպաստ տարածքների հետագա զարգացման միջոցառումների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9,500,000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9,000,000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9,500,000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18,500,000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51%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Անպարենպաստ տարածքներ դասակարգելու մասին ՀՀ կառավարության որոշում</w:t>
            </w:r>
          </w:p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B10A4" w:rsidRPr="00BB0A25" w:rsidRDefault="006B10A4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Անբարենպաստ տարածքների քարտեզների առկայություն</w:t>
            </w:r>
          </w:p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B10A4" w:rsidRPr="00BB0A25" w:rsidRDefault="006B10A4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A4" w:rsidRPr="00BB0A25" w:rsidRDefault="006B10A4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544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Անբարենպաստ տարածքների հետագա զարգացմանն ուղղված միջոցառումները հաստատելու մասին ՀՀ կառավարության որոշման նախագիծ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4" w:name="RANGE!C355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Ա4-Մ1</w:t>
            </w:r>
            <w:bookmarkEnd w:id="14"/>
            <w:r w:rsidR="002D571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2D5719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15</w:t>
            </w:r>
            <w:r w:rsidR="00365FEE"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="00365FEE"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Ներդնել կաթի, խաղողի և այլ ապրանքների գնագոյացման նոր համակարգ, որը հիմնված կլինի որակական ստանդարտների վրա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2D571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Մ15</w:t>
            </w:r>
            <w:r w:rsidR="00365FEE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Գնագոյացման նոր համակարգի ներդրման համար ապրանքների ընտրություն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1,000,000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2D571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Մ15</w:t>
            </w:r>
            <w:r w:rsidR="00365FEE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Միջազգային փորձի ուսումնասիրություն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2D571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Մ15</w:t>
            </w:r>
            <w:r w:rsidR="00365FEE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Գնագոյացման համակարգերի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2D571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Մ15</w:t>
            </w:r>
            <w:r w:rsidR="00365FEE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Օրենսդրական դաշտի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12,000,000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2D571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Մ15</w:t>
            </w:r>
            <w:r w:rsidR="00365FEE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Գնագոյացման սահմանված համակարգի ներդրում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4,000,000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2D571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Մ15</w:t>
            </w:r>
            <w:r w:rsidR="00365FEE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Գնագոյացման սահմանված համակարգի  իրականացման մոնիթորինգ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12,000,000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19,000,000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4,000,000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12,000,000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35,000,000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54%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11%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34%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66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«Գյուղատնտեսության մասին» ՀՀ օրենքի նախագծում համապատասխան կարգավորող դրույթների ներառում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ՀՀ կառավարության որոշման 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նախագիծ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14B49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Գնագորյացման հաշվարկման մեթոդի կիրառման պարտադիր պահանջի սահմանում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14B49" w:rsidRPr="00BB0A25" w:rsidRDefault="00B14B49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14B49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Գնագոյացման հաշվարկման մեթոդի սահմանում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14B49" w:rsidRPr="00BB0A25" w:rsidRDefault="00B14B49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5" w:name="RANGE!C380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Ա4-Մ1</w:t>
            </w:r>
            <w:bookmarkEnd w:id="15"/>
            <w:r w:rsidR="002D571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1</w:t>
            </w:r>
            <w:r w:rsidR="002D5719"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BB0A25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Իրականացնել ժամանակակից մեծածախ շուկաների ստեղծման կարողությունների ուսումնասիրություն եւ ՊՄԳ միջոցով պիլոտային մեծածախ շուկայի ստեղծում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ժամանակակից մեծածախ շուկաների ստեղծման կարողությունների ուսումնասիրության տեխնիկական առաջադրանքի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ժամանակակից մեծածախ շուկաների ստեղծման կարողությունների ուսումնասիրություն իրականացնող խորհրդատվական ընկերության ընտրության մրցույթ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ժամանակակից մեծածախ շուկաների ստեղծման կարողությունների ուսումնասիրություն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9,000,000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14B49" w:rsidRPr="00BB0A25" w:rsidTr="009E6E7B">
        <w:trPr>
          <w:trHeight w:val="49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222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ՊԳԿ միջոցով պիլոտային մեծածախ շուկայի ստեղծում</w:t>
            </w:r>
          </w:p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B49" w:rsidRPr="00BB0A25" w:rsidRDefault="00B14B49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B49" w:rsidRPr="00BB0A25" w:rsidRDefault="00B14B49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727,500,000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B49" w:rsidRPr="00BB0A25" w:rsidRDefault="00B14B49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B49" w:rsidRPr="00BB0A25" w:rsidRDefault="00B14B49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740,000,000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740,000,000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ժամանակակից մեծածախ շուկաների ստեղծման կարողությունների ուսումնասիրություն զեկույց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14B49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Մեծածախ շուկաների ստեղծման համար առկա կարողությունների և ենթակառուցվածքների  քարտեզագրում 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14B49" w:rsidRPr="00BB0A25" w:rsidRDefault="00B14B49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4B49" w:rsidRPr="00BB0A25" w:rsidRDefault="00B14B4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6" w:name="RANGE!C401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Ա4-Մ1</w:t>
            </w:r>
            <w:bookmarkEnd w:id="16"/>
            <w:r w:rsidR="002D571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Մ </w:t>
            </w:r>
            <w:r w:rsidR="002D5719"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17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Ներդնել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արտադրանքի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և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շուկաների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դիվերսիֆիկացման հնարավորությունների բարձրացման համար սննդամթերքի անվտանգության պահանջների և դրանց իրականացման համակարգ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2D571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Մ17</w:t>
            </w:r>
            <w:r w:rsidR="00365FEE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Արտադրված արտադրանքի որակի վերահսկողության ժամանակակից համակարգերի ուսումնասիրում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11,000,000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2D571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Մ17</w:t>
            </w:r>
            <w:r w:rsidR="00365FEE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Դասընթացների կազմակերպում և իրականացում՝ արտադրողների գիտելիքների և հմտությունների կատարելագործման նպատակով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5,000,000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2D571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Մ17</w:t>
            </w:r>
            <w:r w:rsidR="00365FEE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Օրենսդրական դաշտի վերլուծություն և կատարելագործում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25,000,000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41,000,000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Միջազգային կազմակեր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պություններ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        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41,000,000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Շուկաների դիվերսիֆիկացման հնարավորությունների բարձրացում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Արտադրանքի և շուկաների դիվերսիֆիկացման հնարավորությունների բարձրացման համար սննդամթերքի անվտանգության պահանջների և դրանց իրականացման ներդրված համակարգ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9" w:type="dxa"/>
            <w:gridSpan w:val="2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7" w:name="RANGE!C420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Ա5-Մ1</w:t>
            </w:r>
            <w:bookmarkEnd w:id="17"/>
            <w:r w:rsidR="002D571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1</w:t>
            </w:r>
            <w:r w:rsidR="002D5719"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BB0A25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Մշակել «Գյուղատնտեսության մասին» ՀՀ օրենքի նախագիծ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D86864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Միջազգային փորձի և ներպետական օրե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սդրական դաշտի ուսումնասիրություն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Գյուղատնտեսության մասին օրենքի կառուցվածքի և հիմնական դրույթների նախագծում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Մ1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Գյուղատնտեսության մասին օրենքի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1,500,000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Ընդամենը ֆինանսավորում, ՀՀ 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Այլ (նշել 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   1,500,000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581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Գյուղատնտեսական գործունեության մասին օրենքի </w:t>
            </w:r>
          </w:p>
        </w:tc>
        <w:tc>
          <w:tcPr>
            <w:tcW w:w="581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օրենք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2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8" w:name="RANGE!C439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Ա5-Մ</w:t>
            </w:r>
            <w:bookmarkEnd w:id="18"/>
            <w:r w:rsidR="002D571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20</w:t>
            </w:r>
            <w:r w:rsidRPr="00BB0A25">
              <w:rPr>
                <w:rFonts w:ascii="MS Mincho" w:eastAsia="MS Mincho" w:hAnsi="MS Mincho" w:cs="MS Mincho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Ստեղծել գյուղացիական տնտեսավարողների հաշվառման համակարգ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8" w:type="dxa"/>
            <w:gridSpan w:val="2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Գյուղացիական տնտեսավարողների հաշվառման համակարգի (ԳՏՀՀ) նպատակի սահմանում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Համակարգող մարմնի հաստատում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ԳՏՀՀ-ի հիմնական բնութագրերի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26,000,000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Օրենսդրական դաշտում անհրաժեշտ փոփոխությունների իրականացում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1,500,000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Հայտարարագրերի ձևանմուշի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3,000,000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Գյուղացիական տնտեսավարողներին ԳՏՀՀ-ի վերաբերյալ իրազեկում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3,000,000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ԳՏՀՀ-ի գործարկման, շահագործման համար պատասխանատու անձնակազմի կարողությունների զարգացում (դասընթացներ)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3,000,000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Գյուղացիական տնտեսավարողների վերաբերյալ տվյալների հավաքագրում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6,000,000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Տվյալների բազայի թարմացում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3,000,000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27,500,000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19,500,000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</w:t>
            </w:r>
            <w:r w:rsidR="00B14B4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47,000,000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59%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41%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58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893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ԳՏՀՀ-ի առկայություն</w:t>
            </w:r>
          </w:p>
        </w:tc>
        <w:tc>
          <w:tcPr>
            <w:tcW w:w="893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գյուղացիական տնտեսությունների 75 %-ի գրանցում ռեեստրում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8" w:type="dxa"/>
            <w:gridSpan w:val="21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9" w:name="RANGE!C464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Ա5-Մ2</w:t>
            </w:r>
            <w:bookmarkEnd w:id="19"/>
            <w:r w:rsidR="002D571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. Մշակել շուկայական գների վերաբերյալ տվյալների հավաքագրման, լրամշակման և տարածման կազմակերպված համակարգ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Շուկայում գյուղատնտեսական ապրանքների գների ճշտման փորձի ուսումնասիրություն և տեղայնացում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Շուկայի գների տվյալների ներմուծման, լրամշակման և վերլուծական ծրագրի ստեղծում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5,100,000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ԳԽՆՄ վարչության 50 մասնագետների վերապատրաստում-ուսուցանում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900,000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Մարզային բաժինների տեխնիկական 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վերազինում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3,880,000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Շուկայի գների վերաբերյալ տեսահոլովակի ստեղծում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Ծրագրի հանրայնացում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970,000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10,850,000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10,850,000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90%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2D5719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Մ20</w:t>
            </w:r>
            <w:r w:rsidR="00365FEE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Աշխատանքների իրականացման մեթոդաբանություն</w:t>
            </w:r>
          </w:p>
        </w:tc>
        <w:tc>
          <w:tcPr>
            <w:tcW w:w="73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 Տվյալների բազա 2. Գյուղատնտեսական ապրանքների գների շուկայի վերահսկողության հնարավորություն 3. Իրազեկված քաղաքացիներ 4. Գյուղատնտեսության ոլորտում ապրանքների արտադրության պլանավորման հնարավորություն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Բջջային հավելված</w:t>
            </w:r>
          </w:p>
        </w:tc>
        <w:tc>
          <w:tcPr>
            <w:tcW w:w="737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 վերապատրաստված մասնագետ</w:t>
            </w:r>
          </w:p>
        </w:tc>
        <w:tc>
          <w:tcPr>
            <w:tcW w:w="737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 պլանշետների տրամադրում մարզային բաժիններին</w:t>
            </w:r>
          </w:p>
        </w:tc>
        <w:tc>
          <w:tcPr>
            <w:tcW w:w="737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Տեսահոլովակ (2-5 րոպե տևողությամբ)</w:t>
            </w:r>
          </w:p>
        </w:tc>
        <w:tc>
          <w:tcPr>
            <w:tcW w:w="737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Գովազդային արշավ</w:t>
            </w:r>
          </w:p>
        </w:tc>
        <w:tc>
          <w:tcPr>
            <w:tcW w:w="737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Շուկայում գյուղատնտեսական ապրանքների գների տվյալների հավաքագրման, լրամշակման և տարածման ավտոմատացված համակարգ</w:t>
            </w:r>
          </w:p>
        </w:tc>
        <w:tc>
          <w:tcPr>
            <w:tcW w:w="7371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0" w:name="RANGE!C492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Ա5-Մ2</w:t>
            </w:r>
            <w:bookmarkEnd w:id="20"/>
            <w:r w:rsidR="002D571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Նախարարության կազմում հիմնել գյուղատնտեսության ոլորտի մեկ միասնական վճարային կառույց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Տեխնիկատնտեսական ուսումնասիրություն և մեկ միասնական վճարային կառույցի կազմակերպաիրավական տեսակի և կառուցվածքի վերաբերյալ հայեցակարգի ներկայացում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2,000,000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Համապատասխան նորմատիվ-իրավական ակտերի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2,000,000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Վճարային կառույցի գործունեության եռամյա ծրագրի մշակում և 2020թ, տարեկան աշխատանքային պլանի նախագծի կազմում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8,000,000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14,000,000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15,000,000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12,000,000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17,000,000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15,000,000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 ԳՖԿ միջոցներ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44,000,000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27%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39%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34%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58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801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ՀՀ պետական բյուջեի շրջանակում՝ ծրագրերի կառավարման նպատակով հատկացված  միջոցների տնտեսում և ազատ միջոցների գոյացում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ՀՀ պետական բյուջեի շրջանակում՝ ծրագրերի կառավարման նպատակով հատկացված  միջոցների 50 տոկոս տնտեսում՝ համեմատած 2022թ</w:t>
            </w:r>
            <w:r w:rsidRPr="00BB0A25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BB0A2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ի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ցուցանիշը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2019-</w:t>
            </w:r>
            <w:r w:rsidRPr="00BB0A2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ի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ցուցանիշի հետ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126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ՀՀ էկոնոմոկիայի նախարարությանը վերապահված ՀՀ Կառավարության և դոնորների կողմից ֆինանսավորվող ծրագրերի կառավարման ֆիդուցիար և մոնիթորինգի և գնահատման միասնական համակարգի ստեղծում 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ՀՀ էկոնոմոկիայի նախարարությանը վերապահված ՀՀ Կառավարության և դոնորների կողմից ֆինանսավորվող ծրագրերի կառավարման ֆիդուցիար և մոնիթորինգի և գնահատման միասնական ԳՈՐԾՈՂ համակարգի առկայություն, որը բնութագրվում է հետեւյալ բաղադրիչներով՝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 xml:space="preserve">1 ծրագրերի՝ արդյունահեն, համակցված և կենտրոնացված կառավարման համակարգի ներդրում և  բարելավված իրականացում, ներառյալ՝ 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• գյուղ</w:t>
            </w:r>
            <w:r w:rsidRPr="00BB0A25">
              <w:rPr>
                <w:rFonts w:ascii="MS Mincho" w:eastAsia="MS Mincho" w:hAnsi="MS Mincho" w:cs="MS Mincho"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արտադրության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և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արժեշղթաների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</w:rPr>
              <w:t>զարգացման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 xml:space="preserve">• ֆինանսավարկային 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 xml:space="preserve">• վարկերի երաշխիքային  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• և այլ ոլորտային ծրագրեր։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 xml:space="preserve">2 Ծրագրերի Ֆիդուցիար ասպեկտների կենտրոնացված  և թափանցիկ կառավարման բարելավված համակարգեր 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3 Մոնիտորինգի և գնահատման մեկ միասնական համակարգի ներդրմամբ  ՄևԳ ընթացակարգերի և գործընթացների բարելավում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4 Մեկ Միասնական հաշվետվողականության համակարգի ներդրմամբ հաշվետվողականության բարելավում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 xml:space="preserve">5 Կենտրոնացված  և համակցված որոշումների ընդունում, որոշումների ընդունման և կայացման գործընթացների արագացում  և բարելավում 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6 Մարդկային ռեսուրսների, Կառավարչական հմտությունների և  մեխանիզմների զարգացում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7 Սուբսիդավորված գյուղատնտեսական վարկերի բազայի ձևավորմամբ վարկային պորտֆելի որակի բարձրացում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181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Գյուղատնտեսության ոլորտում իրականացվող ծրագրերի կենտրոնացված միասնական վճարահաշվարկային համակարգի ստեղծում 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24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Գյուղատնտեսության ոլորտում իրականացվող ծրագրերի կենտրոնացված միասնական վճարահաշվարկային ԳՈՐԾՈՂ համակարգի առկայություն, որը բնութագրվում է հետևյալ բաղադրիչներով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1. Վճարման նոր՝ էլէկտրոնային տեխնոլոգիաների կիրառմամբ վճարումների իրականացում, թափանցիկության ապահովում և գործընթացների բարելավում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 xml:space="preserve">2. Ֆոնդերի հոսքերի պարզեցում և գործընթացների ստանդարտացում 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3. Մասնակից ֆինանսական կառույցների հետ աշխատանքների կազմակերպման ճկունության, թափանցիկության և տեխնիկական ապահովումների բարելավում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4. Բարելավված արտարժույթային ռիսկերի կառավարում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1" w:name="RANGE!C513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Ա7-Մ2</w:t>
            </w:r>
            <w:bookmarkEnd w:id="21"/>
            <w:r w:rsidR="002D571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2</w:t>
            </w:r>
            <w:r w:rsidR="002D5719"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BB0A25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Թվային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գյուղատնտեսությանն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ուղղված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ռազմավարության և գործողությունների պլան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Մշակել տեխնիկական առաջադրանք ազգային փորձագետների համար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2,590,000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Իրականացնել հանդիպումների և քննարկումների շարք ընդգրկելով շահագրգիռ կողմերին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6,400,000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Թվային գյուղատնտեսության նախնական գնահատման անցկացում (դաշտային և գրասենյակային հետազոտություն)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20,200,000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9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Նախապատրաստել և վավերացնել թվային գյուղատնտեսության գնահատման հաշվետվությունը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5,840,000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58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Կազմակերպել շահագրգիռ կողմերի հետ խորհրդատվական քննարկումներ, աշխատաժողովներ թվային գյուղատնտեսության ռազմավարության և գործողությունների ծրագրի մշակման նպատակով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16,040,000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Նախապատրաստել թվային գյուղատնտեսությանն ուղղված ռազմավարության և գործողությունների պլան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11,784,000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62,854,000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</w:t>
            </w:r>
            <w:r w:rsidR="00B14B4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62,854,000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70%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58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Հիմնական ցուցանիշներ/արժեքներ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50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Ռազմավարության մշակում</w:t>
            </w: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1 Ռազմավարության մշակում և հաստատում շահագրգիռ կողմերի այդ թվում կառավարության կողմից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127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Ռազմավարության իրականացման համար ստեղծված ազգային գործընկերությունների թիվը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Նվազագույնը 15 համապատասխան հանրային և մասնավոր շահառուներ  ներառված են գործողությունների ծրագրում և հանձն են առել դրա իրականացմանը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ind w:firstLineChars="500" w:firstLine="100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2" w:name="RANGE!C536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Ա7-Մ2</w:t>
            </w:r>
            <w:bookmarkEnd w:id="22"/>
            <w:r w:rsidR="002D571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2</w:t>
            </w:r>
            <w:r w:rsidR="002D5719"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B0A25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Թվայնացնել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գյուղատնտեսական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վիճակագրությունը՝ նախապես համակարգելով ՀՀ վիճակագրական կոմիտեի հետ (օրինակ՝ բաց գյուղատնտեսական տվյալների աղբյուրների թվայնացում և հավաքագրում մեկ միասնական հարթակում, նոր թվային տվյալների արտահանման գործընթացների ներդրում՝, Կառավարության և հանրության համար տվյալների հասանելիության բարձրացում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Կարիքների գնահատման և իրագործելիության ուսումնասիրություն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3,000,000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Տեխնիկական առաջադրանքի նախապատրաստություն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1,500,000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ՏՏ ընկերության ընտրություն ծրագրի (software) մշակման նպատակով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1,000,000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-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Տվյալների հավաքագրման, համախմբման և վերլուծության համակարգի և տվյալների միգրացիայի նպատակով ծրագրի (software) մշակում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35,000,000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Մշակված ծրագրի փորձնական կիրարկում` ծրագրի  և տվյալների որակի ստուգման նպատակով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3,000,000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Օգտագործողների ուսուցման կազմակերպում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3,000,000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Շահագործում և պահպանում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6,000,000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5,500,000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47,000,000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9E6E7B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E6E7B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8"/>
                <w:szCs w:val="18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5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   52,500,000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70%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90%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30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Հիմնական ցուցանիշներ/արժեքներ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260B0D" w:rsidRPr="00BB0A25" w:rsidTr="009E6E7B">
        <w:trPr>
          <w:trHeight w:val="49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Համակարգչային ծրագիրը (Sotware) մշակված է</w:t>
            </w: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Մեկ ծրագրային ապահովում, որը ստուգիչ տարբերակն է և փաստաթղթավորված</w:t>
            </w:r>
          </w:p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B0D" w:rsidRPr="00BB0A25" w:rsidTr="009E6E7B">
        <w:trPr>
          <w:trHeight w:val="61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Օգտագործողների կողմից վիճակագրության արդյունավետ օգտագործում</w:t>
            </w: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</w:t>
            </w:r>
            <w:r w:rsidRPr="00D868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Հ էկոնոմիկայի նախարարության </w:t>
            </w:r>
            <w:proofErr w:type="gramStart"/>
            <w:r w:rsidRPr="00D868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6  վարչություններ</w:t>
            </w:r>
            <w:proofErr w:type="gramEnd"/>
            <w:r w:rsidRPr="00D8686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և 10 մարզային կառույցներ արդյունավետ կերպով օգտագործում են նոր համակարգի փոփոխականները և ց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ուցիչները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B0D" w:rsidRPr="00BB0A25" w:rsidTr="009E6E7B">
        <w:trPr>
          <w:trHeight w:val="574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Տվյալները ինտեգրված են վաղ նախազգուշացման համակարգերում</w:t>
            </w: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80 % ճշգրտություն վաղ ազդարարման համակարգում</w:t>
            </w:r>
          </w:p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B0D" w:rsidRPr="00BB0A25" w:rsidTr="009E6E7B">
        <w:trPr>
          <w:trHeight w:val="806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Տվյալների տեղափոխության առկայություն նոր ծրագրավորված համակարգի մեջ</w:t>
            </w: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95% տվյալների փոխադրված է նոր համակարգ</w:t>
            </w:r>
          </w:p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60B0D" w:rsidRPr="00BB0A25" w:rsidTr="009E6E7B">
        <w:trPr>
          <w:trHeight w:val="54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Ստուգված չափանիշների առկայություն</w:t>
            </w: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B0D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6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2D571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3" w:name="RANGE!C563"/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Ա7-Մ2</w:t>
            </w:r>
            <w:bookmarkEnd w:id="23"/>
            <w:r w:rsidR="002D5719"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72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0F5F4F">
            <w:pPr>
              <w:spacing w:after="0" w:line="240" w:lineRule="auto"/>
              <w:ind w:firstLineChars="200" w:firstLine="40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 2</w:t>
            </w:r>
            <w:r w:rsidR="002D5719"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B0A25">
              <w:rPr>
                <w:rFonts w:ascii="MS Gothic" w:eastAsia="MS Gothic" w:hAnsi="MS Gothic" w:cs="MS Gothic" w:hint="eastAsia"/>
                <w:b/>
                <w:bCs/>
                <w:color w:val="000000"/>
                <w:sz w:val="20"/>
                <w:szCs w:val="20"/>
              </w:rPr>
              <w:t>․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Զարգացնել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նախարարության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ՏՏ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և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B0A2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տվյալների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վերլուծությանն ուղղված կարողությունները՝ կանոնակարգելու ընթացիկ, ինչպես նաև ապագայում սպասվող տվյալների բազաների ակտիվները (գյուղացիական տնտեսությունների, ոռոգվող հողատարծքների, անասնագլխաքանակի տվյալների բազաները, հողամասերի նույնականացման աշխատանքները, վճարները, վերահսկողությունը և այլ)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65FEE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1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Գործողություններ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77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Նորաստեղծ վարչության աշխատակազմի, ինչպես նաև նախարարության այլ վարչությունների և նախարարության մարզային կառույցների մասնագետների   ՏՏ և տվյալների վերլուծության ուսուցման կարիքների վերաբերյալ մանրամասն գնահատման իրականացում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5,150,000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83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Դասընթացների և կարողությունների զարգացման պլանի մշակում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2,850,000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801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2D5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Մ2</w:t>
            </w:r>
            <w:r w:rsidR="002D5719"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Նախարարության՝ ներառյալ մարզային կառույցների աշխատակազմի կարողությունների զարգացման դասընթացների անցկացում՝ հիմք ընդունելով դասընթացների և կարողությունների զարգացման պլանը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23,000,000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ԸՆԴԱՄԵՆԸ Ծախսեր, ՀՀ դրամ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31,000,000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            -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Պատասխանատու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Համագործակցությամբ/</w:t>
            </w: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աջակցությամբ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C9C9C9"/>
            <w:noWrap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Ընդամենը ֆինանսավորում, ՀՀ դրամ</w:t>
            </w:r>
          </w:p>
        </w:tc>
        <w:tc>
          <w:tcPr>
            <w:tcW w:w="55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Ծախսերի բաշխում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Հաշվարկված ծախսերի բաշխում ըստ ժամանակաշրջանի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32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Կառավարություն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Դոնոր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Մասնավոր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Այլ (նշել աղբյուրը)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2019,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>%, 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%, 2022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44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260B0D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      </w:t>
            </w:r>
            <w:r w:rsidR="00365FEE"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31,000,000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30%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70%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100%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5FEE" w:rsidRPr="00BB0A25" w:rsidRDefault="00365FEE" w:rsidP="00365FE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291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Ակնկալվող արդյունք</w:t>
            </w:r>
          </w:p>
        </w:tc>
        <w:tc>
          <w:tcPr>
            <w:tcW w:w="10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Հիմնական ցուցանիշներ/արժեքներ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99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Թվային գյուղատնտեսության և նորամուծությունների վարչության հիմնումը</w:t>
            </w: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Վարչությունը համալրված է թվով 8 աշխատակիցներով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7F4B" w:rsidRPr="00BB0A25" w:rsidTr="009E6E7B">
        <w:trPr>
          <w:trHeight w:val="69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Նախարարության աշխատակազմի ՏՏ և տվյալների վերլուծության կարողությունների հզորացում</w:t>
            </w:r>
          </w:p>
        </w:tc>
        <w:tc>
          <w:tcPr>
            <w:tcW w:w="10490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Թվով 30 ուսուցումներ կկազմակերպվեն ՏՏ և տվյալների վերլուծության հեռախոսով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87F4B" w:rsidRPr="00BB0A25" w:rsidRDefault="00C87F4B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B10A4" w:rsidRPr="00BB0A25" w:rsidTr="009E6E7B">
        <w:trPr>
          <w:trHeight w:val="347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5FEE" w:rsidRPr="00BB0A25" w:rsidRDefault="00365FEE" w:rsidP="00365F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975"/>
        </w:trPr>
        <w:tc>
          <w:tcPr>
            <w:tcW w:w="14940" w:type="dxa"/>
            <w:gridSpan w:val="26"/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Հայաստանի Հանրապետության գյուղատնտեսության ոլորտի տնտեսական զարգացումն ապահովող հիմնական ուղղությունների 2020-2030 թվականների ռազմավարության կատարմանն ուղղված 2020-2022 թվականների միջոցառումների ժամանակացույց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360"/>
        </w:trPr>
        <w:tc>
          <w:tcPr>
            <w:tcW w:w="3455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Գործողությունների ծրագրի ժամանակացույց</w:t>
            </w:r>
          </w:p>
        </w:tc>
        <w:tc>
          <w:tcPr>
            <w:tcW w:w="6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88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88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88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095" w:type="dxa"/>
            <w:gridSpan w:val="2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Կանխատեսվող ֆինանսական գնահատականը, ՀՀ դրամ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6E0B4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Կատարող</w:t>
            </w:r>
          </w:p>
        </w:tc>
        <w:tc>
          <w:tcPr>
            <w:tcW w:w="297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6E0B4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Համակատարող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783"/>
        </w:trPr>
        <w:tc>
          <w:tcPr>
            <w:tcW w:w="3455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095" w:type="dxa"/>
            <w:gridSpan w:val="2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345"/>
        </w:trPr>
        <w:tc>
          <w:tcPr>
            <w:tcW w:w="14940" w:type="dxa"/>
            <w:gridSpan w:val="2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EDEDED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ԱՌԱՋՆԱՀԵՐԹՈՒԹՅՈՒՆ 1.  Բարձրացնել գյուղատնտեսության ոլորտի մրցունակությունը և արդյունավետությունը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243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1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Մշակել գյուղատնտեսական նշանակության հողերի թվայնացված աշխարհագրական քարտեզներ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3,472,000,000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արածքային կառավարման և ենթակառուցված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ների </w:t>
            </w:r>
            <w:proofErr w:type="gramStart"/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նախարա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րություն,   </w:t>
            </w:r>
            <w:proofErr w:type="gramEnd"/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                         Անշարժ գույքի կադաստրի կոմիտե,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Շրջակա միջավայրի նախարարություն,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Բարձր տեխնոլոգիական արդյունաբերության նախարարություն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50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 xml:space="preserve">      2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Կարգավորել հողերի խոշորացման իրավական դաշտը և իրականացնել կառուցակարգի ներդրման ծրագիր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4,500,000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Տարածքային 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կառավարման և </w:t>
            </w:r>
            <w:proofErr w:type="gramStart"/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ենթակառուցված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ների  նախարարություն</w:t>
            </w:r>
            <w:proofErr w:type="gramEnd"/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                              Անշարժ գույքի կ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ադաստրի կոմիտե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035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3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Ստեղծել գյուղատնտեսական վարկերի երաշխիքային հիմնադրամ եւ զարգացնել կարողությունները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9,500,000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բանկ (համաձայնությամբ)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207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4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Ներդնել գյուղատնտեսության ապահովագրության համակարգ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3,318,522,188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Ֆինանսների նախարարություն, Կենտրոնական բանկ (համաձայնությամբ), Գյուղատնտեսությունը Ապահովագրողների Ազգային գործակալություն ՀԿ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69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5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Մշակել և ներդնել հակակարկտային արդյունավետ համակարգ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4,662,100,000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Արտակարգ իրավիճակների նախարարություն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69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6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Իրականացնել գյուղատնտեսության գերակա արժեշղթաների վերլուծություն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26,000,000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035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 7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Նախաձեռնել գյուղատնտեսական տեխնիկայի լիզինգի մասին ՀՀ օրենքի նախագծի մշակում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3,000,000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բանկ (համաձայնությամբ)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38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8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Բարելավել սերմերի և տնկանյութերի հավաստագրման համակարգը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41,500,000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Սննդամթերքի անվտանգության տեսչական մարմին,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Հայաստանի ազգային ագրարային համալսարան(համաձայնությամբ)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245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 xml:space="preserve">     9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Աջակցել թռչնաբուծարանների և անասնապահական տոհմային տնտեսությունների հիմնմանը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18,800,000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Տարածքային կառավարման և ենթակառուցված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ների նախարարու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թյուն,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660"/>
        </w:trPr>
        <w:tc>
          <w:tcPr>
            <w:tcW w:w="11970" w:type="dxa"/>
            <w:gridSpan w:val="2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ԱՌԱՋՆԱՀԵՐԹՈՒԹՅՈՒՆ 2. Ապահովել սննդամթերքի անվտանգությունը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69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10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Ներդնել HACCP (վտանգի վերլուծության և կրիտիկական կետերի հսկում) ստանդարտը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24,000,000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Սննդամթերքի անվտանգության տեսչական մարմին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38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 11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Բարելավել կենդանիների առողջության և կենդանիների նույնականացման համակարգերը (օրինակ՝ անասնաբուծության ժամանակակից ազգային ռեգիստր և անասնաբուծության վերահսկման/հետագծելիության հարթակ)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1,247,250,000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Տարածք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ային կառավարման և ենթակառուցված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ների նախարարությո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ւն, Սննդամթերքի անվտանգության տեսչական մարմին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035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12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Մշակել և իրականացնել վարակիչ հիվանդությունների դեմ  (բրուցելյոզ) ծրագրեր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6,815,952,716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Առողջապահության նախարարություն, Սննդամթերքի անվտանգության տեսչական մարմին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035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13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Ներդնել անասնաբուժական դեղամիջոցների շրջանառության վերահսկման կառուցակարգեր (հատկապես հակաբիոտիկների)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4,820,000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Առողջապահության նախարարություն, Սննդամթերքի անվտանգության տեսչական մարմին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349"/>
        </w:trPr>
        <w:tc>
          <w:tcPr>
            <w:tcW w:w="11970" w:type="dxa"/>
            <w:gridSpan w:val="2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ԱՌԱՋՆԱՀԵՐԹՈՒԹՅՈՒՆ 3.  Բարելավել պարենային անվտանգությունը և սնուցումը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725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 xml:space="preserve">    14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Որոշել չափորոշիչները, սահմանել անբարենպաստ տարածքները, կազմել դրանց քարտեզները և մշակել միջոցառումներ այդ տարածքների հետագա զարգացման համար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18,500,000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Տարածքային կառ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ավարման և ենթակառուցված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ների նախարարություն, Արտակարգ իրավի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ճակների նախարարություն, Անշարժ գույքի կադաստրի կոմիտե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450"/>
        </w:trPr>
        <w:tc>
          <w:tcPr>
            <w:tcW w:w="11970" w:type="dxa"/>
            <w:gridSpan w:val="2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ԱՌԱՋՆԱՀԵՐԹՈՒԹՅՈՒՆ 4.  Զարգացնել տեղական շուկաները և ավելացնել արտահանման հնարավորությունները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38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15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Ներդնել կաթի, խաղողի և այլ ապրանքների գնագոյացման նոր համակարգ, որը հիմնված կլինի որակական ստանդարտների վրա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35,000,000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Կենտրոնական բանկ (համաձայնությամբ), Սննդամթերքի անվտանգության տեսչական մարմին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035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16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Իրականացնել ժամանակակից մեծածախ շուկաների ստեղծման կարողությունների ուսումնասիրություն եւ ՊԳԿ (FAO) միջոցով պիլոտային մեծածախ շուկայի ստեղծում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740,000,000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Տարածքային կ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առավարման և ենթակառուցված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ների նախարարություն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38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17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Ներդնել արտադրանքի և շուկաների դիվերսիֆիկացման հնարավորությունների բարձրացման համար սննդամթերքի անվտանգության պահանջների և դրանց իրականացման համակարգ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41,000,000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Սննդամթերքի անվտանգության տեսչական մարմին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450"/>
        </w:trPr>
        <w:tc>
          <w:tcPr>
            <w:tcW w:w="11970" w:type="dxa"/>
            <w:gridSpan w:val="2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ԱՌԱՋՆԱՀԵՐԹՈՒԹՅՈՒՆ 5.  Զարգացնել մարդկային և ինստիտուցիոնալ կարողությունները գյուղատնտեսության ոլորտում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38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18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Մշակել գյուղատնտեսության մասին ՀՀ օրենքի նախագիծ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  1,500,000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Տարածքային կառ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ավարման և ենթակառուցված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ների նախարարություն, Շրջակա միջավայրի նախարա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րություն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207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 xml:space="preserve">    19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Ստեղծել գյուղացիական տնտեսավարողների հաշվառման համակարգ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47,000,000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Տարածքային կառ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ավարման և ենթակառուցված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ների նախարարություն, Բարձր տեխնոլոգիական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արդյունաբերության նախարարություն, Վիճակագրական կոմիտե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1725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20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Մշակել շուկայական գների վերաբերյալ տվյալների հավաքագրման, լրամշակման և տարածման կազմակերպված համակարգ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10,850,000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Տարածքային կառավարման և ենթակառուցված</w:t>
            </w:r>
            <w:r w:rsidR="00D86864"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</w:t>
            </w:r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ների </w:t>
            </w:r>
            <w:proofErr w:type="gramStart"/>
            <w:r w:rsidRPr="00D8686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նախարարություն,</w:t>
            </w:r>
            <w:bookmarkStart w:id="24" w:name="_GoBack"/>
            <w:bookmarkEnd w:id="24"/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Վիճակագրական</w:t>
            </w:r>
            <w:proofErr w:type="gramEnd"/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կոմիտե, Կենտրոնական բանկ (համաձայնությամբ)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69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21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Նախարարության կազմում հիմնել գյուղատնտեսության ոլորտի մեկ միասնական վճարային կառույց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44,000,000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450"/>
        </w:trPr>
        <w:tc>
          <w:tcPr>
            <w:tcW w:w="11970" w:type="dxa"/>
            <w:gridSpan w:val="2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ԱՌԱՋՆԱՀԵՐԹՈՒԹՅՈՒՆ 7.   Խթանել թվային գյուղատնտեսությունը և տեխնոլոգիական նորարարությունները։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69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22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Թվային գյուղատնտեսությանն ուղղված ռազմավարության և գործողությունների պլանի մշակում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              62,854,000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 տեխնոլոգիական արդյունաբերության նախարարություն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2415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23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Թվայնացնել գյուղատնտեսական վիճակագրությունը՝ նախապես համակարգելով ՀՀ վիճակագրական կոմիտեի հետ (օրինակ՝ բաց գյուղատնտեսական տվյալների աղբյուրների թվայնացում և հավաքագրում մեկ միասնական հարթակում, նոր թվային տվյալների տրամադրման </w:t>
            </w: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(արտահանման) գործընթացների ներդրում՝, Կառավարության և հանրության համար տվյալների հասանելիության բարձրացում)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52,500,000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 տեխնոլոգիական արդյունաբերության նախարարություն, վիճակագրական կոմիտե</w:t>
            </w:r>
          </w:p>
        </w:tc>
      </w:tr>
      <w:tr w:rsidR="00D77E23" w:rsidRPr="00BB0A25" w:rsidTr="009E6E7B">
        <w:trPr>
          <w:gridBefore w:val="2"/>
          <w:gridAfter w:val="2"/>
          <w:wBefore w:w="426" w:type="dxa"/>
          <w:wAfter w:w="512" w:type="dxa"/>
          <w:trHeight w:val="2430"/>
        </w:trPr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   24 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sz w:val="20"/>
                <w:szCs w:val="20"/>
              </w:rPr>
              <w:t>Զարգացնել նախարարության ՏՏ և տվյալների վերլուծությանն ուղղված կարողությունները՝ կանոնակարգելու ընթացիկ, ինչպես նաև ապագայում սպասվող տվյալների բազաների ակտիվները (գյուղացիական տնտեսությունների, ոռոգվող հողատարծքների, անասնագլխաքանակի տվյալների բազաները, հողամասերի նույնականացման աշխատանքները, վճարները, վերահսկողությունը և այլ)</w:t>
            </w:r>
          </w:p>
        </w:tc>
        <w:tc>
          <w:tcPr>
            <w:tcW w:w="6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B0A25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77E23" w:rsidRPr="00BB0A25" w:rsidRDefault="00D7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                31,000,000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էկոնոմիկայի նախարարություն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D77E23" w:rsidRPr="00BB0A25" w:rsidRDefault="00D77E2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BB0A2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Բարձր տեխնոլոգիական արդյունաբերության նախարարություն</w:t>
            </w:r>
          </w:p>
        </w:tc>
      </w:tr>
    </w:tbl>
    <w:p w:rsidR="00BB0A25" w:rsidRPr="00BB0A25" w:rsidRDefault="00BB0A25" w:rsidP="00365FEE">
      <w:pPr>
        <w:ind w:left="-270"/>
        <w:rPr>
          <w:sz w:val="20"/>
          <w:szCs w:val="20"/>
        </w:rPr>
      </w:pPr>
    </w:p>
    <w:p w:rsidR="00BB0A25" w:rsidRPr="00BB0A25" w:rsidRDefault="00BB0A25" w:rsidP="00BB0A25">
      <w:pPr>
        <w:rPr>
          <w:sz w:val="20"/>
          <w:szCs w:val="20"/>
        </w:rPr>
      </w:pPr>
    </w:p>
    <w:p w:rsidR="00BB0A25" w:rsidRPr="00BB0A25" w:rsidRDefault="00BB0A25" w:rsidP="00BB0A25">
      <w:pPr>
        <w:pStyle w:val="mechtex"/>
        <w:jc w:val="left"/>
        <w:rPr>
          <w:rFonts w:ascii="GHEA Mariam" w:hAnsi="GHEA Mariam" w:cs="Sylfaen"/>
          <w:sz w:val="20"/>
          <w:szCs w:val="20"/>
          <w:lang w:val="hy-AM"/>
        </w:rPr>
      </w:pPr>
      <w:r w:rsidRPr="00BB0A25">
        <w:rPr>
          <w:rFonts w:ascii="GHEA Mariam" w:hAnsi="GHEA Mariam" w:cs="Sylfaen"/>
          <w:sz w:val="20"/>
          <w:szCs w:val="20"/>
        </w:rPr>
        <w:t xml:space="preserve">                            </w:t>
      </w:r>
      <w:r w:rsidRPr="00BB0A25">
        <w:rPr>
          <w:rFonts w:ascii="GHEA Mariam" w:hAnsi="GHEA Mariam" w:cs="Sylfaen"/>
          <w:sz w:val="20"/>
          <w:szCs w:val="20"/>
          <w:lang w:val="hy-AM"/>
        </w:rPr>
        <w:t>ՀԱՅԱՍՏԱՆԻ</w:t>
      </w:r>
      <w:r w:rsidRPr="00BB0A25">
        <w:rPr>
          <w:rFonts w:ascii="GHEA Mariam" w:hAnsi="GHEA Mariam" w:cs="Arial Armenian"/>
          <w:sz w:val="20"/>
          <w:szCs w:val="20"/>
          <w:lang w:val="hy-AM"/>
        </w:rPr>
        <w:t xml:space="preserve"> </w:t>
      </w:r>
      <w:r w:rsidRPr="00BB0A25">
        <w:rPr>
          <w:rFonts w:ascii="GHEA Mariam" w:hAnsi="GHEA Mariam" w:cs="Sylfaen"/>
          <w:sz w:val="20"/>
          <w:szCs w:val="20"/>
          <w:lang w:val="hy-AM"/>
        </w:rPr>
        <w:t>ՀԱՆՐԱՊԵՏՈՒԹՅԱՆ</w:t>
      </w:r>
    </w:p>
    <w:p w:rsidR="00BB0A25" w:rsidRPr="00BB0A25" w:rsidRDefault="00BB0A25" w:rsidP="00BB0A25">
      <w:pPr>
        <w:pStyle w:val="mechtex"/>
        <w:jc w:val="left"/>
        <w:rPr>
          <w:rFonts w:ascii="GHEA Mariam" w:hAnsi="GHEA Mariam" w:cs="Sylfaen"/>
          <w:sz w:val="20"/>
          <w:szCs w:val="20"/>
          <w:lang w:val="hy-AM"/>
        </w:rPr>
      </w:pPr>
      <w:r w:rsidRPr="00BB0A25">
        <w:rPr>
          <w:rFonts w:ascii="GHEA Mariam" w:hAnsi="GHEA Mariam" w:cs="Sylfaen"/>
          <w:sz w:val="20"/>
          <w:szCs w:val="20"/>
          <w:lang w:val="hy-AM"/>
        </w:rPr>
        <w:t xml:space="preserve">                                  ՎԱՐՉԱՊԵՏԻ ԱՇԽԱՏԱԿԱԶՄԻ </w:t>
      </w:r>
    </w:p>
    <w:p w:rsidR="00BB0A25" w:rsidRPr="00BB0A25" w:rsidRDefault="00BB0A25" w:rsidP="00BB0A25">
      <w:pPr>
        <w:pStyle w:val="mechtex"/>
        <w:jc w:val="left"/>
        <w:rPr>
          <w:rFonts w:ascii="GHEA Mariam" w:hAnsi="GHEA Mariam" w:cs="Arial Armenian"/>
          <w:sz w:val="20"/>
          <w:szCs w:val="20"/>
          <w:lang w:val="hy-AM"/>
        </w:rPr>
      </w:pPr>
      <w:r w:rsidRPr="00BB0A25">
        <w:rPr>
          <w:rFonts w:ascii="GHEA Mariam" w:hAnsi="GHEA Mariam" w:cs="Sylfaen"/>
          <w:sz w:val="20"/>
          <w:szCs w:val="20"/>
          <w:lang w:val="hy-AM"/>
        </w:rPr>
        <w:t xml:space="preserve">                                                    ՂԵԿԱՎԱՐ</w:t>
      </w:r>
      <w:r w:rsidRPr="00BB0A25">
        <w:rPr>
          <w:rFonts w:ascii="GHEA Mariam" w:hAnsi="GHEA Mariam" w:cs="Arial Armenian"/>
          <w:sz w:val="20"/>
          <w:szCs w:val="20"/>
          <w:lang w:val="hy-AM"/>
        </w:rPr>
        <w:t xml:space="preserve">                                                                                          </w:t>
      </w:r>
      <w:r w:rsidR="009E6E7B">
        <w:rPr>
          <w:rFonts w:ascii="GHEA Mariam" w:hAnsi="GHEA Mariam" w:cs="Arial Armenian"/>
          <w:sz w:val="20"/>
          <w:szCs w:val="20"/>
          <w:lang w:val="hy-AM"/>
        </w:rPr>
        <w:t xml:space="preserve">                            </w:t>
      </w:r>
      <w:r w:rsidRPr="00BB0A25">
        <w:rPr>
          <w:rFonts w:ascii="GHEA Mariam" w:hAnsi="GHEA Mariam" w:cs="Arial Armenian"/>
          <w:sz w:val="20"/>
          <w:szCs w:val="20"/>
          <w:lang w:val="hy-AM"/>
        </w:rPr>
        <w:t xml:space="preserve">  Է</w:t>
      </w:r>
      <w:r w:rsidRPr="00BB0A25">
        <w:rPr>
          <w:rFonts w:ascii="GHEA Mariam" w:hAnsi="GHEA Mariam" w:cs="Sylfaen"/>
          <w:sz w:val="20"/>
          <w:szCs w:val="20"/>
          <w:lang w:val="hy-AM"/>
        </w:rPr>
        <w:t>.</w:t>
      </w:r>
      <w:r w:rsidRPr="00BB0A25">
        <w:rPr>
          <w:rFonts w:ascii="GHEA Mariam" w:hAnsi="GHEA Mariam" w:cs="Arial Armenian"/>
          <w:sz w:val="20"/>
          <w:szCs w:val="20"/>
          <w:lang w:val="hy-AM"/>
        </w:rPr>
        <w:t xml:space="preserve"> ԱՂԱՋԱՆ</w:t>
      </w:r>
      <w:r w:rsidRPr="00BB0A25">
        <w:rPr>
          <w:rFonts w:ascii="GHEA Mariam" w:hAnsi="GHEA Mariam" w:cs="Sylfaen"/>
          <w:sz w:val="20"/>
          <w:szCs w:val="20"/>
          <w:lang w:val="hy-AM"/>
        </w:rPr>
        <w:t>ՅԱՆ</w:t>
      </w:r>
    </w:p>
    <w:p w:rsidR="00D77E23" w:rsidRPr="00BB0A25" w:rsidRDefault="00D77E23" w:rsidP="00BB0A25">
      <w:pPr>
        <w:jc w:val="center"/>
        <w:rPr>
          <w:sz w:val="20"/>
          <w:szCs w:val="20"/>
        </w:rPr>
      </w:pPr>
    </w:p>
    <w:sectPr w:rsidR="00D77E23" w:rsidRPr="00BB0A25" w:rsidSect="009E6E7B">
      <w:headerReference w:type="default" r:id="rId6"/>
      <w:pgSz w:w="15840" w:h="12240" w:orient="landscape" w:code="1"/>
      <w:pgMar w:top="900" w:right="360" w:bottom="709" w:left="4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DE5" w:rsidRDefault="00664DE5" w:rsidP="00BB0A25">
      <w:pPr>
        <w:spacing w:after="0" w:line="240" w:lineRule="auto"/>
      </w:pPr>
      <w:r>
        <w:separator/>
      </w:r>
    </w:p>
  </w:endnote>
  <w:endnote w:type="continuationSeparator" w:id="0">
    <w:p w:rsidR="00664DE5" w:rsidRDefault="00664DE5" w:rsidP="00BB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DE5" w:rsidRDefault="00664DE5" w:rsidP="00BB0A25">
      <w:pPr>
        <w:spacing w:after="0" w:line="240" w:lineRule="auto"/>
      </w:pPr>
      <w:r>
        <w:separator/>
      </w:r>
    </w:p>
  </w:footnote>
  <w:footnote w:type="continuationSeparator" w:id="0">
    <w:p w:rsidR="00664DE5" w:rsidRDefault="00664DE5" w:rsidP="00BB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27253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0A25" w:rsidRDefault="00BB0A2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C80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BB0A25" w:rsidRDefault="00BB0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FEE"/>
    <w:rsid w:val="000F5F4F"/>
    <w:rsid w:val="001419BF"/>
    <w:rsid w:val="00260B0D"/>
    <w:rsid w:val="002D5719"/>
    <w:rsid w:val="00365FEE"/>
    <w:rsid w:val="00664DE5"/>
    <w:rsid w:val="006B10A4"/>
    <w:rsid w:val="00736A5B"/>
    <w:rsid w:val="00737F0A"/>
    <w:rsid w:val="0090563C"/>
    <w:rsid w:val="009E6E7B"/>
    <w:rsid w:val="00B14B49"/>
    <w:rsid w:val="00BB0A25"/>
    <w:rsid w:val="00BC5953"/>
    <w:rsid w:val="00BD4C80"/>
    <w:rsid w:val="00BF684F"/>
    <w:rsid w:val="00C87F4B"/>
    <w:rsid w:val="00D77E23"/>
    <w:rsid w:val="00D85484"/>
    <w:rsid w:val="00D86864"/>
    <w:rsid w:val="00D9200F"/>
    <w:rsid w:val="00E7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FF5"/>
  <w15:docId w15:val="{F304C8E3-9756-43F5-B20C-D74E5B1E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5FE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FEE"/>
    <w:rPr>
      <w:color w:val="954F72"/>
      <w:u w:val="single"/>
    </w:rPr>
  </w:style>
  <w:style w:type="paragraph" w:customStyle="1" w:styleId="msonormal0">
    <w:name w:val="msonormal"/>
    <w:basedOn w:val="Normal"/>
    <w:rsid w:val="0036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65FEE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4">
    <w:name w:val="xl64"/>
    <w:basedOn w:val="Normal"/>
    <w:rsid w:val="00365FE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5">
    <w:name w:val="xl65"/>
    <w:basedOn w:val="Normal"/>
    <w:rsid w:val="00365FE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6">
    <w:name w:val="xl66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67">
    <w:name w:val="xl6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68">
    <w:name w:val="xl6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69">
    <w:name w:val="xl6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0">
    <w:name w:val="xl70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1">
    <w:name w:val="xl71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72">
    <w:name w:val="xl72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73">
    <w:name w:val="xl73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4">
    <w:name w:val="xl74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5">
    <w:name w:val="xl7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6">
    <w:name w:val="xl76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77">
    <w:name w:val="xl77"/>
    <w:basedOn w:val="Normal"/>
    <w:rsid w:val="00365FE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8">
    <w:name w:val="xl7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9">
    <w:name w:val="xl7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0">
    <w:name w:val="xl80"/>
    <w:basedOn w:val="Normal"/>
    <w:rsid w:val="00365FEE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1">
    <w:name w:val="xl81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82">
    <w:name w:val="xl82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32"/>
      <w:szCs w:val="32"/>
    </w:rPr>
  </w:style>
  <w:style w:type="paragraph" w:customStyle="1" w:styleId="xl83">
    <w:name w:val="xl83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4">
    <w:name w:val="xl84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5">
    <w:name w:val="xl8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6">
    <w:name w:val="xl86"/>
    <w:basedOn w:val="Normal"/>
    <w:rsid w:val="00365FE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7">
    <w:name w:val="xl87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8">
    <w:name w:val="xl88"/>
    <w:basedOn w:val="Normal"/>
    <w:rsid w:val="00365FEE"/>
    <w:pPr>
      <w:shd w:val="clear" w:color="000000" w:fill="70AD47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9">
    <w:name w:val="xl89"/>
    <w:basedOn w:val="Normal"/>
    <w:rsid w:val="00365FEE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0">
    <w:name w:val="xl90"/>
    <w:basedOn w:val="Normal"/>
    <w:rsid w:val="00365FEE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1">
    <w:name w:val="xl91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2">
    <w:name w:val="xl92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3">
    <w:name w:val="xl93"/>
    <w:basedOn w:val="Normal"/>
    <w:rsid w:val="00365FE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4">
    <w:name w:val="xl94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5">
    <w:name w:val="xl9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6">
    <w:name w:val="xl96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97">
    <w:name w:val="xl9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98">
    <w:name w:val="xl98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9">
    <w:name w:val="xl99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0">
    <w:name w:val="xl100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1">
    <w:name w:val="xl101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02">
    <w:name w:val="xl102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03">
    <w:name w:val="xl103"/>
    <w:basedOn w:val="Normal"/>
    <w:rsid w:val="00365FEE"/>
    <w:pPr>
      <w:shd w:val="clear" w:color="000000" w:fill="70AD47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04">
    <w:name w:val="xl104"/>
    <w:basedOn w:val="Normal"/>
    <w:rsid w:val="00365FEE"/>
    <w:pPr>
      <w:shd w:val="clear" w:color="000000" w:fill="70AD47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5">
    <w:name w:val="xl105"/>
    <w:basedOn w:val="Normal"/>
    <w:rsid w:val="00365FEE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6">
    <w:name w:val="xl106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7">
    <w:name w:val="xl10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108">
    <w:name w:val="xl10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9">
    <w:name w:val="xl10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0">
    <w:name w:val="xl110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111">
    <w:name w:val="xl111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112">
    <w:name w:val="xl112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3">
    <w:name w:val="xl113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4">
    <w:name w:val="xl114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5">
    <w:name w:val="xl11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6">
    <w:name w:val="xl116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7">
    <w:name w:val="xl11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118">
    <w:name w:val="xl11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9">
    <w:name w:val="xl11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20">
    <w:name w:val="xl120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sz w:val="18"/>
      <w:szCs w:val="18"/>
    </w:rPr>
  </w:style>
  <w:style w:type="paragraph" w:customStyle="1" w:styleId="xl121">
    <w:name w:val="xl121"/>
    <w:basedOn w:val="Normal"/>
    <w:rsid w:val="00365FEE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122">
    <w:name w:val="xl122"/>
    <w:basedOn w:val="Normal"/>
    <w:rsid w:val="00365FEE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123">
    <w:name w:val="xl123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25">
    <w:name w:val="xl12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26">
    <w:name w:val="xl126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27">
    <w:name w:val="xl12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128">
    <w:name w:val="xl12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129">
    <w:name w:val="xl12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30">
    <w:name w:val="xl130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131">
    <w:name w:val="xl131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132">
    <w:name w:val="xl132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133">
    <w:name w:val="xl133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36">
    <w:name w:val="xl136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37">
    <w:name w:val="xl13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38">
    <w:name w:val="xl13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39">
    <w:name w:val="xl13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0">
    <w:name w:val="xl140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1">
    <w:name w:val="xl141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2">
    <w:name w:val="xl142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3">
    <w:name w:val="xl143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4">
    <w:name w:val="xl144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5">
    <w:name w:val="xl14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6">
    <w:name w:val="xl146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147">
    <w:name w:val="xl14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9C9C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148">
    <w:name w:val="xl14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9">
    <w:name w:val="xl14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0">
    <w:name w:val="xl150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1">
    <w:name w:val="xl151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2">
    <w:name w:val="xl152"/>
    <w:basedOn w:val="Normal"/>
    <w:rsid w:val="00365FE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3">
    <w:name w:val="xl153"/>
    <w:basedOn w:val="Normal"/>
    <w:rsid w:val="00365FEE"/>
    <w:pPr>
      <w:pBdr>
        <w:top w:val="single" w:sz="4" w:space="0" w:color="auto"/>
        <w:left w:val="single" w:sz="4" w:space="31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4">
    <w:name w:val="xl154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5">
    <w:name w:val="xl15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56">
    <w:name w:val="xl156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57">
    <w:name w:val="xl15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8">
    <w:name w:val="xl15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9">
    <w:name w:val="xl159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0">
    <w:name w:val="xl160"/>
    <w:basedOn w:val="Normal"/>
    <w:rsid w:val="00365FE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63">
    <w:name w:val="xl163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64">
    <w:name w:val="xl164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365FEE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6">
    <w:name w:val="xl166"/>
    <w:basedOn w:val="Normal"/>
    <w:rsid w:val="00365FE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7">
    <w:name w:val="xl16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8">
    <w:name w:val="xl168"/>
    <w:basedOn w:val="Normal"/>
    <w:rsid w:val="00365FE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69">
    <w:name w:val="xl16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70">
    <w:name w:val="xl170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40"/>
      <w:szCs w:val="40"/>
    </w:rPr>
  </w:style>
  <w:style w:type="paragraph" w:customStyle="1" w:styleId="xl172">
    <w:name w:val="xl172"/>
    <w:basedOn w:val="Normal"/>
    <w:rsid w:val="00365FEE"/>
    <w:pPr>
      <w:pBdr>
        <w:top w:val="single" w:sz="4" w:space="0" w:color="auto"/>
        <w:left w:val="single" w:sz="4" w:space="31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73">
    <w:name w:val="xl173"/>
    <w:basedOn w:val="Normal"/>
    <w:rsid w:val="00365FEE"/>
    <w:pPr>
      <w:pBdr>
        <w:top w:val="single" w:sz="4" w:space="0" w:color="auto"/>
        <w:left w:val="single" w:sz="4" w:space="31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74">
    <w:name w:val="xl174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175">
    <w:name w:val="xl17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176">
    <w:name w:val="xl176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177">
    <w:name w:val="xl17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178">
    <w:name w:val="xl17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79">
    <w:name w:val="xl17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80">
    <w:name w:val="xl180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81">
    <w:name w:val="xl181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82">
    <w:name w:val="xl182"/>
    <w:basedOn w:val="Normal"/>
    <w:rsid w:val="00365FEE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83">
    <w:name w:val="xl183"/>
    <w:basedOn w:val="Normal"/>
    <w:rsid w:val="00365FEE"/>
    <w:pPr>
      <w:pBdr>
        <w:top w:val="single" w:sz="4" w:space="0" w:color="auto"/>
        <w:left w:val="single" w:sz="4" w:space="14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84">
    <w:name w:val="xl184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8"/>
      <w:szCs w:val="28"/>
    </w:rPr>
  </w:style>
  <w:style w:type="paragraph" w:customStyle="1" w:styleId="xl185">
    <w:name w:val="xl18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186">
    <w:name w:val="xl186"/>
    <w:basedOn w:val="Normal"/>
    <w:rsid w:val="00365FE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87">
    <w:name w:val="xl187"/>
    <w:basedOn w:val="Normal"/>
    <w:rsid w:val="00365FEE"/>
    <w:pPr>
      <w:pBdr>
        <w:top w:val="single" w:sz="4" w:space="0" w:color="auto"/>
        <w:left w:val="single" w:sz="4" w:space="31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88">
    <w:name w:val="xl18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189">
    <w:name w:val="xl18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190">
    <w:name w:val="xl190"/>
    <w:basedOn w:val="Normal"/>
    <w:rsid w:val="00365FE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91">
    <w:name w:val="xl191"/>
    <w:basedOn w:val="Normal"/>
    <w:rsid w:val="00365FEE"/>
    <w:pPr>
      <w:pBdr>
        <w:top w:val="single" w:sz="4" w:space="0" w:color="auto"/>
        <w:left w:val="single" w:sz="4" w:space="31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92">
    <w:name w:val="xl192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93">
    <w:name w:val="xl193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194">
    <w:name w:val="xl194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18"/>
      <w:szCs w:val="18"/>
    </w:rPr>
  </w:style>
  <w:style w:type="paragraph" w:customStyle="1" w:styleId="xl195">
    <w:name w:val="xl19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96">
    <w:name w:val="xl196"/>
    <w:basedOn w:val="Normal"/>
    <w:rsid w:val="00365FEE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197">
    <w:name w:val="xl19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199">
    <w:name w:val="xl199"/>
    <w:basedOn w:val="Normal"/>
    <w:rsid w:val="00365F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00">
    <w:name w:val="xl200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01">
    <w:name w:val="xl201"/>
    <w:basedOn w:val="Normal"/>
    <w:rsid w:val="00365F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02">
    <w:name w:val="xl202"/>
    <w:basedOn w:val="Normal"/>
    <w:rsid w:val="00365FE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03">
    <w:name w:val="xl203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204">
    <w:name w:val="xl204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205">
    <w:name w:val="xl205"/>
    <w:basedOn w:val="Normal"/>
    <w:rsid w:val="00365F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206">
    <w:name w:val="xl206"/>
    <w:basedOn w:val="Normal"/>
    <w:rsid w:val="00365FE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207">
    <w:name w:val="xl20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08">
    <w:name w:val="xl20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sz w:val="20"/>
      <w:szCs w:val="20"/>
    </w:rPr>
  </w:style>
  <w:style w:type="paragraph" w:customStyle="1" w:styleId="xl209">
    <w:name w:val="xl20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210">
    <w:name w:val="xl210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11">
    <w:name w:val="xl211"/>
    <w:basedOn w:val="Normal"/>
    <w:rsid w:val="00365FE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12">
    <w:name w:val="xl212"/>
    <w:basedOn w:val="Normal"/>
    <w:rsid w:val="00365F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13">
    <w:name w:val="xl213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214">
    <w:name w:val="xl214"/>
    <w:basedOn w:val="Normal"/>
    <w:rsid w:val="00365FEE"/>
    <w:pPr>
      <w:pBdr>
        <w:top w:val="single" w:sz="4" w:space="0" w:color="auto"/>
        <w:bottom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215">
    <w:name w:val="xl215"/>
    <w:basedOn w:val="Normal"/>
    <w:rsid w:val="00365FEE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sz w:val="18"/>
      <w:szCs w:val="18"/>
    </w:rPr>
  </w:style>
  <w:style w:type="paragraph" w:customStyle="1" w:styleId="xl217">
    <w:name w:val="xl21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18">
    <w:name w:val="xl21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19">
    <w:name w:val="xl21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0">
    <w:name w:val="xl220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1">
    <w:name w:val="xl221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22">
    <w:name w:val="xl222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23">
    <w:name w:val="xl223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24">
    <w:name w:val="xl224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sz w:val="18"/>
      <w:szCs w:val="18"/>
    </w:rPr>
  </w:style>
  <w:style w:type="paragraph" w:customStyle="1" w:styleId="xl225">
    <w:name w:val="xl225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226">
    <w:name w:val="xl226"/>
    <w:basedOn w:val="Normal"/>
    <w:rsid w:val="00365FEE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227">
    <w:name w:val="xl227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sz w:val="18"/>
      <w:szCs w:val="18"/>
    </w:rPr>
  </w:style>
  <w:style w:type="paragraph" w:customStyle="1" w:styleId="xl228">
    <w:name w:val="xl228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sz w:val="18"/>
      <w:szCs w:val="18"/>
    </w:rPr>
  </w:style>
  <w:style w:type="paragraph" w:customStyle="1" w:styleId="xl229">
    <w:name w:val="xl229"/>
    <w:basedOn w:val="Normal"/>
    <w:rsid w:val="00365FE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230">
    <w:name w:val="xl230"/>
    <w:basedOn w:val="Normal"/>
    <w:rsid w:val="00365FE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character" w:customStyle="1" w:styleId="mechtexChar">
    <w:name w:val="mechtex Char"/>
    <w:link w:val="mechtex"/>
    <w:rsid w:val="00BB0A2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B0A25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BB0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A25"/>
  </w:style>
  <w:style w:type="paragraph" w:styleId="Footer">
    <w:name w:val="footer"/>
    <w:basedOn w:val="Normal"/>
    <w:link w:val="FooterChar"/>
    <w:uiPriority w:val="99"/>
    <w:unhideWhenUsed/>
    <w:rsid w:val="00BB0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9135</Words>
  <Characters>52075</Characters>
  <Application>Microsoft Office Word</Application>
  <DocSecurity>0</DocSecurity>
  <Lines>433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>https://mul2-moj.gov.am/tasks/67251/oneclick/1886-2k.voroshum.docx?token=fc6bae284ad7b774bc739e375a1cf881</cp:keywords>
  <dc:description/>
  <cp:lastModifiedBy>Lusine Khazarian</cp:lastModifiedBy>
  <cp:revision>5</cp:revision>
  <dcterms:created xsi:type="dcterms:W3CDTF">2019-12-24T12:17:00Z</dcterms:created>
  <dcterms:modified xsi:type="dcterms:W3CDTF">2019-12-26T05:55:00Z</dcterms:modified>
</cp:coreProperties>
</file>