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FA3" w:rsidRPr="00D30272" w:rsidRDefault="00EF6FA3" w:rsidP="00EF6FA3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3</w:t>
      </w:r>
    </w:p>
    <w:p w:rsidR="00EF6FA3" w:rsidRPr="00D30272" w:rsidRDefault="00EF6FA3" w:rsidP="00EF6FA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="000338C9">
        <w:rPr>
          <w:rFonts w:ascii="GHEA Mariam" w:hAnsi="GHEA Mariam"/>
          <w:spacing w:val="-6"/>
          <w:lang w:val="af-ZA"/>
        </w:rPr>
        <w:t xml:space="preserve">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EF6FA3" w:rsidRPr="00D30272" w:rsidRDefault="00EF6FA3" w:rsidP="00EF6FA3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</w:t>
      </w:r>
      <w:r>
        <w:rPr>
          <w:rFonts w:ascii="GHEA Mariam" w:hAnsi="GHEA Mariam"/>
          <w:spacing w:val="-2"/>
          <w:lang w:val="af-ZA"/>
        </w:rPr>
        <w:t>դեկտեմբերի 24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0338C9">
        <w:rPr>
          <w:rFonts w:ascii="GHEA Mariam" w:hAnsi="GHEA Mariam"/>
          <w:spacing w:val="-2"/>
          <w:lang w:val="af-ZA"/>
        </w:rPr>
        <w:t>1900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EF6FA3" w:rsidRDefault="00EF6FA3" w:rsidP="00EF6FA3">
      <w:pPr>
        <w:pStyle w:val="mechtex"/>
        <w:rPr>
          <w:rFonts w:ascii="Arial" w:hAnsi="Arial" w:cs="Arial"/>
          <w:lang w:val="af-ZA"/>
        </w:rPr>
      </w:pPr>
    </w:p>
    <w:p w:rsidR="00EF6FA3" w:rsidRDefault="00EF6FA3" w:rsidP="00EF6FA3">
      <w:pPr>
        <w:pStyle w:val="mechtex"/>
        <w:rPr>
          <w:rFonts w:ascii="Arial" w:hAnsi="Arial" w:cs="Arial"/>
          <w:lang w:val="af-ZA"/>
        </w:rPr>
      </w:pPr>
    </w:p>
    <w:p w:rsidR="00EF6FA3" w:rsidRDefault="00EF6FA3" w:rsidP="00EF6FA3">
      <w:pPr>
        <w:pStyle w:val="mechtex"/>
        <w:rPr>
          <w:rFonts w:ascii="Arial" w:hAnsi="Arial" w:cs="Arial"/>
          <w:lang w:val="af-ZA"/>
        </w:rPr>
      </w:pPr>
    </w:p>
    <w:tbl>
      <w:tblPr>
        <w:tblW w:w="10998" w:type="dxa"/>
        <w:tblInd w:w="-672" w:type="dxa"/>
        <w:tblLook w:val="0000" w:firstRow="0" w:lastRow="0" w:firstColumn="0" w:lastColumn="0" w:noHBand="0" w:noVBand="0"/>
      </w:tblPr>
      <w:tblGrid>
        <w:gridCol w:w="3000"/>
        <w:gridCol w:w="4878"/>
        <w:gridCol w:w="3120"/>
      </w:tblGrid>
      <w:tr w:rsidR="00EF6FA3" w:rsidRPr="00F703E1" w:rsidTr="001A5DE2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F6FA3" w:rsidRPr="00CC0D34" w:rsidRDefault="00EF6FA3" w:rsidP="001A5DE2">
            <w:pPr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CC0D34">
              <w:rPr>
                <w:rFonts w:ascii="GHEA Mariam" w:hAnsi="GHEA Mariam"/>
                <w:bCs/>
                <w:lang w:eastAsia="en-US"/>
              </w:rPr>
              <w:t>Աղյուսակ</w:t>
            </w:r>
            <w:proofErr w:type="spellEnd"/>
            <w:r w:rsidRPr="00CC0D34">
              <w:rPr>
                <w:rFonts w:ascii="GHEA Mariam" w:hAnsi="GHEA Mariam"/>
                <w:bCs/>
                <w:lang w:eastAsia="en-US"/>
              </w:rPr>
              <w:t xml:space="preserve"> N 1</w:t>
            </w:r>
          </w:p>
        </w:tc>
      </w:tr>
      <w:tr w:rsidR="00EF6FA3" w:rsidRPr="00F703E1" w:rsidTr="001A5DE2">
        <w:trPr>
          <w:trHeight w:val="1125"/>
        </w:trPr>
        <w:tc>
          <w:tcPr>
            <w:tcW w:w="10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C0D34">
              <w:rPr>
                <w:rFonts w:ascii="GHEA Mariam" w:hAnsi="GHEA Mariam" w:cs="Sylfaen"/>
                <w:bCs/>
                <w:caps/>
                <w:color w:val="000000"/>
                <w:spacing w:val="-8"/>
                <w:lang w:val="fr-FR" w:eastAsia="en-US"/>
              </w:rPr>
              <w:t>Հայաստանի Հանրապետության</w:t>
            </w:r>
            <w:r w:rsidRPr="00CC0D34">
              <w:rPr>
                <w:rFonts w:ascii="GHEA Mariam" w:hAnsi="GHEA Mariam"/>
                <w:bCs/>
                <w:lang w:eastAsia="en-US"/>
              </w:rPr>
              <w:t xml:space="preserve"> ԿԱՌԱՎԱՐՈՒԹՅԱՆ 2018 ԹՎԱԿԱՆԻ ԴԵԿՏԵՄԲԵՐԻ 27-Ի N 1515-Ն ՈՐՈՇՄԱՆ N 11 ՀԱՎԵԼՎԱԾԻ NN 11.52 </w:t>
            </w:r>
            <w:proofErr w:type="gramStart"/>
            <w:r w:rsidRPr="00CC0D34">
              <w:rPr>
                <w:rFonts w:ascii="GHEA Mariam" w:hAnsi="GHEA Mariam"/>
                <w:bCs/>
                <w:lang w:eastAsia="en-US"/>
              </w:rPr>
              <w:t>ԵՎ  11.1</w:t>
            </w:r>
            <w:proofErr w:type="gramEnd"/>
            <w:r w:rsidRPr="00CC0D34">
              <w:rPr>
                <w:rFonts w:ascii="GHEA Mariam" w:hAnsi="GHEA Mariam"/>
                <w:bCs/>
                <w:lang w:eastAsia="en-US"/>
              </w:rPr>
              <w:t xml:space="preserve"> ՀԱՎԵԼՎԱԾԻ N 11.1.66 ԱՂՅՈՒՍԱԿՆԵՐ</w:t>
            </w:r>
            <w:r>
              <w:rPr>
                <w:rFonts w:ascii="GHEA Mariam" w:hAnsi="GHEA Mariam"/>
                <w:bCs/>
                <w:lang w:eastAsia="en-US"/>
              </w:rPr>
              <w:t>ՈՒՄ</w:t>
            </w:r>
            <w:r w:rsidRPr="00CC0D34">
              <w:rPr>
                <w:rFonts w:ascii="GHEA Mariam" w:hAnsi="GHEA Mariam"/>
                <w:bCs/>
                <w:lang w:eastAsia="en-US"/>
              </w:rPr>
              <w:t xml:space="preserve"> ԿԱՏԱՐՎՈՂ ՓՈՓՈԽՈՒԹՅՈՒՆԸ</w:t>
            </w:r>
          </w:p>
        </w:tc>
      </w:tr>
      <w:tr w:rsidR="00EF6FA3" w:rsidRPr="00F703E1" w:rsidTr="001A5DE2">
        <w:trPr>
          <w:trHeight w:val="469"/>
        </w:trPr>
        <w:tc>
          <w:tcPr>
            <w:tcW w:w="10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>ՀԱՅԱՍՏԱՆԻ ՀԱՆՐԱՊԵՏՈՒԹՅԱՆ ԿԱՌԱՎԱՐՈՒԹՅՈՒՆ</w:t>
            </w:r>
            <w:bookmarkStart w:id="0" w:name="_GoBack"/>
            <w:bookmarkEnd w:id="0"/>
          </w:p>
        </w:tc>
      </w:tr>
      <w:tr w:rsidR="00EF6FA3" w:rsidRPr="00F703E1" w:rsidTr="001A5DE2">
        <w:trPr>
          <w:trHeight w:val="510"/>
        </w:trPr>
        <w:tc>
          <w:tcPr>
            <w:tcW w:w="10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EF6FA3" w:rsidRPr="00F703E1" w:rsidTr="001A5DE2">
        <w:trPr>
          <w:trHeight w:val="33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60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703E1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61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1139 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կառավարության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պահուստային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ֆոնդ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615"/>
        </w:trPr>
        <w:tc>
          <w:tcPr>
            <w:tcW w:w="7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141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703E1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703E1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F703E1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proofErr w:type="gramEnd"/>
            <w:r w:rsidRPr="00F703E1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EF6FA3" w:rsidRPr="00F703E1" w:rsidTr="001A5DE2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703E1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F703E1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F6FA3" w:rsidRPr="00F703E1" w:rsidTr="001A5DE2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կառավարության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պահուստային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ֆոնդ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139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նախատեսված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լրացուցիչ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չկանխատեսված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,</w:t>
            </w:r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ինչպես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նաև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բյուջետային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երաշխիքների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ապահովման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6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60"/>
        </w:trPr>
        <w:tc>
          <w:tcPr>
            <w:tcW w:w="7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285"/>
        </w:trPr>
        <w:tc>
          <w:tcPr>
            <w:tcW w:w="7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                           (2,261.1)</w:t>
            </w:r>
          </w:p>
        </w:tc>
      </w:tr>
    </w:tbl>
    <w:p w:rsidR="00EF6FA3" w:rsidRDefault="00EF6FA3" w:rsidP="00EF6FA3">
      <w:pPr>
        <w:pStyle w:val="mechtex"/>
        <w:rPr>
          <w:rFonts w:ascii="Arial" w:hAnsi="Arial" w:cs="Arial"/>
          <w:lang w:val="af-ZA"/>
        </w:rPr>
        <w:sectPr w:rsidR="00EF6FA3" w:rsidSect="008F3F17">
          <w:headerReference w:type="even" r:id="rId6"/>
          <w:footerReference w:type="even" r:id="rId7"/>
          <w:footerReference w:type="default" r:id="rId8"/>
          <w:pgSz w:w="11909" w:h="16834" w:code="9"/>
          <w:pgMar w:top="1440" w:right="1440" w:bottom="1021" w:left="1440" w:header="720" w:footer="576" w:gutter="0"/>
          <w:pgNumType w:start="1"/>
          <w:cols w:space="720"/>
          <w:titlePg/>
          <w:docGrid w:linePitch="272"/>
        </w:sectPr>
      </w:pPr>
    </w:p>
    <w:p w:rsidR="00EF6FA3" w:rsidRPr="00C60E7F" w:rsidRDefault="00EF6FA3" w:rsidP="00C60E7F">
      <w:pPr>
        <w:tabs>
          <w:tab w:val="left" w:pos="2050"/>
          <w:tab w:val="left" w:pos="7130"/>
          <w:tab w:val="left" w:pos="10410"/>
          <w:tab w:val="left" w:pos="11370"/>
          <w:tab w:val="left" w:pos="12330"/>
        </w:tabs>
        <w:ind w:left="-750"/>
        <w:rPr>
          <w:rFonts w:ascii="GHEA Grapalat" w:hAnsi="GHEA Grapalat"/>
          <w:sz w:val="22"/>
          <w:szCs w:val="22"/>
          <w:lang w:val="af-ZA" w:eastAsia="en-US"/>
        </w:rPr>
      </w:pPr>
      <w:r w:rsidRPr="00CC0D34">
        <w:rPr>
          <w:rFonts w:ascii="Courier New" w:hAnsi="Courier New" w:cs="Courier New"/>
          <w:sz w:val="22"/>
          <w:szCs w:val="22"/>
          <w:lang w:val="af-ZA" w:eastAsia="en-US"/>
        </w:rPr>
        <w:lastRenderedPageBreak/>
        <w:t> </w:t>
      </w:r>
      <w:r w:rsidRPr="00CC0D34">
        <w:rPr>
          <w:rFonts w:ascii="GHEA Mariam" w:hAnsi="GHEA Mariam"/>
          <w:sz w:val="22"/>
          <w:szCs w:val="22"/>
          <w:lang w:val="af-ZA" w:eastAsia="en-US"/>
        </w:rPr>
        <w:tab/>
      </w:r>
      <w:r w:rsidRPr="00CC0D34">
        <w:rPr>
          <w:rFonts w:ascii="Courier New" w:hAnsi="Courier New" w:cs="Courier New"/>
          <w:sz w:val="22"/>
          <w:szCs w:val="22"/>
          <w:lang w:val="af-ZA" w:eastAsia="en-US"/>
        </w:rPr>
        <w:t> </w:t>
      </w:r>
      <w:r w:rsidRPr="00CC0D34">
        <w:rPr>
          <w:rFonts w:ascii="GHEA Mariam" w:hAnsi="GHEA Mariam"/>
          <w:sz w:val="22"/>
          <w:szCs w:val="22"/>
          <w:lang w:val="af-ZA" w:eastAsia="en-US"/>
        </w:rPr>
        <w:tab/>
      </w:r>
      <w:proofErr w:type="spellStart"/>
      <w:r w:rsidRPr="00CC0D34">
        <w:rPr>
          <w:rFonts w:ascii="GHEA Mariam" w:hAnsi="GHEA Mariam"/>
          <w:bCs/>
          <w:sz w:val="22"/>
          <w:szCs w:val="22"/>
          <w:lang w:eastAsia="en-US"/>
        </w:rPr>
        <w:t>Աղյուսակ</w:t>
      </w:r>
      <w:proofErr w:type="spellEnd"/>
      <w:r w:rsidRPr="00CC0D34">
        <w:rPr>
          <w:rFonts w:ascii="GHEA Mariam" w:hAnsi="GHEA Mariam"/>
          <w:bCs/>
          <w:sz w:val="22"/>
          <w:szCs w:val="22"/>
          <w:lang w:val="af-ZA" w:eastAsia="en-US"/>
        </w:rPr>
        <w:t xml:space="preserve"> N 2</w:t>
      </w:r>
      <w:r w:rsidRPr="00CC0D34">
        <w:rPr>
          <w:rFonts w:ascii="GHEA Mariam" w:hAnsi="GHEA Mariam"/>
          <w:bCs/>
          <w:sz w:val="22"/>
          <w:szCs w:val="22"/>
          <w:lang w:val="af-ZA" w:eastAsia="en-US"/>
        </w:rPr>
        <w:tab/>
      </w:r>
      <w:r w:rsidRPr="00CC0D34">
        <w:rPr>
          <w:rFonts w:ascii="Courier New" w:hAnsi="Courier New" w:cs="Courier New"/>
          <w:sz w:val="22"/>
          <w:szCs w:val="22"/>
          <w:lang w:val="af-ZA" w:eastAsia="en-US"/>
        </w:rPr>
        <w:t> </w:t>
      </w:r>
      <w:r w:rsidRPr="00CC0D34">
        <w:rPr>
          <w:rFonts w:ascii="GHEA Mariam" w:hAnsi="GHEA Mariam"/>
          <w:sz w:val="22"/>
          <w:szCs w:val="22"/>
          <w:lang w:val="af-ZA" w:eastAsia="en-US"/>
        </w:rPr>
        <w:tab/>
      </w:r>
      <w:r w:rsidRPr="00CC0D34">
        <w:rPr>
          <w:rFonts w:ascii="Courier New" w:hAnsi="Courier New" w:cs="Courier New"/>
          <w:sz w:val="22"/>
          <w:szCs w:val="22"/>
          <w:lang w:val="af-ZA" w:eastAsia="en-US"/>
        </w:rPr>
        <w:t> </w:t>
      </w:r>
    </w:p>
    <w:p w:rsidR="00EF6FA3" w:rsidRDefault="00EF6FA3" w:rsidP="00EF6FA3">
      <w:pPr>
        <w:pStyle w:val="mechtex"/>
        <w:rPr>
          <w:rFonts w:ascii="GHEA Mariam" w:hAnsi="GHEA Mariam"/>
          <w:szCs w:val="22"/>
          <w:lang w:val="af-ZA" w:eastAsia="en-US"/>
        </w:rPr>
      </w:pPr>
      <w:r w:rsidRPr="00CC0D34">
        <w:rPr>
          <w:rFonts w:ascii="GHEA Mariam" w:hAnsi="GHEA Mariam" w:cs="Sylfaen"/>
          <w:bCs/>
          <w:caps/>
          <w:color w:val="000000"/>
          <w:spacing w:val="-8"/>
          <w:szCs w:val="22"/>
          <w:lang w:val="fr-FR" w:eastAsia="en-US"/>
        </w:rPr>
        <w:t>Հայաստանի Հանրապետության</w:t>
      </w:r>
      <w:r w:rsidRPr="00CC0D34">
        <w:rPr>
          <w:rFonts w:ascii="GHEA Mariam" w:hAnsi="GHEA Mariam"/>
          <w:szCs w:val="22"/>
          <w:lang w:val="af-ZA" w:eastAsia="en-US"/>
        </w:rPr>
        <w:t xml:space="preserve"> </w:t>
      </w:r>
      <w:r w:rsidRPr="00CC0D34">
        <w:rPr>
          <w:rFonts w:ascii="GHEA Mariam" w:hAnsi="GHEA Mariam" w:cs="Arial"/>
          <w:szCs w:val="22"/>
          <w:lang w:eastAsia="en-US"/>
        </w:rPr>
        <w:t>ԿԱՌԱՎԱՐՈՒԹՅԱՆ</w:t>
      </w:r>
      <w:r w:rsidRPr="00CC0D34">
        <w:rPr>
          <w:rFonts w:ascii="GHEA Mariam" w:hAnsi="GHEA Mariam"/>
          <w:szCs w:val="22"/>
          <w:lang w:val="af-ZA" w:eastAsia="en-US"/>
        </w:rPr>
        <w:t xml:space="preserve"> 2018 </w:t>
      </w:r>
      <w:r w:rsidRPr="00CC0D34">
        <w:rPr>
          <w:rFonts w:ascii="GHEA Mariam" w:hAnsi="GHEA Mariam" w:cs="Arial"/>
          <w:szCs w:val="22"/>
          <w:lang w:eastAsia="en-US"/>
        </w:rPr>
        <w:t>ԹՎԱԿԱՆԻ</w:t>
      </w:r>
      <w:r w:rsidRPr="00CC0D34">
        <w:rPr>
          <w:rFonts w:ascii="GHEA Mariam" w:hAnsi="GHEA Mariam"/>
          <w:szCs w:val="22"/>
          <w:lang w:val="af-ZA" w:eastAsia="en-US"/>
        </w:rPr>
        <w:t xml:space="preserve"> </w:t>
      </w:r>
      <w:r w:rsidRPr="00CC0D34">
        <w:rPr>
          <w:rFonts w:ascii="GHEA Mariam" w:hAnsi="GHEA Mariam" w:cs="Arial"/>
          <w:szCs w:val="22"/>
          <w:lang w:eastAsia="en-US"/>
        </w:rPr>
        <w:t>ԴԵԿՏԵՄԲԵՐԻ</w:t>
      </w:r>
      <w:r w:rsidRPr="00CC0D34">
        <w:rPr>
          <w:rFonts w:ascii="GHEA Mariam" w:hAnsi="GHEA Mariam"/>
          <w:szCs w:val="22"/>
          <w:lang w:val="af-ZA" w:eastAsia="en-US"/>
        </w:rPr>
        <w:t xml:space="preserve"> 27-</w:t>
      </w:r>
      <w:r w:rsidRPr="00CC0D34">
        <w:rPr>
          <w:rFonts w:ascii="GHEA Mariam" w:hAnsi="GHEA Mariam" w:cs="Arial"/>
          <w:szCs w:val="22"/>
          <w:lang w:eastAsia="en-US"/>
        </w:rPr>
        <w:t>Ի</w:t>
      </w:r>
      <w:r w:rsidRPr="00CC0D34">
        <w:rPr>
          <w:rFonts w:ascii="GHEA Mariam" w:hAnsi="GHEA Mariam"/>
          <w:szCs w:val="22"/>
          <w:lang w:val="af-ZA" w:eastAsia="en-US"/>
        </w:rPr>
        <w:t xml:space="preserve"> N 1515-</w:t>
      </w:r>
      <w:r w:rsidRPr="00CC0D34">
        <w:rPr>
          <w:rFonts w:ascii="GHEA Mariam" w:hAnsi="GHEA Mariam" w:cs="Arial"/>
          <w:szCs w:val="22"/>
          <w:lang w:eastAsia="en-US"/>
        </w:rPr>
        <w:t>Ն</w:t>
      </w:r>
      <w:r w:rsidRPr="00CC0D34">
        <w:rPr>
          <w:rFonts w:ascii="GHEA Mariam" w:hAnsi="GHEA Mariam"/>
          <w:szCs w:val="22"/>
          <w:lang w:val="af-ZA" w:eastAsia="en-US"/>
        </w:rPr>
        <w:t xml:space="preserve"> </w:t>
      </w:r>
      <w:r w:rsidRPr="00CC0D34">
        <w:rPr>
          <w:rFonts w:ascii="GHEA Mariam" w:hAnsi="GHEA Mariam" w:cs="Arial"/>
          <w:szCs w:val="22"/>
          <w:lang w:eastAsia="en-US"/>
        </w:rPr>
        <w:t>ՈՐՈՇՄԱՆ</w:t>
      </w:r>
      <w:r w:rsidRPr="00CC0D34">
        <w:rPr>
          <w:rFonts w:ascii="GHEA Mariam" w:hAnsi="GHEA Mariam"/>
          <w:szCs w:val="22"/>
          <w:lang w:val="af-ZA" w:eastAsia="en-US"/>
        </w:rPr>
        <w:t xml:space="preserve"> N 11 </w:t>
      </w:r>
      <w:r w:rsidRPr="00CC0D34">
        <w:rPr>
          <w:rFonts w:ascii="GHEA Mariam" w:hAnsi="GHEA Mariam" w:cs="Arial"/>
          <w:szCs w:val="22"/>
          <w:lang w:eastAsia="en-US"/>
        </w:rPr>
        <w:t>ՀԱՎԵԼՎԱԾԻ</w:t>
      </w:r>
      <w:r w:rsidRPr="00CC0D34">
        <w:rPr>
          <w:rFonts w:ascii="GHEA Mariam" w:hAnsi="GHEA Mariam"/>
          <w:szCs w:val="22"/>
          <w:lang w:val="af-ZA" w:eastAsia="en-US"/>
        </w:rPr>
        <w:t xml:space="preserve"> N</w:t>
      </w:r>
      <w:r w:rsidRPr="00C60E7F">
        <w:rPr>
          <w:rFonts w:ascii="GHEA Mariam" w:hAnsi="GHEA Mariam"/>
          <w:bCs/>
          <w:lang w:val="af-ZA" w:eastAsia="en-US"/>
        </w:rPr>
        <w:t>N</w:t>
      </w:r>
      <w:r w:rsidRPr="00CC0D34">
        <w:rPr>
          <w:rFonts w:ascii="GHEA Mariam" w:hAnsi="GHEA Mariam"/>
          <w:szCs w:val="22"/>
          <w:lang w:val="af-ZA" w:eastAsia="en-US"/>
        </w:rPr>
        <w:t xml:space="preserve"> 11.12 </w:t>
      </w:r>
      <w:r>
        <w:rPr>
          <w:rFonts w:ascii="GHEA Mariam" w:hAnsi="GHEA Mariam"/>
          <w:szCs w:val="22"/>
          <w:lang w:val="af-ZA" w:eastAsia="en-US"/>
        </w:rPr>
        <w:t>ԵՎ</w:t>
      </w:r>
      <w:r w:rsidRPr="00CC0D34">
        <w:rPr>
          <w:rFonts w:ascii="GHEA Mariam" w:hAnsi="GHEA Mariam"/>
          <w:szCs w:val="22"/>
          <w:lang w:val="af-ZA" w:eastAsia="en-US"/>
        </w:rPr>
        <w:t xml:space="preserve"> 11.1 </w:t>
      </w:r>
      <w:r w:rsidRPr="00CC0D34">
        <w:rPr>
          <w:rFonts w:ascii="GHEA Mariam" w:hAnsi="GHEA Mariam" w:cs="Arial"/>
          <w:szCs w:val="22"/>
          <w:lang w:eastAsia="en-US"/>
        </w:rPr>
        <w:t>ՀԱՎԵԼՎԱԾԻ</w:t>
      </w:r>
      <w:r w:rsidRPr="00CC0D34">
        <w:rPr>
          <w:rFonts w:ascii="GHEA Mariam" w:hAnsi="GHEA Mariam"/>
          <w:szCs w:val="22"/>
          <w:lang w:val="af-ZA" w:eastAsia="en-US"/>
        </w:rPr>
        <w:t xml:space="preserve"> N 11.1.12 </w:t>
      </w:r>
      <w:r w:rsidRPr="00CC0D34">
        <w:rPr>
          <w:rFonts w:ascii="GHEA Mariam" w:hAnsi="GHEA Mariam" w:cs="Arial"/>
          <w:szCs w:val="22"/>
          <w:lang w:eastAsia="en-US"/>
        </w:rPr>
        <w:t>ԱՂՅՈՒՍԱԿՆԵՐՈՒՄ</w:t>
      </w:r>
      <w:r w:rsidRPr="00CC0D34">
        <w:rPr>
          <w:rFonts w:ascii="GHEA Mariam" w:hAnsi="GHEA Mariam"/>
          <w:szCs w:val="22"/>
          <w:lang w:val="af-ZA" w:eastAsia="en-US"/>
        </w:rPr>
        <w:t xml:space="preserve"> </w:t>
      </w:r>
      <w:r w:rsidRPr="00CC0D34">
        <w:rPr>
          <w:rFonts w:ascii="GHEA Mariam" w:hAnsi="GHEA Mariam" w:cs="Arial"/>
          <w:szCs w:val="22"/>
          <w:lang w:eastAsia="en-US"/>
        </w:rPr>
        <w:t>ԿԱՏԱՐՎՈՂ</w:t>
      </w:r>
      <w:r w:rsidRPr="00CC0D34">
        <w:rPr>
          <w:rFonts w:ascii="GHEA Mariam" w:hAnsi="GHEA Mariam"/>
          <w:szCs w:val="22"/>
          <w:lang w:val="af-ZA" w:eastAsia="en-US"/>
        </w:rPr>
        <w:t xml:space="preserve"> </w:t>
      </w:r>
    </w:p>
    <w:p w:rsidR="00EF6FA3" w:rsidRPr="00EF6FA3" w:rsidRDefault="00EF6FA3" w:rsidP="00EF6FA3">
      <w:pPr>
        <w:pStyle w:val="mechtex"/>
        <w:rPr>
          <w:rFonts w:ascii="GHEA Mariam" w:hAnsi="GHEA Mariam" w:cs="Arial"/>
          <w:szCs w:val="22"/>
          <w:lang w:val="af-ZA" w:eastAsia="en-US"/>
        </w:rPr>
      </w:pPr>
      <w:r w:rsidRPr="00CC0D34">
        <w:rPr>
          <w:rFonts w:ascii="GHEA Mariam" w:hAnsi="GHEA Mariam" w:cs="Arial"/>
          <w:szCs w:val="22"/>
          <w:lang w:eastAsia="en-US"/>
        </w:rPr>
        <w:t>ՓՈՓՈԽՈՒԹՅՈՒՆՆԵՐԸ</w:t>
      </w:r>
      <w:r w:rsidRPr="00CC0D34">
        <w:rPr>
          <w:rFonts w:ascii="GHEA Mariam" w:hAnsi="GHEA Mariam"/>
          <w:szCs w:val="22"/>
          <w:lang w:val="af-ZA" w:eastAsia="en-US"/>
        </w:rPr>
        <w:t xml:space="preserve"> </w:t>
      </w:r>
      <w:r w:rsidRPr="00CC0D34">
        <w:rPr>
          <w:rFonts w:ascii="GHEA Mariam" w:hAnsi="GHEA Mariam" w:cs="Arial"/>
          <w:szCs w:val="22"/>
          <w:lang w:eastAsia="en-US"/>
        </w:rPr>
        <w:t>ԵՎ</w:t>
      </w:r>
      <w:r w:rsidRPr="00CC0D34">
        <w:rPr>
          <w:rFonts w:ascii="GHEA Mariam" w:hAnsi="GHEA Mariam"/>
          <w:szCs w:val="22"/>
          <w:lang w:val="af-ZA" w:eastAsia="en-US"/>
        </w:rPr>
        <w:t xml:space="preserve"> </w:t>
      </w:r>
      <w:r w:rsidRPr="00CC0D34">
        <w:rPr>
          <w:rFonts w:ascii="GHEA Mariam" w:hAnsi="GHEA Mariam" w:cs="Arial"/>
          <w:szCs w:val="22"/>
          <w:lang w:eastAsia="en-US"/>
        </w:rPr>
        <w:t>ԼՐԱՑՈՒՄՆԵՐԸ</w:t>
      </w:r>
    </w:p>
    <w:p w:rsidR="00EF6FA3" w:rsidRPr="00CC0D34" w:rsidRDefault="00EF6FA3" w:rsidP="00EF6FA3">
      <w:pPr>
        <w:pStyle w:val="mechtex"/>
        <w:rPr>
          <w:rFonts w:ascii="GHEA Mariam" w:hAnsi="GHEA Mariam"/>
          <w:szCs w:val="22"/>
          <w:lang w:val="af-ZA" w:eastAsia="en-US"/>
        </w:rPr>
      </w:pPr>
    </w:p>
    <w:p w:rsidR="00EF6FA3" w:rsidRPr="00CC0D34" w:rsidRDefault="00EF6FA3" w:rsidP="00EF6FA3">
      <w:pPr>
        <w:pStyle w:val="mechtex"/>
        <w:rPr>
          <w:rFonts w:ascii="GHEA Mariam" w:hAnsi="GHEA Mariam"/>
          <w:szCs w:val="22"/>
          <w:lang w:val="af-ZA" w:eastAsia="en-US"/>
        </w:rPr>
      </w:pPr>
      <w:r w:rsidRPr="00CC0D34">
        <w:rPr>
          <w:rFonts w:ascii="GHEA Mariam" w:hAnsi="GHEA Mariam" w:cs="Arial"/>
          <w:szCs w:val="22"/>
          <w:lang w:eastAsia="en-US"/>
        </w:rPr>
        <w:t>ՀԱՅԱՍՏԱՆԻ</w:t>
      </w:r>
      <w:r w:rsidRPr="00CC0D34">
        <w:rPr>
          <w:rFonts w:ascii="GHEA Mariam" w:hAnsi="GHEA Mariam"/>
          <w:szCs w:val="22"/>
          <w:lang w:val="af-ZA" w:eastAsia="en-US"/>
        </w:rPr>
        <w:t xml:space="preserve"> </w:t>
      </w:r>
      <w:r w:rsidRPr="00CC0D34">
        <w:rPr>
          <w:rFonts w:ascii="GHEA Mariam" w:hAnsi="GHEA Mariam" w:cs="Arial"/>
          <w:szCs w:val="22"/>
          <w:lang w:eastAsia="en-US"/>
        </w:rPr>
        <w:t>ՀԱՆՐԱՊԵՏՈՒԹՅԱՆ</w:t>
      </w:r>
      <w:r w:rsidRPr="00CC0D34">
        <w:rPr>
          <w:rFonts w:ascii="GHEA Mariam" w:hAnsi="GHEA Mariam"/>
          <w:szCs w:val="22"/>
          <w:lang w:val="af-ZA" w:eastAsia="en-US"/>
        </w:rPr>
        <w:t xml:space="preserve"> </w:t>
      </w:r>
      <w:r w:rsidRPr="00CC0D34">
        <w:rPr>
          <w:rFonts w:ascii="GHEA Mariam" w:hAnsi="GHEA Mariam" w:cs="Arial"/>
          <w:szCs w:val="22"/>
          <w:lang w:eastAsia="en-US"/>
        </w:rPr>
        <w:t>ԱՐՏԱՔԻՆ</w:t>
      </w:r>
      <w:r w:rsidRPr="00CC0D34">
        <w:rPr>
          <w:rFonts w:ascii="GHEA Mariam" w:hAnsi="GHEA Mariam"/>
          <w:szCs w:val="22"/>
          <w:lang w:val="af-ZA" w:eastAsia="en-US"/>
        </w:rPr>
        <w:t xml:space="preserve"> </w:t>
      </w:r>
      <w:r w:rsidRPr="00CC0D34">
        <w:rPr>
          <w:rFonts w:ascii="GHEA Mariam" w:hAnsi="GHEA Mariam" w:cs="Arial"/>
          <w:szCs w:val="22"/>
          <w:lang w:eastAsia="en-US"/>
        </w:rPr>
        <w:t>ԳՈՐԾԵՐԻ</w:t>
      </w:r>
      <w:r w:rsidRPr="00CC0D34">
        <w:rPr>
          <w:rFonts w:ascii="GHEA Mariam" w:hAnsi="GHEA Mariam"/>
          <w:szCs w:val="22"/>
          <w:lang w:val="af-ZA" w:eastAsia="en-US"/>
        </w:rPr>
        <w:t xml:space="preserve"> </w:t>
      </w:r>
      <w:r w:rsidRPr="00CC0D34">
        <w:rPr>
          <w:rFonts w:ascii="GHEA Mariam" w:hAnsi="GHEA Mariam" w:cs="Arial"/>
          <w:szCs w:val="22"/>
          <w:lang w:eastAsia="en-US"/>
        </w:rPr>
        <w:t>ՆԱԽԱՐԱՐՈՒԹՅՈՒՆ</w:t>
      </w:r>
      <w:r w:rsidRPr="00CC0D34">
        <w:rPr>
          <w:rFonts w:ascii="GHEA Mariam" w:hAnsi="GHEA Mariam"/>
          <w:szCs w:val="22"/>
          <w:lang w:val="af-ZA" w:eastAsia="en-US"/>
        </w:rPr>
        <w:tab/>
      </w:r>
      <w:r w:rsidRPr="00CC0D34">
        <w:rPr>
          <w:rFonts w:ascii="Courier New" w:hAnsi="Courier New" w:cs="Courier New"/>
          <w:szCs w:val="22"/>
          <w:lang w:val="af-ZA" w:eastAsia="en-US"/>
        </w:rPr>
        <w:t> </w:t>
      </w:r>
      <w:r w:rsidRPr="00CC0D34">
        <w:rPr>
          <w:rFonts w:ascii="GHEA Mariam" w:hAnsi="GHEA Mariam"/>
          <w:szCs w:val="22"/>
          <w:lang w:val="af-ZA" w:eastAsia="en-US"/>
        </w:rPr>
        <w:tab/>
      </w:r>
      <w:r w:rsidRPr="00CC0D34">
        <w:rPr>
          <w:rFonts w:ascii="GHEA Mariam" w:hAnsi="GHEA Mariam"/>
          <w:szCs w:val="22"/>
          <w:lang w:val="af-ZA" w:eastAsia="en-US"/>
        </w:rPr>
        <w:tab/>
      </w:r>
      <w:r w:rsidRPr="00CC0D34">
        <w:rPr>
          <w:rFonts w:ascii="Courier New" w:hAnsi="Courier New" w:cs="Courier New"/>
          <w:szCs w:val="22"/>
          <w:lang w:val="af-ZA" w:eastAsia="en-US"/>
        </w:rPr>
        <w:t> </w:t>
      </w:r>
      <w:r w:rsidRPr="00CC0D34">
        <w:rPr>
          <w:rFonts w:ascii="GHEA Mariam" w:hAnsi="GHEA Mariam"/>
          <w:szCs w:val="22"/>
          <w:lang w:val="af-ZA" w:eastAsia="en-US"/>
        </w:rPr>
        <w:tab/>
      </w:r>
      <w:r w:rsidRPr="00CC0D34">
        <w:rPr>
          <w:rFonts w:ascii="Courier New" w:hAnsi="Courier New" w:cs="Courier New"/>
          <w:szCs w:val="22"/>
          <w:lang w:val="af-ZA" w:eastAsia="en-US"/>
        </w:rPr>
        <w:t> </w:t>
      </w:r>
    </w:p>
    <w:p w:rsidR="00EF6FA3" w:rsidRPr="00EF6FA3" w:rsidRDefault="00EF6FA3" w:rsidP="00EF6FA3">
      <w:pPr>
        <w:pStyle w:val="mechtex"/>
        <w:rPr>
          <w:rFonts w:ascii="GHEA Grapalat" w:hAnsi="GHEA Grapalat"/>
          <w:sz w:val="20"/>
          <w:lang w:val="af-ZA" w:eastAsia="en-US"/>
        </w:rPr>
      </w:pPr>
      <w:r w:rsidRPr="00CC0D34">
        <w:rPr>
          <w:rFonts w:ascii="GHEA Mariam" w:hAnsi="GHEA Mariam"/>
          <w:szCs w:val="22"/>
          <w:lang w:val="af-ZA" w:eastAsia="en-US"/>
        </w:rPr>
        <w:t xml:space="preserve"> </w:t>
      </w:r>
      <w:r w:rsidRPr="00CC0D34">
        <w:rPr>
          <w:rFonts w:ascii="GHEA Mariam" w:hAnsi="GHEA Mariam" w:cs="Arial"/>
          <w:szCs w:val="22"/>
          <w:lang w:eastAsia="en-US"/>
        </w:rPr>
        <w:t>ՄԱՍ</w:t>
      </w:r>
      <w:r w:rsidRPr="00EF6FA3">
        <w:rPr>
          <w:rFonts w:ascii="GHEA Mariam" w:hAnsi="GHEA Mariam" w:cs="Arial Armenian"/>
          <w:szCs w:val="22"/>
          <w:lang w:val="af-ZA" w:eastAsia="en-US"/>
        </w:rPr>
        <w:t xml:space="preserve"> 2. </w:t>
      </w:r>
      <w:r w:rsidRPr="00CC0D34">
        <w:rPr>
          <w:rFonts w:ascii="GHEA Mariam" w:hAnsi="GHEA Mariam" w:cs="Arial"/>
          <w:szCs w:val="22"/>
          <w:lang w:eastAsia="en-US"/>
        </w:rPr>
        <w:t>ՊԵՏԱԿԱՆ</w:t>
      </w:r>
      <w:r w:rsidRPr="00EF6FA3">
        <w:rPr>
          <w:rFonts w:ascii="GHEA Mariam" w:hAnsi="GHEA Mariam" w:cs="Arial Armenian"/>
          <w:szCs w:val="22"/>
          <w:lang w:val="af-ZA" w:eastAsia="en-US"/>
        </w:rPr>
        <w:t xml:space="preserve"> </w:t>
      </w:r>
      <w:r w:rsidRPr="00CC0D34">
        <w:rPr>
          <w:rFonts w:ascii="GHEA Mariam" w:hAnsi="GHEA Mariam" w:cs="Arial"/>
          <w:szCs w:val="22"/>
          <w:lang w:eastAsia="en-US"/>
        </w:rPr>
        <w:t>ՄԱՐՄՆԻ</w:t>
      </w:r>
      <w:r w:rsidRPr="00EF6FA3">
        <w:rPr>
          <w:rFonts w:ascii="GHEA Mariam" w:hAnsi="GHEA Mariam" w:cs="Arial Armenian"/>
          <w:szCs w:val="22"/>
          <w:lang w:val="af-ZA" w:eastAsia="en-US"/>
        </w:rPr>
        <w:t xml:space="preserve"> </w:t>
      </w:r>
      <w:r w:rsidRPr="00CC0D34">
        <w:rPr>
          <w:rFonts w:ascii="GHEA Mariam" w:hAnsi="GHEA Mariam" w:cs="Arial"/>
          <w:szCs w:val="22"/>
          <w:lang w:eastAsia="en-US"/>
        </w:rPr>
        <w:t>ԳԾՈՎ</w:t>
      </w:r>
      <w:r w:rsidRPr="00EF6FA3">
        <w:rPr>
          <w:rFonts w:ascii="GHEA Mariam" w:hAnsi="GHEA Mariam" w:cs="Arial Armenian"/>
          <w:szCs w:val="22"/>
          <w:lang w:val="af-ZA" w:eastAsia="en-US"/>
        </w:rPr>
        <w:t xml:space="preserve"> </w:t>
      </w:r>
      <w:r w:rsidRPr="00CC0D34">
        <w:rPr>
          <w:rFonts w:ascii="GHEA Mariam" w:hAnsi="GHEA Mariam" w:cs="Arial"/>
          <w:szCs w:val="22"/>
          <w:lang w:eastAsia="en-US"/>
        </w:rPr>
        <w:t>ԱՐԴՅՈՒՆՔԱՅԻՆ</w:t>
      </w:r>
      <w:r w:rsidRPr="00EF6FA3">
        <w:rPr>
          <w:rFonts w:ascii="GHEA Mariam" w:hAnsi="GHEA Mariam" w:cs="Arial Armenian"/>
          <w:szCs w:val="22"/>
          <w:lang w:val="af-ZA" w:eastAsia="en-US"/>
        </w:rPr>
        <w:t xml:space="preserve"> (</w:t>
      </w:r>
      <w:r w:rsidRPr="00CC0D34">
        <w:rPr>
          <w:rFonts w:ascii="GHEA Mariam" w:hAnsi="GHEA Mariam" w:cs="Arial"/>
          <w:szCs w:val="22"/>
          <w:lang w:eastAsia="en-US"/>
        </w:rPr>
        <w:t>ԿԱՏԱՐՈՂԱԿԱՆ</w:t>
      </w:r>
      <w:r w:rsidRPr="00EF6FA3">
        <w:rPr>
          <w:rFonts w:ascii="GHEA Mariam" w:hAnsi="GHEA Mariam" w:cs="Arial Armenian"/>
          <w:szCs w:val="22"/>
          <w:lang w:val="af-ZA" w:eastAsia="en-US"/>
        </w:rPr>
        <w:t xml:space="preserve">) </w:t>
      </w:r>
      <w:r w:rsidRPr="00CC0D34">
        <w:rPr>
          <w:rFonts w:ascii="GHEA Mariam" w:hAnsi="GHEA Mariam" w:cs="Arial"/>
          <w:szCs w:val="22"/>
          <w:lang w:eastAsia="en-US"/>
        </w:rPr>
        <w:t>ՑՈՒՑԱՆԻՇՆԵՐԸ</w:t>
      </w:r>
      <w:r w:rsidRPr="00EF6FA3">
        <w:rPr>
          <w:rFonts w:cs="Arial Armenian"/>
          <w:sz w:val="20"/>
          <w:lang w:val="af-ZA" w:eastAsia="en-US"/>
        </w:rPr>
        <w:t xml:space="preserve"> </w:t>
      </w:r>
      <w:r w:rsidRPr="00EF6FA3">
        <w:rPr>
          <w:sz w:val="20"/>
          <w:lang w:val="af-ZA" w:eastAsia="en-US"/>
        </w:rPr>
        <w:tab/>
      </w:r>
      <w:r w:rsidRPr="00EF6FA3">
        <w:rPr>
          <w:rFonts w:ascii="Courier New" w:hAnsi="Courier New" w:cs="Courier New"/>
          <w:sz w:val="20"/>
          <w:lang w:val="af-ZA" w:eastAsia="en-US"/>
        </w:rPr>
        <w:t> </w:t>
      </w:r>
    </w:p>
    <w:p w:rsidR="00EF6FA3" w:rsidRPr="00EF6FA3" w:rsidRDefault="00EF6FA3" w:rsidP="00EF6FA3">
      <w:pPr>
        <w:tabs>
          <w:tab w:val="left" w:pos="2050"/>
          <w:tab w:val="left" w:pos="7130"/>
          <w:tab w:val="left" w:pos="9450"/>
          <w:tab w:val="left" w:pos="10410"/>
          <w:tab w:val="left" w:pos="11370"/>
          <w:tab w:val="left" w:pos="12330"/>
        </w:tabs>
        <w:ind w:left="-750"/>
        <w:rPr>
          <w:rFonts w:ascii="GHEA Grapalat" w:hAnsi="GHEA Grapalat"/>
          <w:sz w:val="22"/>
          <w:szCs w:val="22"/>
          <w:lang w:val="af-ZA" w:eastAsia="en-US"/>
        </w:rPr>
      </w:pPr>
      <w:r w:rsidRPr="00EF6FA3">
        <w:rPr>
          <w:rFonts w:ascii="Courier New" w:hAnsi="Courier New" w:cs="Courier New"/>
          <w:lang w:val="af-ZA" w:eastAsia="en-US"/>
        </w:rPr>
        <w:t> </w:t>
      </w:r>
      <w:r w:rsidRPr="00EF6FA3">
        <w:rPr>
          <w:rFonts w:ascii="GHEA Mariam" w:hAnsi="GHEA Mariam"/>
          <w:lang w:val="af-ZA" w:eastAsia="en-US"/>
        </w:rPr>
        <w:tab/>
      </w:r>
      <w:r w:rsidRPr="00EF6FA3">
        <w:rPr>
          <w:rFonts w:ascii="Courier New" w:hAnsi="Courier New" w:cs="Courier New"/>
          <w:lang w:val="af-ZA" w:eastAsia="en-US"/>
        </w:rPr>
        <w:t> </w:t>
      </w:r>
      <w:r w:rsidRPr="00EF6FA3">
        <w:rPr>
          <w:rFonts w:ascii="GHEA Mariam" w:hAnsi="GHEA Mariam"/>
          <w:lang w:val="af-ZA" w:eastAsia="en-US"/>
        </w:rPr>
        <w:tab/>
      </w:r>
      <w:r w:rsidRPr="00EF6FA3">
        <w:rPr>
          <w:rFonts w:ascii="GHEA Mariam" w:hAnsi="GHEA Mariam"/>
          <w:sz w:val="22"/>
          <w:szCs w:val="22"/>
          <w:lang w:val="af-ZA" w:eastAsia="en-US"/>
        </w:rPr>
        <w:tab/>
      </w:r>
      <w:r w:rsidRPr="00EF6FA3">
        <w:rPr>
          <w:rFonts w:ascii="Courier New" w:hAnsi="Courier New" w:cs="Courier New"/>
          <w:sz w:val="22"/>
          <w:szCs w:val="22"/>
          <w:lang w:val="af-ZA" w:eastAsia="en-US"/>
        </w:rPr>
        <w:t> </w:t>
      </w:r>
      <w:r w:rsidRPr="00EF6FA3">
        <w:rPr>
          <w:rFonts w:ascii="GHEA Mariam" w:hAnsi="GHEA Mariam"/>
          <w:sz w:val="22"/>
          <w:szCs w:val="22"/>
          <w:lang w:val="af-ZA" w:eastAsia="en-US"/>
        </w:rPr>
        <w:tab/>
      </w:r>
      <w:r w:rsidRPr="00EF6FA3">
        <w:rPr>
          <w:rFonts w:ascii="Courier New" w:hAnsi="Courier New" w:cs="Courier New"/>
          <w:sz w:val="22"/>
          <w:szCs w:val="22"/>
          <w:lang w:val="af-ZA" w:eastAsia="en-US"/>
        </w:rPr>
        <w:t> </w:t>
      </w:r>
      <w:r w:rsidRPr="00EF6FA3">
        <w:rPr>
          <w:rFonts w:ascii="GHEA Mariam" w:hAnsi="GHEA Mariam"/>
          <w:sz w:val="22"/>
          <w:szCs w:val="22"/>
          <w:lang w:val="af-ZA" w:eastAsia="en-US"/>
        </w:rPr>
        <w:tab/>
      </w:r>
      <w:r w:rsidRPr="00EF6FA3">
        <w:rPr>
          <w:rFonts w:ascii="Courier New" w:hAnsi="Courier New" w:cs="Courier New"/>
          <w:sz w:val="22"/>
          <w:szCs w:val="22"/>
          <w:lang w:val="af-ZA" w:eastAsia="en-US"/>
        </w:rPr>
        <w:t> </w:t>
      </w:r>
      <w:r w:rsidRPr="00EF6FA3">
        <w:rPr>
          <w:rFonts w:ascii="GHEA Grapalat" w:hAnsi="GHEA Grapalat"/>
          <w:sz w:val="22"/>
          <w:szCs w:val="22"/>
          <w:lang w:val="af-ZA" w:eastAsia="en-US"/>
        </w:rPr>
        <w:tab/>
      </w:r>
      <w:r w:rsidRPr="00EF6FA3">
        <w:rPr>
          <w:rFonts w:ascii="Courier New" w:hAnsi="Courier New" w:cs="Courier New"/>
          <w:sz w:val="22"/>
          <w:szCs w:val="22"/>
          <w:lang w:val="af-ZA" w:eastAsia="en-US"/>
        </w:rPr>
        <w:t> </w:t>
      </w:r>
    </w:p>
    <w:p w:rsidR="00EF6FA3" w:rsidRPr="00EF6FA3" w:rsidRDefault="00EF6FA3" w:rsidP="00EF6FA3">
      <w:pPr>
        <w:rPr>
          <w:lang w:val="af-ZA"/>
        </w:rPr>
      </w:pPr>
    </w:p>
    <w:tbl>
      <w:tblPr>
        <w:tblW w:w="10608" w:type="dxa"/>
        <w:tblInd w:w="-750" w:type="dxa"/>
        <w:tblLook w:val="0000" w:firstRow="0" w:lastRow="0" w:firstColumn="0" w:lastColumn="0" w:noHBand="0" w:noVBand="0"/>
      </w:tblPr>
      <w:tblGrid>
        <w:gridCol w:w="2800"/>
        <w:gridCol w:w="5080"/>
        <w:gridCol w:w="2728"/>
      </w:tblGrid>
      <w:tr w:rsidR="00EF6FA3" w:rsidRPr="00F703E1" w:rsidTr="001A5DE2">
        <w:trPr>
          <w:trHeight w:val="39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F6FA3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C0D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CC0D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F6FA3" w:rsidRPr="00CC0D34" w:rsidRDefault="00EF6FA3" w:rsidP="001A5DE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C0D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C0D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C0D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6FA3" w:rsidRPr="00F703E1" w:rsidTr="001A5DE2">
        <w:trPr>
          <w:trHeight w:val="13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CC0D34" w:rsidRDefault="00EF6FA3" w:rsidP="001A5DE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proofErr w:type="gramEnd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F6FA3" w:rsidRPr="00F703E1" w:rsidTr="001A5DE2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6FA3" w:rsidRPr="00F703E1" w:rsidTr="001A5DE2">
        <w:trPr>
          <w:trHeight w:val="13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հավատարմագրված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199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միջոցով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հյուպատոսական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4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285"/>
        </w:trPr>
        <w:tc>
          <w:tcPr>
            <w:tcW w:w="7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270"/>
        </w:trPr>
        <w:tc>
          <w:tcPr>
            <w:tcW w:w="7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6FA3" w:rsidRPr="00CC0D34" w:rsidRDefault="00EF6FA3" w:rsidP="001A5DE2">
            <w:pPr>
              <w:jc w:val="center"/>
              <w:rPr>
                <w:rFonts w:ascii="GHEA Mariam" w:hAnsi="GHEA Mariam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CC0D34">
              <w:rPr>
                <w:rFonts w:ascii="Courier New" w:hAnsi="Courier New" w:cs="Courier New"/>
                <w:i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480"/>
        </w:trPr>
        <w:tc>
          <w:tcPr>
            <w:tcW w:w="7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C0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CC0D34" w:rsidRDefault="00EF6FA3" w:rsidP="001A5DE2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D3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2,261.1   </w:t>
            </w:r>
          </w:p>
        </w:tc>
      </w:tr>
    </w:tbl>
    <w:p w:rsidR="00EF6FA3" w:rsidRDefault="00EF6FA3" w:rsidP="00EF6FA3">
      <w:pPr>
        <w:pStyle w:val="mechtex"/>
        <w:rPr>
          <w:rFonts w:ascii="Arial" w:hAnsi="Arial" w:cs="Arial"/>
          <w:lang w:val="af-ZA"/>
        </w:rPr>
      </w:pPr>
    </w:p>
    <w:p w:rsidR="00EF6FA3" w:rsidRDefault="00EF6FA3" w:rsidP="00EF6FA3">
      <w:pPr>
        <w:pStyle w:val="mechtex"/>
        <w:rPr>
          <w:rFonts w:ascii="Arial" w:hAnsi="Arial" w:cs="Arial"/>
          <w:lang w:val="af-ZA"/>
        </w:rPr>
      </w:pPr>
    </w:p>
    <w:p w:rsidR="00EF6FA3" w:rsidRDefault="00EF6FA3" w:rsidP="00EF6FA3">
      <w:pPr>
        <w:pStyle w:val="mechtex"/>
        <w:rPr>
          <w:rFonts w:ascii="Arial" w:hAnsi="Arial" w:cs="Arial"/>
          <w:lang w:val="af-ZA"/>
        </w:rPr>
      </w:pPr>
    </w:p>
    <w:p w:rsidR="00EF6FA3" w:rsidRDefault="00EF6FA3" w:rsidP="00EF6FA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EF6FA3" w:rsidRDefault="00EF6FA3" w:rsidP="00EF6FA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C66255" w:rsidRDefault="00EF6FA3" w:rsidP="00C60E7F">
      <w:pPr>
        <w:pStyle w:val="mechtex"/>
        <w:spacing w:line="480" w:lineRule="auto"/>
        <w:jc w:val="both"/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</w:p>
    <w:sectPr w:rsidR="00C66255" w:rsidSect="008F3F17"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09E" w:rsidRDefault="0023209E">
      <w:r>
        <w:separator/>
      </w:r>
    </w:p>
  </w:endnote>
  <w:endnote w:type="continuationSeparator" w:id="0">
    <w:p w:rsidR="0023209E" w:rsidRDefault="0023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3E1" w:rsidRDefault="00EF6F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1900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3E1" w:rsidRDefault="00EF6F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1900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09E" w:rsidRDefault="0023209E">
      <w:r>
        <w:separator/>
      </w:r>
    </w:p>
  </w:footnote>
  <w:footnote w:type="continuationSeparator" w:id="0">
    <w:p w:rsidR="0023209E" w:rsidRDefault="0023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3E1" w:rsidRDefault="00EF6F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703E1" w:rsidRDefault="002320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A3"/>
    <w:rsid w:val="000338C9"/>
    <w:rsid w:val="0023209E"/>
    <w:rsid w:val="00251DA6"/>
    <w:rsid w:val="005B3FEA"/>
    <w:rsid w:val="00755CF4"/>
    <w:rsid w:val="009B3A12"/>
    <w:rsid w:val="00AA016B"/>
    <w:rsid w:val="00C60E7F"/>
    <w:rsid w:val="00C66255"/>
    <w:rsid w:val="00E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F0D8"/>
  <w15:chartTrackingRefBased/>
  <w15:docId w15:val="{55173639-A451-457B-88E3-871C4199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F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6F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6F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F6F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6FA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F6FA3"/>
  </w:style>
  <w:style w:type="paragraph" w:customStyle="1" w:styleId="norm">
    <w:name w:val="norm"/>
    <w:basedOn w:val="Normal"/>
    <w:link w:val="normChar"/>
    <w:rsid w:val="00EF6FA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F6FA3"/>
    <w:pPr>
      <w:jc w:val="center"/>
    </w:pPr>
    <w:rPr>
      <w:sz w:val="22"/>
    </w:rPr>
  </w:style>
  <w:style w:type="paragraph" w:customStyle="1" w:styleId="Style15">
    <w:name w:val="Style1.5"/>
    <w:basedOn w:val="Normal"/>
    <w:rsid w:val="00EF6FA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F6FA3"/>
    <w:pPr>
      <w:jc w:val="both"/>
    </w:pPr>
  </w:style>
  <w:style w:type="paragraph" w:customStyle="1" w:styleId="russtyle">
    <w:name w:val="russtyle"/>
    <w:basedOn w:val="Normal"/>
    <w:rsid w:val="00EF6FA3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EF6FA3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EF6FA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EF6FA3"/>
    <w:rPr>
      <w:w w:val="90"/>
    </w:rPr>
  </w:style>
  <w:style w:type="paragraph" w:customStyle="1" w:styleId="Style3">
    <w:name w:val="Style3"/>
    <w:basedOn w:val="mechtex"/>
    <w:rsid w:val="00EF6FA3"/>
    <w:rPr>
      <w:w w:val="90"/>
    </w:rPr>
  </w:style>
  <w:style w:type="paragraph" w:customStyle="1" w:styleId="Style6">
    <w:name w:val="Style6"/>
    <w:basedOn w:val="mechtex"/>
    <w:rsid w:val="00EF6FA3"/>
  </w:style>
  <w:style w:type="paragraph" w:styleId="BalloonText">
    <w:name w:val="Balloon Text"/>
    <w:basedOn w:val="Normal"/>
    <w:link w:val="BalloonTextChar"/>
    <w:semiHidden/>
    <w:rsid w:val="00EF6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F6F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8</cp:revision>
  <dcterms:created xsi:type="dcterms:W3CDTF">2019-12-25T11:35:00Z</dcterms:created>
  <dcterms:modified xsi:type="dcterms:W3CDTF">2019-12-26T05:49:00Z</dcterms:modified>
</cp:coreProperties>
</file>