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D7" w:rsidRPr="00DD4B7B" w:rsidRDefault="005B6461" w:rsidP="00FE1C80">
      <w:pPr>
        <w:pStyle w:val="mechtex"/>
        <w:ind w:left="9360" w:firstLine="72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</w:t>
      </w:r>
      <w:r w:rsidR="00E340D7" w:rsidRPr="00A06A3F">
        <w:rPr>
          <w:rFonts w:ascii="GHEA Mariam" w:hAnsi="GHEA Mariam"/>
          <w:spacing w:val="-8"/>
          <w:lang w:val="hy-AM"/>
        </w:rPr>
        <w:t>Հավելված</w:t>
      </w:r>
      <w:r w:rsidR="00E340D7">
        <w:rPr>
          <w:rFonts w:ascii="GHEA Mariam" w:hAnsi="GHEA Mariam"/>
          <w:spacing w:val="-8"/>
          <w:lang w:val="hy-AM"/>
        </w:rPr>
        <w:t xml:space="preserve"> </w:t>
      </w:r>
      <w:r w:rsidR="00E340D7">
        <w:rPr>
          <w:rFonts w:ascii="GHEA Mariam" w:hAnsi="GHEA Mariam"/>
          <w:spacing w:val="-2"/>
          <w:lang w:val="hy-AM"/>
        </w:rPr>
        <w:t>N 1</w:t>
      </w:r>
    </w:p>
    <w:p w:rsidR="00E340D7" w:rsidRPr="00A06A3F" w:rsidRDefault="00E340D7" w:rsidP="00E340D7">
      <w:pPr>
        <w:pStyle w:val="mechtex"/>
        <w:ind w:left="3600" w:firstLine="720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     </w:t>
      </w:r>
      <w:r w:rsidR="00FE1C80">
        <w:rPr>
          <w:rFonts w:ascii="GHEA Mariam" w:hAnsi="GHEA Mariam"/>
          <w:spacing w:val="-6"/>
        </w:rPr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E340D7" w:rsidRDefault="00E340D7" w:rsidP="00E340D7">
      <w:pPr>
        <w:pStyle w:val="mechtex"/>
        <w:jc w:val="righ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</w:t>
      </w:r>
      <w:r>
        <w:rPr>
          <w:rFonts w:ascii="GHEA Mariam" w:hAnsi="GHEA Mariam" w:cs="IRTEK Courier"/>
          <w:spacing w:val="-4"/>
          <w:lang w:val="hy-AM"/>
        </w:rPr>
        <w:t>դեկտեմբերի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1857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:rsidR="00E340D7" w:rsidRDefault="00E340D7" w:rsidP="00E340D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 w:rsidRPr="00232EB6">
        <w:rPr>
          <w:rFonts w:ascii="GHEA Mariam" w:hAnsi="GHEA Mariam" w:cs="Arial"/>
          <w:szCs w:val="22"/>
          <w:lang w:val="hy-AM" w:eastAsia="en-US"/>
        </w:rPr>
        <w:t>ՀԱՅԱՍՏԱՆԻ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232EB6">
        <w:rPr>
          <w:rFonts w:ascii="GHEA Mariam" w:hAnsi="GHEA Mariam"/>
          <w:szCs w:val="22"/>
          <w:lang w:val="hy-AM" w:eastAsia="en-US"/>
        </w:rPr>
        <w:t xml:space="preserve"> 2018 </w:t>
      </w:r>
      <w:r w:rsidRPr="00232EB6">
        <w:rPr>
          <w:rFonts w:ascii="GHEA Mariam" w:hAnsi="GHEA Mariam" w:cs="Arial"/>
          <w:szCs w:val="22"/>
          <w:lang w:val="hy-AM" w:eastAsia="en-US"/>
        </w:rPr>
        <w:t>ԹՎԱԿԱՆԻ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ԴԵԿՏԵՄԲԵՐԻ</w:t>
      </w:r>
      <w:r w:rsidRPr="00232EB6">
        <w:rPr>
          <w:rFonts w:ascii="GHEA Mariam" w:hAnsi="GHEA Mariam"/>
          <w:szCs w:val="22"/>
          <w:lang w:val="hy-AM" w:eastAsia="en-US"/>
        </w:rPr>
        <w:t xml:space="preserve"> 27-</w:t>
      </w:r>
      <w:r w:rsidRPr="00232EB6">
        <w:rPr>
          <w:rFonts w:ascii="GHEA Mariam" w:hAnsi="GHEA Mariam" w:cs="Arial"/>
          <w:szCs w:val="22"/>
          <w:lang w:val="hy-AM" w:eastAsia="en-US"/>
        </w:rPr>
        <w:t>Ի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lang w:val="hy-AM"/>
        </w:rPr>
        <w:t>N</w:t>
      </w:r>
      <w:r w:rsidRPr="00232EB6">
        <w:rPr>
          <w:rFonts w:ascii="GHEA Mariam" w:hAnsi="GHEA Mariam"/>
          <w:szCs w:val="22"/>
          <w:lang w:val="hy-AM" w:eastAsia="en-US"/>
        </w:rPr>
        <w:t xml:space="preserve"> 1515-</w:t>
      </w:r>
      <w:r w:rsidRPr="00232EB6">
        <w:rPr>
          <w:rFonts w:ascii="GHEA Mariam" w:hAnsi="GHEA Mariam" w:cs="Arial"/>
          <w:szCs w:val="22"/>
          <w:lang w:val="hy-AM" w:eastAsia="en-US"/>
        </w:rPr>
        <w:t>Ն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ՈՐՈՇՄԱՆ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/>
          <w:spacing w:val="-2"/>
          <w:lang w:val="hy-AM"/>
        </w:rPr>
        <w:t>NN</w:t>
      </w:r>
      <w:r w:rsidRPr="00232EB6">
        <w:rPr>
          <w:rFonts w:ascii="GHEA Mariam" w:hAnsi="GHEA Mariam"/>
          <w:szCs w:val="22"/>
          <w:lang w:val="hy-AM" w:eastAsia="en-US"/>
        </w:rPr>
        <w:t xml:space="preserve"> 3 </w:t>
      </w:r>
      <w:r>
        <w:rPr>
          <w:rFonts w:ascii="GHEA Mariam" w:hAnsi="GHEA Mariam" w:cs="Arial"/>
          <w:szCs w:val="22"/>
          <w:lang w:val="hy-AM" w:eastAsia="en-US"/>
        </w:rPr>
        <w:t>ԵՎ</w:t>
      </w:r>
      <w:r w:rsidRPr="00232EB6">
        <w:rPr>
          <w:rFonts w:ascii="GHEA Mariam" w:hAnsi="GHEA Mariam"/>
          <w:szCs w:val="22"/>
          <w:lang w:val="hy-AM" w:eastAsia="en-US"/>
        </w:rPr>
        <w:t xml:space="preserve"> 4 </w:t>
      </w:r>
      <w:r w:rsidRPr="00232EB6">
        <w:rPr>
          <w:rFonts w:ascii="GHEA Mariam" w:hAnsi="GHEA Mariam" w:cs="Arial"/>
          <w:szCs w:val="22"/>
          <w:lang w:val="hy-AM" w:eastAsia="en-US"/>
        </w:rPr>
        <w:t>ՀԱՎԵԼՎԱԾՆԵՐՈՒՄ</w:t>
      </w:r>
      <w:r>
        <w:rPr>
          <w:rFonts w:ascii="GHEA Mariam" w:hAnsi="GHEA Mariam" w:cs="Arial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ԿԱՏԱՐՎՈՂ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4236" w:type="dxa"/>
        <w:tblInd w:w="534" w:type="dxa"/>
        <w:tblLook w:val="04A0" w:firstRow="1" w:lastRow="0" w:firstColumn="1" w:lastColumn="0" w:noHBand="0" w:noVBand="1"/>
      </w:tblPr>
      <w:tblGrid>
        <w:gridCol w:w="880"/>
        <w:gridCol w:w="820"/>
        <w:gridCol w:w="620"/>
        <w:gridCol w:w="1060"/>
        <w:gridCol w:w="1336"/>
        <w:gridCol w:w="7049"/>
        <w:gridCol w:w="2471"/>
      </w:tblGrid>
      <w:tr w:rsidR="00E340D7" w:rsidRPr="00232EB6" w:rsidTr="009062F3">
        <w:trPr>
          <w:trHeight w:val="34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r w:rsidRPr="00232EB6">
              <w:rPr>
                <w:rFonts w:ascii="GHEA Mariam" w:hAnsi="GHEA Mariam" w:cs="Arial"/>
                <w:lang w:eastAsia="en-US"/>
              </w:rPr>
              <w:t>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232EB6">
              <w:rPr>
                <w:rFonts w:ascii="GHEA Mariam" w:hAnsi="GHEA Mariam" w:cs="Arial"/>
                <w:lang w:eastAsia="en-US"/>
              </w:rPr>
              <w:t xml:space="preserve"> դրամ</w:t>
            </w:r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340D7" w:rsidRPr="00232EB6" w:rsidTr="009062F3">
        <w:trPr>
          <w:trHeight w:val="1673"/>
        </w:trPr>
        <w:tc>
          <w:tcPr>
            <w:tcW w:w="2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Գործառնական դասիչը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Ծրագրային դասիչը</w:t>
            </w:r>
          </w:p>
        </w:tc>
        <w:tc>
          <w:tcPr>
            <w:tcW w:w="7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 xml:space="preserve">Ցուցանիշների փոփոխությունները (ավելացումները նշված </w:t>
            </w:r>
          </w:p>
          <w:p w:rsidR="00E340D7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են դրական նշանով</w:t>
            </w:r>
            <w:r>
              <w:rPr>
                <w:rFonts w:ascii="GHEA Mariam" w:hAnsi="GHEA Mariam" w:cs="Arial"/>
                <w:lang w:eastAsia="en-US"/>
              </w:rPr>
              <w:t>,</w:t>
            </w:r>
            <w:r w:rsidRPr="00232EB6">
              <w:rPr>
                <w:rFonts w:ascii="GHEA Mariam" w:hAnsi="GHEA Mariam" w:cs="Arial"/>
                <w:lang w:eastAsia="en-US"/>
              </w:rPr>
              <w:t xml:space="preserve"> </w:t>
            </w:r>
          </w:p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իսկ նվազեցումները` փակագծերում)</w:t>
            </w:r>
          </w:p>
        </w:tc>
      </w:tr>
      <w:tr w:rsidR="00E340D7" w:rsidRPr="00232EB6" w:rsidTr="009062F3">
        <w:trPr>
          <w:trHeight w:val="451"/>
        </w:trPr>
        <w:tc>
          <w:tcPr>
            <w:tcW w:w="2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բաժին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խումբ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դաս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ծրագիր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միջոցառում</w:t>
            </w:r>
          </w:p>
        </w:tc>
        <w:tc>
          <w:tcPr>
            <w:tcW w:w="7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>`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08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ՀԱՆԳԻՍՏ, ՄՇԱԿՈՒՅԹ ԵՎ ԿՐՈՆ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Հանգստի և սպորտի ծառայություններ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Հանգստի և սպորտի ծառայություններ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2EB6">
              <w:rPr>
                <w:rFonts w:ascii="GHEA Mariam" w:hAnsi="GHEA Mariam" w:cs="Arial"/>
                <w:i/>
                <w:iCs/>
                <w:lang w:eastAsia="en-US"/>
              </w:rPr>
              <w:t>ՀՀ կրթության, գիտության, մշակույթի և սպորտի  նախարարություն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1041</w:t>
            </w: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2EB6">
              <w:rPr>
                <w:rFonts w:ascii="GHEA Mariam" w:hAnsi="GHEA Mariam" w:cs="Arial"/>
                <w:i/>
                <w:iCs/>
                <w:lang w:eastAsia="en-US"/>
              </w:rPr>
              <w:t>Մեծ նվաճումների սպորտ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Օլիմպիական խաղերում, աշխարհի և Եվրոպայի առաջնություններում բարձր արդյունքների հասած ՀՀ հավաքական թիմերի մարզիկներին և նրանց մարզիչներին ՀՀ վարչապետի անվանական թոշակի հատկացում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2EB6">
              <w:rPr>
                <w:rFonts w:ascii="GHEA Mariam" w:hAnsi="GHEA Mariam" w:cs="Arial"/>
                <w:i/>
                <w:iCs/>
                <w:lang w:eastAsia="en-US"/>
              </w:rPr>
              <w:t>ՀՀ կրթության, գիտության, մշակույթի և սպորտի  նախարարություն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2EB6">
              <w:rPr>
                <w:rFonts w:ascii="GHEA Mariam" w:hAnsi="GHEA Mariam" w:cs="Arial"/>
                <w:i/>
                <w:iCs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ՍՈՑԻԱԼ</w:t>
            </w:r>
            <w:r>
              <w:rPr>
                <w:rFonts w:ascii="GHEA Mariam" w:hAnsi="GHEA Mariam" w:cs="Arial"/>
                <w:lang w:val="hy-AM" w:eastAsia="en-US"/>
              </w:rPr>
              <w:t>ԱԿԱՆ</w:t>
            </w:r>
            <w:r w:rsidRPr="00232EB6">
              <w:rPr>
                <w:rFonts w:ascii="GHEA Mariam" w:hAnsi="GHEA Mariam" w:cs="Arial"/>
                <w:lang w:eastAsia="en-US"/>
              </w:rPr>
              <w:t xml:space="preserve"> ՆՊԱՍՏՆԵՐ ԵՎ ԿԵՆՍԱԹՈՇԱԿՆԵՐ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40,470.0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40,470.0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- Կրթական, մշակութային և սպորտային նպաստներ բյուջեից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40,470.0</w:t>
            </w: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09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ԿՐԹՈՒԹՅՈՒՆ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 xml:space="preserve"> այդ թվում`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06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այդ թվում՝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01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lang w:eastAsia="en-US"/>
              </w:rPr>
              <w:t>(40,470.00)</w:t>
            </w: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2EB6">
              <w:rPr>
                <w:rFonts w:ascii="GHEA Mariam" w:hAnsi="GHEA Mariam" w:cs="Arial"/>
                <w:i/>
                <w:iCs/>
                <w:lang w:eastAsia="en-US"/>
              </w:rPr>
              <w:t>ՀՀ կրթության, գիտության, մշակույթի և սպորտի  նախարարություն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1192</w:t>
            </w: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2EB6">
              <w:rPr>
                <w:rFonts w:ascii="GHEA Mariam" w:hAnsi="GHEA Mariam" w:cs="Arial"/>
                <w:i/>
                <w:iCs/>
                <w:lang w:eastAsia="en-US"/>
              </w:rPr>
              <w:t>Կրթության որակի ապահովում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11017</w:t>
            </w: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8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>ԸՆԴԱՄԵՆԸ ԾԱԽՍԵՐ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>ԸՆԹԱՑԻԿ ԾԱԽՍԵՐ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232EB6" w:rsidTr="009062F3">
        <w:trPr>
          <w:trHeight w:val="27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232EB6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32EB6">
              <w:rPr>
                <w:rFonts w:ascii="GHEA Mariam" w:hAnsi="GHEA Mariam" w:cs="Arial"/>
                <w:color w:val="000000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232EB6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2EB6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</w:tbl>
    <w:p w:rsidR="00E340D7" w:rsidRPr="006F1C59" w:rsidRDefault="00E340D7" w:rsidP="00E340D7">
      <w:pPr>
        <w:pStyle w:val="mechtex"/>
        <w:rPr>
          <w:rFonts w:ascii="GHEA Mariam" w:hAnsi="GHEA Mariam"/>
          <w:sz w:val="20"/>
          <w:lang w:val="hy-AM" w:eastAsia="en-US"/>
        </w:rPr>
      </w:pPr>
    </w:p>
    <w:p w:rsidR="00E340D7" w:rsidRPr="006F1C59" w:rsidRDefault="00E340D7" w:rsidP="00E340D7">
      <w:pPr>
        <w:pStyle w:val="mechtex"/>
        <w:rPr>
          <w:rFonts w:ascii="GHEA Mariam" w:hAnsi="GHEA Mariam" w:cs="Sylfaen"/>
          <w:sz w:val="20"/>
          <w:lang w:val="hy-AM"/>
        </w:rPr>
      </w:pPr>
    </w:p>
    <w:p w:rsidR="00E340D7" w:rsidRPr="006F1C59" w:rsidRDefault="00E340D7" w:rsidP="00E340D7">
      <w:pPr>
        <w:pStyle w:val="mechtex"/>
        <w:rPr>
          <w:rFonts w:ascii="GHEA Mariam" w:hAnsi="GHEA Mariam" w:cs="Sylfaen"/>
          <w:sz w:val="20"/>
          <w:lang w:val="hy-AM"/>
        </w:rPr>
      </w:pPr>
    </w:p>
    <w:p w:rsidR="00E340D7" w:rsidRDefault="00E340D7" w:rsidP="00E340D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E340D7" w:rsidRDefault="00E340D7" w:rsidP="00E340D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E340D7" w:rsidRPr="009433E0" w:rsidRDefault="00E340D7" w:rsidP="00B82F3C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:rsidR="00C66255" w:rsidRDefault="00C66255"/>
    <w:sectPr w:rsidR="00C66255" w:rsidSect="00B82F3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951" w:bottom="1134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269" w:rsidRDefault="00C91269">
      <w:r>
        <w:separator/>
      </w:r>
    </w:p>
  </w:endnote>
  <w:endnote w:type="continuationSeparator" w:id="0">
    <w:p w:rsidR="00C91269" w:rsidRDefault="00C9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voroshumJK-280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F1C59" w:rsidRDefault="00E340D7" w:rsidP="006F1C59">
    <w:pPr>
      <w:pStyle w:val="Footer"/>
      <w:rPr>
        <w:sz w:val="16"/>
        <w:szCs w:val="16"/>
      </w:rPr>
    </w:pPr>
    <w:r w:rsidRPr="006F1C59">
      <w:rPr>
        <w:sz w:val="16"/>
        <w:szCs w:val="16"/>
      </w:rPr>
      <w:fldChar w:fldCharType="begin"/>
    </w:r>
    <w:r w:rsidRPr="006F1C59">
      <w:rPr>
        <w:sz w:val="16"/>
        <w:szCs w:val="16"/>
      </w:rPr>
      <w:instrText xml:space="preserve"> FILENAME   \* MERGEFORMAT </w:instrText>
    </w:r>
    <w:r w:rsidRPr="006F1C59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voroshumJK-280</w:t>
    </w:r>
    <w:r w:rsidRPr="006F1C5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26295" w:rsidRDefault="005B6461" w:rsidP="0062629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340D7">
      <w:rPr>
        <w:noProof/>
      </w:rPr>
      <w:t>voroshumJK-280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269" w:rsidRDefault="00C91269">
      <w:r>
        <w:separator/>
      </w:r>
    </w:p>
  </w:footnote>
  <w:footnote w:type="continuationSeparator" w:id="0">
    <w:p w:rsidR="00C91269" w:rsidRDefault="00C91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C912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C91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D7"/>
    <w:rsid w:val="005B6461"/>
    <w:rsid w:val="00B82F3C"/>
    <w:rsid w:val="00C66255"/>
    <w:rsid w:val="00C91269"/>
    <w:rsid w:val="00E340D7"/>
    <w:rsid w:val="00F205BF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F115B"/>
  <w15:chartTrackingRefBased/>
  <w15:docId w15:val="{D71B0DD1-2B55-4519-9EBE-DAD936F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0D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340D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340D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E340D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E340D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E340D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E340D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E340D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E340D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E340D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0D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340D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E340D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E340D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E340D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E340D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E340D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E340D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E340D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E340D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340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340D7"/>
  </w:style>
  <w:style w:type="paragraph" w:customStyle="1" w:styleId="norm">
    <w:name w:val="norm"/>
    <w:basedOn w:val="Normal"/>
    <w:link w:val="normChar"/>
    <w:rsid w:val="00E340D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340D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E340D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40D7"/>
    <w:pPr>
      <w:jc w:val="both"/>
    </w:pPr>
  </w:style>
  <w:style w:type="paragraph" w:customStyle="1" w:styleId="russtyle">
    <w:name w:val="russtyle"/>
    <w:basedOn w:val="Normal"/>
    <w:rsid w:val="00E340D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40D7"/>
    <w:rPr>
      <w:w w:val="90"/>
    </w:rPr>
  </w:style>
  <w:style w:type="paragraph" w:customStyle="1" w:styleId="Style3">
    <w:name w:val="Style3"/>
    <w:basedOn w:val="mechtex"/>
    <w:rsid w:val="00E340D7"/>
    <w:rPr>
      <w:w w:val="90"/>
    </w:rPr>
  </w:style>
  <w:style w:type="paragraph" w:customStyle="1" w:styleId="Style6">
    <w:name w:val="Style6"/>
    <w:basedOn w:val="mechtex"/>
    <w:rsid w:val="00E340D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E340D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E340D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E340D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E340D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E340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E340D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E340D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E340D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E340D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E340D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E340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E340D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E340D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E340D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E340D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E340D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E340D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E340D7"/>
    <w:rPr>
      <w:b/>
      <w:bCs w:val="0"/>
    </w:rPr>
  </w:style>
  <w:style w:type="character" w:styleId="Hyperlink">
    <w:name w:val="Hyperlink"/>
    <w:semiHidden/>
    <w:rsid w:val="00E340D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E340D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E340D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paragraph" w:customStyle="1" w:styleId="a">
    <w:name w:val="Ø³"/>
    <w:rsid w:val="00E34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2019-12-23T06:44:00Z</dcterms:created>
  <dcterms:modified xsi:type="dcterms:W3CDTF">2019-12-23T06:47:00Z</dcterms:modified>
</cp:coreProperties>
</file>