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5BE" w:rsidRPr="00D30272" w:rsidRDefault="00C557AA" w:rsidP="00C557AA">
      <w:pPr>
        <w:pStyle w:val="mechtex"/>
        <w:ind w:left="1008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</w:t>
      </w:r>
      <w:r w:rsidR="000A75BE" w:rsidRPr="00E77CE1">
        <w:rPr>
          <w:rFonts w:ascii="GHEA Mariam" w:hAnsi="GHEA Mariam"/>
          <w:spacing w:val="-8"/>
          <w:lang w:val="hy-AM"/>
        </w:rPr>
        <w:t>Հավելված</w:t>
      </w:r>
      <w:r w:rsidR="000A75BE" w:rsidRPr="00D30272">
        <w:rPr>
          <w:rFonts w:ascii="GHEA Mariam" w:hAnsi="GHEA Mariam"/>
          <w:spacing w:val="-8"/>
          <w:lang w:val="af-ZA"/>
        </w:rPr>
        <w:t xml:space="preserve"> </w:t>
      </w:r>
      <w:r w:rsidR="000A75BE">
        <w:rPr>
          <w:rFonts w:ascii="GHEA Mariam" w:hAnsi="GHEA Mariam"/>
          <w:spacing w:val="-8"/>
          <w:lang w:val="af-ZA"/>
        </w:rPr>
        <w:t>N 2</w:t>
      </w:r>
      <w:bookmarkStart w:id="0" w:name="_GoBack"/>
      <w:bookmarkEnd w:id="0"/>
    </w:p>
    <w:p w:rsidR="000A75BE" w:rsidRPr="00D30272" w:rsidRDefault="000A75BE" w:rsidP="000A75B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A75BE" w:rsidRPr="00D30272" w:rsidRDefault="000A75BE" w:rsidP="000A75B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դեկտեմբերի 19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1856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 xml:space="preserve">Ն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tbl>
      <w:tblPr>
        <w:tblW w:w="14989" w:type="dxa"/>
        <w:tblInd w:w="95" w:type="dxa"/>
        <w:tblLook w:val="0000" w:firstRow="0" w:lastRow="0" w:firstColumn="0" w:lastColumn="0" w:noHBand="0" w:noVBand="0"/>
      </w:tblPr>
      <w:tblGrid>
        <w:gridCol w:w="2119"/>
        <w:gridCol w:w="2574"/>
        <w:gridCol w:w="7110"/>
        <w:gridCol w:w="3186"/>
      </w:tblGrid>
      <w:tr w:rsidR="000A75BE" w:rsidRPr="00FA288C" w:rsidTr="00F6354C">
        <w:trPr>
          <w:trHeight w:val="1635"/>
        </w:trPr>
        <w:tc>
          <w:tcPr>
            <w:tcW w:w="1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Default="00785905" w:rsidP="00F6354C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785905">
              <w:rPr>
                <w:rFonts w:ascii="GHEA Mariam" w:hAnsi="GHEA Mariam" w:cs="Arial"/>
                <w:lang w:val="af-ZA" w:eastAsia="en-US"/>
              </w:rPr>
              <w:t></w:t>
            </w:r>
            <w:r w:rsidR="000A75BE" w:rsidRPr="00FA288C">
              <w:rPr>
                <w:rFonts w:ascii="GHEA Mariam" w:hAnsi="GHEA Mariam" w:cs="Arial"/>
                <w:lang w:eastAsia="en-US"/>
              </w:rPr>
              <w:t>ՀԱՅԱՍՏԱՆԻ</w:t>
            </w:r>
            <w:r w:rsidR="000A75BE"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="000A75BE" w:rsidRPr="00FA288C">
              <w:rPr>
                <w:rFonts w:ascii="GHEA Mariam" w:hAnsi="GHEA Mariam" w:cs="Arial"/>
                <w:lang w:eastAsia="en-US"/>
              </w:rPr>
              <w:t>ՀԱՆՐԱՊԵՏՈՒԹՅԱՆ</w:t>
            </w:r>
            <w:r w:rsidR="000A75BE" w:rsidRPr="00FA288C">
              <w:rPr>
                <w:rFonts w:ascii="GHEA Mariam" w:hAnsi="GHEA Mariam"/>
                <w:lang w:val="af-ZA" w:eastAsia="en-US"/>
              </w:rPr>
              <w:t xml:space="preserve"> 2019 </w:t>
            </w:r>
            <w:r w:rsidR="000A75BE" w:rsidRPr="00FA288C">
              <w:rPr>
                <w:rFonts w:ascii="GHEA Mariam" w:hAnsi="GHEA Mariam" w:cs="Arial"/>
                <w:lang w:eastAsia="en-US"/>
              </w:rPr>
              <w:t>ԹՎԱԿԱՆԻ</w:t>
            </w:r>
            <w:r w:rsidR="000A75BE"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="000A75BE" w:rsidRPr="00FA288C">
              <w:rPr>
                <w:rFonts w:ascii="GHEA Mariam" w:hAnsi="GHEA Mariam" w:cs="Arial"/>
                <w:lang w:eastAsia="en-US"/>
              </w:rPr>
              <w:t>ՊԵՏԱԿԱՆ</w:t>
            </w:r>
            <w:r w:rsidR="000A75BE"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="000A75BE" w:rsidRPr="00FA288C">
              <w:rPr>
                <w:rFonts w:ascii="GHEA Mariam" w:hAnsi="GHEA Mariam" w:cs="Arial"/>
                <w:lang w:eastAsia="en-US"/>
              </w:rPr>
              <w:t>ԲՅՈՒՋԵԻ</w:t>
            </w:r>
            <w:r w:rsidR="000A75BE"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="000A75BE" w:rsidRPr="00FA288C">
              <w:rPr>
                <w:rFonts w:ascii="GHEA Mariam" w:hAnsi="GHEA Mariam" w:cs="Arial"/>
                <w:lang w:eastAsia="en-US"/>
              </w:rPr>
              <w:t>ՄԱՍԻՆ</w:t>
            </w:r>
            <w:r w:rsidR="000A75BE" w:rsidRPr="00FA288C">
              <w:rPr>
                <w:rFonts w:ascii="GHEA Mariam" w:hAnsi="GHEA Mariam"/>
                <w:lang w:val="af-ZA" w:eastAsia="en-US"/>
              </w:rPr>
              <w:t xml:space="preserve">» </w:t>
            </w:r>
            <w:r w:rsidR="000A75BE" w:rsidRPr="00FA288C">
              <w:rPr>
                <w:rFonts w:ascii="GHEA Mariam" w:hAnsi="GHEA Mariam" w:cs="Arial"/>
                <w:lang w:eastAsia="en-US"/>
              </w:rPr>
              <w:t>ՀԱՅԱՍՏԱՆԻ</w:t>
            </w:r>
            <w:r w:rsidR="000A75BE"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="000A75BE" w:rsidRPr="00FA288C">
              <w:rPr>
                <w:rFonts w:ascii="GHEA Mariam" w:hAnsi="GHEA Mariam" w:cs="Arial"/>
                <w:lang w:eastAsia="en-US"/>
              </w:rPr>
              <w:t>ՀԱՆՐԱՊԵՏՈՒԹՅԱՆ</w:t>
            </w:r>
            <w:r w:rsidR="000A75BE" w:rsidRPr="00FA288C">
              <w:rPr>
                <w:rFonts w:ascii="GHEA Mariam" w:hAnsi="GHEA Mariam"/>
                <w:lang w:val="af-ZA" w:eastAsia="en-US"/>
              </w:rPr>
              <w:t xml:space="preserve"> </w:t>
            </w:r>
          </w:p>
          <w:p w:rsidR="000A75BE" w:rsidRDefault="000A75BE" w:rsidP="00F6354C">
            <w:pPr>
              <w:pStyle w:val="mechtex"/>
              <w:rPr>
                <w:rFonts w:ascii="GHEA Mariam" w:hAnsi="GHEA Mariam"/>
                <w:lang w:val="af-ZA" w:eastAsia="en-US"/>
              </w:rPr>
            </w:pPr>
            <w:proofErr w:type="gramStart"/>
            <w:r w:rsidRPr="00FA288C">
              <w:rPr>
                <w:rFonts w:ascii="GHEA Mariam" w:hAnsi="GHEA Mariam" w:cs="Arial"/>
                <w:lang w:eastAsia="en-US"/>
              </w:rPr>
              <w:t>ՕՐԵՆՔԻ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 N</w:t>
            </w:r>
            <w:proofErr w:type="gramEnd"/>
            <w:r w:rsidRPr="00FA288C">
              <w:rPr>
                <w:rFonts w:ascii="GHEA Mariam" w:hAnsi="GHEA Mariam"/>
                <w:lang w:val="af-ZA" w:eastAsia="en-US"/>
              </w:rPr>
              <w:t xml:space="preserve"> 1 </w:t>
            </w:r>
            <w:r w:rsidRPr="00FA288C">
              <w:rPr>
                <w:rFonts w:ascii="GHEA Mariam" w:hAnsi="GHEA Mariam" w:cs="Arial"/>
                <w:lang w:eastAsia="en-US"/>
              </w:rPr>
              <w:t>ՀԱՎԵԼՎԱԾԻ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N 2 </w:t>
            </w:r>
            <w:r w:rsidRPr="00FA288C">
              <w:rPr>
                <w:rFonts w:ascii="GHEA Mariam" w:hAnsi="GHEA Mariam" w:cs="Arial"/>
                <w:lang w:eastAsia="en-US"/>
              </w:rPr>
              <w:t>ԱՂՅՈՒՍԱԿՈՒՄ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ԿԱՏԱՐՎՈՂ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ՎԵՐԱԲԱՇԽՈՒՄԸ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ԵՎ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ՀԱՅԱՍՏԱՆԻ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ԿԱՌԱՎԱՐՈՒԹՅԱՆ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2018 </w:t>
            </w:r>
            <w:r w:rsidRPr="00FA288C">
              <w:rPr>
                <w:rFonts w:ascii="GHEA Mariam" w:hAnsi="GHEA Mariam" w:cs="Arial"/>
                <w:lang w:eastAsia="en-US"/>
              </w:rPr>
              <w:t>ԹՎԱԿԱՆԻ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ԴԵԿՏԵՄԲԵՐԻ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27-</w:t>
            </w:r>
            <w:r w:rsidRPr="00FA288C">
              <w:rPr>
                <w:rFonts w:ascii="GHEA Mariam" w:hAnsi="GHEA Mariam" w:cs="Arial"/>
                <w:lang w:eastAsia="en-US"/>
              </w:rPr>
              <w:t>Ի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N 1515-</w:t>
            </w:r>
            <w:r w:rsidRPr="00FA288C">
              <w:rPr>
                <w:rFonts w:ascii="GHEA Mariam" w:hAnsi="GHEA Mariam" w:cs="Arial"/>
                <w:lang w:eastAsia="en-US"/>
              </w:rPr>
              <w:t>Ն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ՈՐՈՇՄԱՆ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N 5 </w:t>
            </w:r>
            <w:r w:rsidRPr="00FA288C">
              <w:rPr>
                <w:rFonts w:ascii="GHEA Mariam" w:hAnsi="GHEA Mariam" w:cs="Arial"/>
                <w:lang w:eastAsia="en-US"/>
              </w:rPr>
              <w:t>ՀԱՎԵԼՎԱԾԻ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FA288C">
              <w:rPr>
                <w:rFonts w:ascii="GHEA Mariam" w:hAnsi="GHEA Mariam" w:cs="Arial"/>
                <w:lang w:eastAsia="en-US"/>
              </w:rPr>
              <w:t>ԱՂՅՈՒՍԱԿՈՒՄ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</w:p>
          <w:p w:rsidR="000A75BE" w:rsidRPr="00FA288C" w:rsidRDefault="000A75BE" w:rsidP="00F6354C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FA288C">
              <w:rPr>
                <w:rFonts w:ascii="GHEA Mariam" w:hAnsi="GHEA Mariam" w:cs="Arial"/>
                <w:lang w:eastAsia="en-US"/>
              </w:rPr>
              <w:t>ԿԱՏԱՐՎՈՂ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ԵՎ</w:t>
            </w:r>
            <w:r w:rsidRPr="00FA288C">
              <w:rPr>
                <w:rFonts w:ascii="GHEA Mariam" w:hAnsi="GHEA Mariam"/>
                <w:lang w:val="af-ZA" w:eastAsia="en-US"/>
              </w:rPr>
              <w:t xml:space="preserve"> </w:t>
            </w:r>
            <w:r w:rsidRPr="00FA288C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0A75BE" w:rsidRPr="00FA288C" w:rsidTr="00F6354C">
        <w:trPr>
          <w:trHeight w:val="19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75BE" w:rsidRPr="00FA288C" w:rsidRDefault="000A75BE" w:rsidP="00F6354C">
            <w:pPr>
              <w:jc w:val="right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</w:tr>
      <w:tr w:rsidR="000A75BE" w:rsidRPr="00FA288C" w:rsidTr="00F6354C">
        <w:trPr>
          <w:trHeight w:val="177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0A75BE" w:rsidRPr="00FA288C" w:rsidTr="00F6354C">
        <w:trPr>
          <w:trHeight w:val="6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FA288C" w:rsidRDefault="000A75BE" w:rsidP="00F635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-   </w:t>
            </w:r>
          </w:p>
        </w:tc>
      </w:tr>
      <w:tr w:rsidR="000A75BE" w:rsidRPr="00FA288C" w:rsidTr="00F6354C">
        <w:trPr>
          <w:trHeight w:val="66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FA288C" w:rsidRDefault="000A75BE" w:rsidP="00F635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-   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FA288C" w:rsidRDefault="000A75BE" w:rsidP="00F635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-   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փախստականների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ինտեգրմանը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9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Փախստականների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ինտեգրում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75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Փախստականներին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ընդգրկման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շրջանակի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ընդլայնում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1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FA288C" w:rsidRDefault="000A75BE" w:rsidP="00F635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1,584.0 </w:t>
            </w:r>
          </w:p>
        </w:tc>
      </w:tr>
      <w:tr w:rsidR="000A75BE" w:rsidRPr="00FA288C" w:rsidTr="00F6354C">
        <w:trPr>
          <w:trHeight w:val="66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Ապաստան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հայցողների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լուծման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103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Ապաստան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հայցողներին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նրանց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կացարանի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անվճար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FA288C" w:rsidRDefault="000A75BE" w:rsidP="00F635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1,020.0 </w:t>
            </w:r>
          </w:p>
        </w:tc>
      </w:tr>
      <w:tr w:rsidR="000A75BE" w:rsidRPr="00FA288C" w:rsidTr="00F6354C">
        <w:trPr>
          <w:trHeight w:val="66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կենտրոնում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չտեղավորված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ապաստան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հայցողներին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102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կենտրոնում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անհնարինության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կենսապահովման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կարիքները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հոգալու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հնարավորություն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չունեցող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ապաստան</w:t>
            </w:r>
            <w:proofErr w:type="spellEnd"/>
            <w:proofErr w:type="gram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հայցողներին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վանումը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FA288C" w:rsidRDefault="000A75BE" w:rsidP="00F635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(2,604.0)</w:t>
            </w:r>
          </w:p>
        </w:tc>
      </w:tr>
      <w:tr w:rsidR="000A75BE" w:rsidRPr="00FA288C" w:rsidTr="00F6354C">
        <w:trPr>
          <w:trHeight w:val="66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փախստական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ճանաչված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ապաստան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ստացած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վարձակալությամբ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102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փախստական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ճանաչված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ապաստան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ստացած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մին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չ</w:t>
            </w: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9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տևողությամբ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ակարաններ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վարձակալելու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0A75BE" w:rsidRPr="00FA288C" w:rsidTr="00F6354C">
        <w:trPr>
          <w:trHeight w:val="34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88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FA288C" w:rsidRDefault="000A75BE" w:rsidP="00F635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88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</w:tbl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0A75BE" w:rsidRDefault="000A75BE" w:rsidP="000A75B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A75BE" w:rsidRDefault="000A75BE" w:rsidP="000A75B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0A75BE" w:rsidRPr="00084604" w:rsidRDefault="000A75BE" w:rsidP="00C557AA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C66255" w:rsidRDefault="00C66255"/>
    <w:sectPr w:rsidR="00C66255" w:rsidSect="00C557A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18" w:rsidRDefault="00FB5018">
      <w:r>
        <w:separator/>
      </w:r>
    </w:p>
  </w:endnote>
  <w:endnote w:type="continuationSeparator" w:id="0">
    <w:p w:rsidR="00FB5018" w:rsidRDefault="00F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voroshumNrk341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18" w:rsidRDefault="00FB5018">
      <w:r>
        <w:separator/>
      </w:r>
    </w:p>
  </w:footnote>
  <w:footnote w:type="continuationSeparator" w:id="0">
    <w:p w:rsidR="00FB5018" w:rsidRDefault="00FB5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B0014" w:rsidRDefault="00FB5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B0014" w:rsidRDefault="00FB5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BE"/>
    <w:rsid w:val="000A75BE"/>
    <w:rsid w:val="004449CC"/>
    <w:rsid w:val="007058C1"/>
    <w:rsid w:val="00785905"/>
    <w:rsid w:val="00A06596"/>
    <w:rsid w:val="00C557AA"/>
    <w:rsid w:val="00C66255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F07D"/>
  <w15:chartTrackingRefBased/>
  <w15:docId w15:val="{97408DA7-685B-4468-94B7-2B841E1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5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7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75B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75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5B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75BE"/>
  </w:style>
  <w:style w:type="paragraph" w:customStyle="1" w:styleId="norm">
    <w:name w:val="norm"/>
    <w:basedOn w:val="Normal"/>
    <w:rsid w:val="000A75B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A75BE"/>
    <w:pPr>
      <w:jc w:val="center"/>
    </w:pPr>
    <w:rPr>
      <w:sz w:val="22"/>
    </w:rPr>
  </w:style>
  <w:style w:type="paragraph" w:customStyle="1" w:styleId="Style15">
    <w:name w:val="Style1.5"/>
    <w:basedOn w:val="Normal"/>
    <w:rsid w:val="000A75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75BE"/>
    <w:pPr>
      <w:jc w:val="both"/>
    </w:pPr>
  </w:style>
  <w:style w:type="paragraph" w:customStyle="1" w:styleId="russtyle">
    <w:name w:val="russtyle"/>
    <w:basedOn w:val="Normal"/>
    <w:rsid w:val="000A75BE"/>
    <w:rPr>
      <w:rFonts w:ascii="Russian Baltica" w:hAnsi="Russian Baltica"/>
      <w:sz w:val="22"/>
    </w:rPr>
  </w:style>
  <w:style w:type="paragraph" w:styleId="NormalWeb">
    <w:name w:val="Normal (Web)"/>
    <w:basedOn w:val="Normal"/>
    <w:rsid w:val="000A75B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a">
    <w:name w:val="Абзац списка"/>
    <w:basedOn w:val="Normal"/>
    <w:rsid w:val="000A7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Style2">
    <w:name w:val="Style2"/>
    <w:basedOn w:val="mechtex"/>
    <w:rsid w:val="000A75BE"/>
    <w:rPr>
      <w:w w:val="90"/>
    </w:rPr>
  </w:style>
  <w:style w:type="paragraph" w:customStyle="1" w:styleId="Style3">
    <w:name w:val="Style3"/>
    <w:basedOn w:val="mechtex"/>
    <w:rsid w:val="000A75BE"/>
    <w:rPr>
      <w:w w:val="90"/>
    </w:rPr>
  </w:style>
  <w:style w:type="paragraph" w:customStyle="1" w:styleId="Style6">
    <w:name w:val="Style6"/>
    <w:basedOn w:val="mechtex"/>
    <w:rsid w:val="000A75BE"/>
  </w:style>
  <w:style w:type="character" w:customStyle="1" w:styleId="mechtexChar">
    <w:name w:val="mechtex Char"/>
    <w:link w:val="mechtex"/>
    <w:rsid w:val="000A75B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A7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7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6</cp:revision>
  <dcterms:created xsi:type="dcterms:W3CDTF">2019-12-23T06:16:00Z</dcterms:created>
  <dcterms:modified xsi:type="dcterms:W3CDTF">2019-12-23T06:24:00Z</dcterms:modified>
</cp:coreProperties>
</file>