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E3" w:rsidRPr="00D30272" w:rsidRDefault="00BA346F" w:rsidP="006801E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</w:t>
      </w:r>
      <w:r w:rsidR="006801E3" w:rsidRPr="00E77CE1">
        <w:rPr>
          <w:rFonts w:ascii="GHEA Mariam" w:hAnsi="GHEA Mariam"/>
          <w:spacing w:val="-8"/>
          <w:lang w:val="hy-AM"/>
        </w:rPr>
        <w:t>Հավելված</w:t>
      </w:r>
      <w:r w:rsidR="006801E3"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2"/>
          <w:lang w:val="af-ZA"/>
        </w:rPr>
        <w:t>N</w:t>
      </w:r>
      <w:r w:rsidR="006801E3">
        <w:rPr>
          <w:rFonts w:ascii="GHEA Mariam" w:hAnsi="GHEA Mariam"/>
          <w:spacing w:val="-2"/>
          <w:lang w:val="af-ZA"/>
        </w:rPr>
        <w:t xml:space="preserve"> 1</w:t>
      </w:r>
    </w:p>
    <w:p w:rsidR="006801E3" w:rsidRPr="00D30272" w:rsidRDefault="006801E3" w:rsidP="006801E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="00BA346F">
        <w:rPr>
          <w:rFonts w:ascii="GHEA Mariam" w:hAnsi="GHEA Mariam"/>
          <w:spacing w:val="-6"/>
          <w:lang w:val="af-ZA"/>
        </w:rPr>
        <w:t xml:space="preserve">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6801E3" w:rsidRPr="00D30272" w:rsidRDefault="006801E3" w:rsidP="006801E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>դեկտեմբերի 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1837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Pr="0010189B" w:rsidRDefault="006801E3" w:rsidP="006801E3">
      <w:pPr>
        <w:pStyle w:val="mechtex"/>
        <w:rPr>
          <w:rFonts w:ascii="GHEA Mariam" w:hAnsi="GHEA Mariam"/>
          <w:lang w:val="af-ZA" w:eastAsia="en-US"/>
        </w:rPr>
      </w:pPr>
      <w:r w:rsidRPr="0010189B">
        <w:rPr>
          <w:rFonts w:ascii="GHEA Mariam" w:hAnsi="GHEA Mariam"/>
          <w:lang w:val="af-ZA" w:eastAsia="en-US"/>
        </w:rPr>
        <w:t>«</w:t>
      </w:r>
      <w:r w:rsidRPr="0010189B">
        <w:rPr>
          <w:rFonts w:ascii="GHEA Mariam" w:hAnsi="GHEA Mariam" w:cs="Arial"/>
          <w:lang w:eastAsia="en-US"/>
        </w:rPr>
        <w:t>ՀԱՅԱՍՏԱՆԻ</w:t>
      </w:r>
      <w:r w:rsidRPr="0010189B">
        <w:rPr>
          <w:rFonts w:ascii="GHEA Mariam" w:hAnsi="GHEA Mariam"/>
          <w:lang w:val="af-ZA" w:eastAsia="en-US"/>
        </w:rPr>
        <w:t xml:space="preserve">  </w:t>
      </w:r>
      <w:r w:rsidRPr="0010189B">
        <w:rPr>
          <w:rFonts w:ascii="GHEA Mariam" w:hAnsi="GHEA Mariam" w:cs="Arial"/>
          <w:lang w:eastAsia="en-US"/>
        </w:rPr>
        <w:t>ՀԱՆՐԱՊԵՏՈՒԹՅԱՆ</w:t>
      </w:r>
      <w:r w:rsidRPr="0010189B">
        <w:rPr>
          <w:rFonts w:ascii="GHEA Mariam" w:hAnsi="GHEA Mariam"/>
          <w:lang w:val="af-ZA" w:eastAsia="en-US"/>
        </w:rPr>
        <w:t xml:space="preserve">  2019 </w:t>
      </w:r>
      <w:r w:rsidRPr="0010189B">
        <w:rPr>
          <w:rFonts w:ascii="GHEA Mariam" w:hAnsi="GHEA Mariam" w:cs="Arial"/>
          <w:lang w:eastAsia="en-US"/>
        </w:rPr>
        <w:t>ԹՎԱԿԱՆԻ</w:t>
      </w:r>
      <w:r w:rsidRPr="0010189B">
        <w:rPr>
          <w:rFonts w:ascii="GHEA Mariam" w:hAnsi="GHEA Mariam"/>
          <w:lang w:val="af-ZA" w:eastAsia="en-US"/>
        </w:rPr>
        <w:t xml:space="preserve">  </w:t>
      </w:r>
      <w:r w:rsidRPr="0010189B">
        <w:rPr>
          <w:rFonts w:ascii="GHEA Mariam" w:hAnsi="GHEA Mariam" w:cs="Arial"/>
          <w:lang w:eastAsia="en-US"/>
        </w:rPr>
        <w:t>ՊԵՏԱԿԱՆ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ԲՅՈՒՋԵԻ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ՄԱՍԻՆ</w:t>
      </w:r>
      <w:r w:rsidRPr="0010189B">
        <w:rPr>
          <w:rFonts w:ascii="GHEA Mariam" w:hAnsi="GHEA Mariam"/>
          <w:lang w:val="af-ZA" w:eastAsia="en-US"/>
        </w:rPr>
        <w:t xml:space="preserve">» </w:t>
      </w:r>
      <w:r w:rsidRPr="0010189B">
        <w:rPr>
          <w:rFonts w:ascii="GHEA Mariam" w:hAnsi="GHEA Mariam" w:cs="Arial"/>
          <w:lang w:eastAsia="en-US"/>
        </w:rPr>
        <w:t>ՀԱՅԱՍՏԱՆԻ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ՀԱՆՐԱՊԵՏՈՒԹՅԱՆ</w:t>
      </w:r>
      <w:r w:rsidRPr="0010189B">
        <w:rPr>
          <w:rFonts w:ascii="GHEA Mariam" w:hAnsi="GHEA Mariam"/>
          <w:lang w:val="af-ZA" w:eastAsia="en-US"/>
        </w:rPr>
        <w:t xml:space="preserve">  </w:t>
      </w:r>
      <w:r w:rsidRPr="0010189B">
        <w:rPr>
          <w:rFonts w:ascii="GHEA Mariam" w:hAnsi="GHEA Mariam" w:cs="Arial"/>
          <w:lang w:eastAsia="en-US"/>
        </w:rPr>
        <w:t>ՕՐԵՆՔԻ</w:t>
      </w:r>
      <w:r w:rsidRPr="0010189B">
        <w:rPr>
          <w:rFonts w:ascii="GHEA Mariam" w:hAnsi="GHEA Mariam"/>
          <w:lang w:val="af-ZA" w:eastAsia="en-US"/>
        </w:rPr>
        <w:t xml:space="preserve"> N 1 </w:t>
      </w:r>
      <w:r w:rsidRPr="0010189B">
        <w:rPr>
          <w:rFonts w:ascii="GHEA Mariam" w:hAnsi="GHEA Mariam" w:cs="Arial"/>
          <w:lang w:eastAsia="en-US"/>
        </w:rPr>
        <w:t>ՀԱՎԵԼՎԱԾԻ</w:t>
      </w:r>
      <w:r w:rsidRPr="0010189B">
        <w:rPr>
          <w:rFonts w:ascii="GHEA Mariam" w:hAnsi="GHEA Mariam"/>
          <w:lang w:val="af-ZA" w:eastAsia="en-US"/>
        </w:rPr>
        <w:t xml:space="preserve"> N 2 </w:t>
      </w:r>
      <w:r w:rsidRPr="0010189B">
        <w:rPr>
          <w:rFonts w:ascii="GHEA Mariam" w:hAnsi="GHEA Mariam" w:cs="Arial"/>
          <w:lang w:eastAsia="en-US"/>
        </w:rPr>
        <w:t>ԱՂՅՈՒՍԱԿՈՒՄ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ԿԱՏԱՐՎՈՂ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ՎԵՐԱԲԱՇԽՈՒՄԸ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ԵՎ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ՀԱՅԱՍՏԱՆԻ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ՀԱՆՐԱ</w:t>
      </w:r>
      <w:r w:rsidRPr="0010189B">
        <w:rPr>
          <w:rFonts w:ascii="GHEA Mariam" w:hAnsi="GHEA Mariam" w:cs="Arial"/>
          <w:lang w:val="af-ZA" w:eastAsia="en-US"/>
        </w:rPr>
        <w:softHyphen/>
      </w:r>
      <w:r w:rsidRPr="0010189B">
        <w:rPr>
          <w:rFonts w:ascii="GHEA Mariam" w:hAnsi="GHEA Mariam" w:cs="Arial"/>
          <w:lang w:eastAsia="en-US"/>
        </w:rPr>
        <w:t>ՊԵ</w:t>
      </w:r>
      <w:r w:rsidRPr="0010189B">
        <w:rPr>
          <w:rFonts w:ascii="GHEA Mariam" w:hAnsi="GHEA Mariam" w:cs="Arial"/>
          <w:lang w:val="af-ZA" w:eastAsia="en-US"/>
        </w:rPr>
        <w:softHyphen/>
      </w:r>
      <w:r w:rsidRPr="0010189B">
        <w:rPr>
          <w:rFonts w:ascii="GHEA Mariam" w:hAnsi="GHEA Mariam" w:cs="Arial"/>
          <w:lang w:eastAsia="en-US"/>
        </w:rPr>
        <w:t>ՏՈՒԹՅԱՆ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ԿԱՌԱՎԱՐՈՒԹՅԱՆ</w:t>
      </w:r>
      <w:r w:rsidRPr="0010189B">
        <w:rPr>
          <w:rFonts w:ascii="GHEA Mariam" w:hAnsi="GHEA Mariam"/>
          <w:lang w:val="af-ZA" w:eastAsia="en-US"/>
        </w:rPr>
        <w:t xml:space="preserve"> 2018 </w:t>
      </w:r>
      <w:r w:rsidRPr="0010189B">
        <w:rPr>
          <w:rFonts w:ascii="GHEA Mariam" w:hAnsi="GHEA Mariam" w:cs="Arial"/>
          <w:lang w:eastAsia="en-US"/>
        </w:rPr>
        <w:t>ԹՎԱԿԱՆԻ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ԴԵԿՏԵՄԲԵՐԻ</w:t>
      </w:r>
      <w:r w:rsidRPr="0010189B">
        <w:rPr>
          <w:rFonts w:ascii="GHEA Mariam" w:hAnsi="GHEA Mariam"/>
          <w:lang w:val="af-ZA" w:eastAsia="en-US"/>
        </w:rPr>
        <w:t xml:space="preserve"> 27-</w:t>
      </w:r>
      <w:r w:rsidRPr="0010189B">
        <w:rPr>
          <w:rFonts w:ascii="GHEA Mariam" w:hAnsi="GHEA Mariam" w:cs="Arial"/>
          <w:lang w:eastAsia="en-US"/>
        </w:rPr>
        <w:t>Ի</w:t>
      </w:r>
      <w:r w:rsidRPr="0010189B">
        <w:rPr>
          <w:rFonts w:ascii="GHEA Mariam" w:hAnsi="GHEA Mariam"/>
          <w:lang w:val="af-ZA" w:eastAsia="en-US"/>
        </w:rPr>
        <w:t xml:space="preserve">  N 1515-</w:t>
      </w:r>
      <w:r w:rsidRPr="0010189B">
        <w:rPr>
          <w:rFonts w:ascii="GHEA Mariam" w:hAnsi="GHEA Mariam" w:cs="Arial"/>
          <w:lang w:eastAsia="en-US"/>
        </w:rPr>
        <w:t>Ն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ՈՐՈՇՄԱՆ</w:t>
      </w:r>
      <w:r w:rsidRPr="0010189B">
        <w:rPr>
          <w:rFonts w:ascii="GHEA Mariam" w:hAnsi="GHEA Mariam"/>
          <w:lang w:val="af-ZA" w:eastAsia="en-US"/>
        </w:rPr>
        <w:t xml:space="preserve"> N 5  </w:t>
      </w:r>
      <w:r w:rsidRPr="0010189B">
        <w:rPr>
          <w:rFonts w:ascii="GHEA Mariam" w:hAnsi="GHEA Mariam" w:cs="Arial"/>
          <w:lang w:eastAsia="en-US"/>
        </w:rPr>
        <w:t>ՀԱՎԵԼՎԱԾԻ</w:t>
      </w:r>
      <w:r w:rsidRPr="0010189B">
        <w:rPr>
          <w:rFonts w:ascii="GHEA Mariam" w:hAnsi="GHEA Mariam"/>
          <w:lang w:val="af-ZA" w:eastAsia="en-US"/>
        </w:rPr>
        <w:t xml:space="preserve"> N 1 </w:t>
      </w:r>
      <w:r w:rsidRPr="0010189B">
        <w:rPr>
          <w:rFonts w:ascii="GHEA Mariam" w:hAnsi="GHEA Mariam" w:cs="Arial"/>
          <w:lang w:eastAsia="en-US"/>
        </w:rPr>
        <w:t>ԱՂՅՈՒՍԱԿՈՒՄ</w:t>
      </w:r>
      <w:r w:rsidRPr="0010189B">
        <w:rPr>
          <w:rFonts w:ascii="GHEA Mariam" w:hAnsi="GHEA Mariam"/>
          <w:lang w:val="af-ZA" w:eastAsia="en-US"/>
        </w:rPr>
        <w:t xml:space="preserve"> </w:t>
      </w:r>
      <w:r w:rsidRPr="0010189B">
        <w:rPr>
          <w:rFonts w:ascii="GHEA Mariam" w:hAnsi="GHEA Mariam" w:cs="Arial"/>
          <w:lang w:eastAsia="en-US"/>
        </w:rPr>
        <w:t>ԿԱՏԱՐՎՈՂ</w:t>
      </w:r>
      <w:r w:rsidRPr="0010189B">
        <w:rPr>
          <w:rFonts w:ascii="GHEA Mariam" w:hAnsi="GHEA Mariam"/>
          <w:lang w:val="af-ZA" w:eastAsia="en-US"/>
        </w:rPr>
        <w:t xml:space="preserve">  </w:t>
      </w:r>
      <w:r w:rsidRPr="0010189B">
        <w:rPr>
          <w:rFonts w:ascii="GHEA Mariam" w:hAnsi="GHEA Mariam" w:cs="Arial"/>
          <w:lang w:eastAsia="en-US"/>
        </w:rPr>
        <w:t>ՓՈՓՈԽՈՒԹՅՈՒՆՆԵՐԸ</w:t>
      </w:r>
    </w:p>
    <w:p w:rsidR="006801E3" w:rsidRPr="00AC430F" w:rsidRDefault="006801E3" w:rsidP="006801E3">
      <w:pPr>
        <w:jc w:val="center"/>
        <w:rPr>
          <w:rFonts w:ascii="GHEA Mariam" w:hAnsi="GHEA Mariam" w:cs="Arial"/>
          <w:b/>
          <w:bCs/>
          <w:color w:val="000000"/>
          <w:lang w:val="af-ZA" w:eastAsia="en-US"/>
        </w:rPr>
      </w:pPr>
    </w:p>
    <w:p w:rsidR="006801E3" w:rsidRPr="00AC430F" w:rsidRDefault="006801E3" w:rsidP="006801E3">
      <w:pPr>
        <w:jc w:val="center"/>
        <w:rPr>
          <w:rFonts w:ascii="GHEA Mariam" w:hAnsi="GHEA Mariam" w:cs="Arial"/>
          <w:b/>
          <w:bCs/>
          <w:color w:val="000000"/>
          <w:lang w:val="af-ZA" w:eastAsia="en-US"/>
        </w:rPr>
      </w:pPr>
    </w:p>
    <w:p w:rsidR="006801E3" w:rsidRPr="00AC430F" w:rsidRDefault="006801E3" w:rsidP="006801E3">
      <w:pPr>
        <w:jc w:val="center"/>
        <w:rPr>
          <w:rFonts w:ascii="GHEA Mariam" w:hAnsi="GHEA Mariam" w:cs="Arial"/>
          <w:b/>
          <w:bCs/>
          <w:color w:val="000000"/>
          <w:lang w:val="af-ZA" w:eastAsia="en-US"/>
        </w:rPr>
      </w:pPr>
    </w:p>
    <w:p w:rsidR="006801E3" w:rsidRPr="00AC430F" w:rsidRDefault="006801E3" w:rsidP="006801E3">
      <w:pPr>
        <w:jc w:val="right"/>
        <w:rPr>
          <w:rFonts w:ascii="GHEA Mariam" w:hAnsi="GHEA Mariam" w:cs="Arial"/>
          <w:color w:val="000000"/>
          <w:lang w:eastAsia="en-US"/>
        </w:rPr>
      </w:pPr>
      <w:r>
        <w:rPr>
          <w:rFonts w:ascii="GHEA Mariam" w:hAnsi="GHEA Mariam" w:cs="Arial"/>
          <w:color w:val="000000"/>
          <w:lang w:eastAsia="en-US"/>
        </w:rPr>
        <w:t>(</w:t>
      </w:r>
      <w:r w:rsidRPr="00AC430F">
        <w:rPr>
          <w:rFonts w:ascii="GHEA Mariam" w:hAnsi="GHEA Mariam" w:cs="Arial"/>
          <w:color w:val="000000"/>
          <w:lang w:eastAsia="en-US"/>
        </w:rPr>
        <w:t>հազ</w:t>
      </w:r>
      <w:r>
        <w:rPr>
          <w:rFonts w:ascii="GHEA Mariam" w:hAnsi="GHEA Mariam" w:cs="Arial"/>
          <w:color w:val="000000"/>
          <w:lang w:eastAsia="en-US"/>
        </w:rPr>
        <w:t>.</w:t>
      </w:r>
      <w:r w:rsidRPr="00AC430F">
        <w:rPr>
          <w:rFonts w:ascii="GHEA Mariam" w:hAnsi="GHEA Mariam" w:cs="Arial"/>
          <w:color w:val="000000"/>
          <w:lang w:eastAsia="en-US"/>
        </w:rPr>
        <w:t xml:space="preserve"> դրամ</w:t>
      </w:r>
      <w:r>
        <w:rPr>
          <w:rFonts w:ascii="GHEA Mariam" w:hAnsi="GHEA Mariam" w:cs="Arial"/>
          <w:color w:val="000000"/>
          <w:lang w:eastAsia="en-US"/>
        </w:rPr>
        <w:t>)</w:t>
      </w:r>
    </w:p>
    <w:tbl>
      <w:tblPr>
        <w:tblW w:w="10776" w:type="dxa"/>
        <w:tblInd w:w="-672" w:type="dxa"/>
        <w:tblLook w:val="0000" w:firstRow="0" w:lastRow="0" w:firstColumn="0" w:lastColumn="0" w:noHBand="0" w:noVBand="0"/>
      </w:tblPr>
      <w:tblGrid>
        <w:gridCol w:w="1326"/>
        <w:gridCol w:w="1455"/>
        <w:gridCol w:w="5799"/>
        <w:gridCol w:w="2196"/>
      </w:tblGrid>
      <w:tr w:rsidR="006801E3" w:rsidRPr="00AC430F" w:rsidTr="00481209">
        <w:trPr>
          <w:trHeight w:val="1635"/>
        </w:trPr>
        <w:tc>
          <w:tcPr>
            <w:tcW w:w="27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Ծրագրային դասիչը</w:t>
            </w:r>
          </w:p>
        </w:tc>
        <w:tc>
          <w:tcPr>
            <w:tcW w:w="5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Բյուջետային հատկացումների գլխավոր </w:t>
            </w:r>
            <w:proofErr w:type="gramStart"/>
            <w:r w:rsidRPr="00AC430F">
              <w:rPr>
                <w:rFonts w:ascii="GHEA Mariam" w:hAnsi="GHEA Mariam" w:cs="Arial"/>
                <w:color w:val="000000"/>
                <w:lang w:eastAsia="en-US"/>
              </w:rPr>
              <w:t>կարգադրիչների,  ծրագրերի</w:t>
            </w:r>
            <w:proofErr w:type="gramEnd"/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և միջոցառումների անվանումները</w:t>
            </w:r>
          </w:p>
        </w:tc>
        <w:tc>
          <w:tcPr>
            <w:tcW w:w="21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Ց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ուցանիշների փոփոխությունը (ավելաց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>ումները նշված են դրական նշանով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,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իսկ պակասեցումները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՝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փակագծերում)</w:t>
            </w:r>
          </w:p>
        </w:tc>
      </w:tr>
      <w:tr w:rsidR="006801E3" w:rsidRPr="00AC430F" w:rsidTr="00481209">
        <w:trPr>
          <w:trHeight w:val="345"/>
        </w:trPr>
        <w:tc>
          <w:tcPr>
            <w:tcW w:w="27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տ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արի </w:t>
            </w:r>
          </w:p>
        </w:tc>
      </w:tr>
      <w:tr w:rsidR="006801E3" w:rsidRPr="00AC430F" w:rsidTr="00481209">
        <w:trPr>
          <w:trHeight w:val="34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ind w:right="-351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>րագիր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ը</w:t>
            </w:r>
          </w:p>
        </w:tc>
        <w:tc>
          <w:tcPr>
            <w:tcW w:w="579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46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   0.0 </w:t>
            </w:r>
          </w:p>
        </w:tc>
      </w:tr>
      <w:tr w:rsidR="006801E3" w:rsidRPr="00AC430F" w:rsidTr="00481209">
        <w:trPr>
          <w:trHeight w:val="103"/>
        </w:trPr>
        <w:tc>
          <w:tcPr>
            <w:tcW w:w="2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            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ՀՀ պաշտպանության նախարարություն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ind w:firstLineChars="100" w:firstLine="200"/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                        0.0 </w:t>
            </w:r>
          </w:p>
        </w:tc>
      </w:tr>
      <w:tr w:rsidR="006801E3" w:rsidRPr="00AC430F" w:rsidTr="00481209">
        <w:trPr>
          <w:trHeight w:val="405"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801E3" w:rsidRPr="00AC430F" w:rsidTr="00481209">
        <w:trPr>
          <w:trHeight w:val="226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1169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ՀՀ պաշտպանության ապահովում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0.0 </w:t>
            </w:r>
          </w:p>
        </w:tc>
      </w:tr>
      <w:tr w:rsidR="006801E3" w:rsidRPr="00AC430F" w:rsidTr="00481209">
        <w:trPr>
          <w:trHeight w:val="52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Ծրագրի նպատակը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990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spacing w:val="-8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r w:rsidRPr="00AC430F">
              <w:rPr>
                <w:rFonts w:ascii="GHEA Mariam" w:hAnsi="GHEA Mariam" w:cs="Arial"/>
                <w:color w:val="000000"/>
                <w:spacing w:val="-8"/>
                <w:lang w:eastAsia="en-US"/>
              </w:rPr>
              <w:t>ՀՀ ԶՈ</w:t>
            </w:r>
            <w:r>
              <w:rPr>
                <w:rFonts w:ascii="GHEA Mariam" w:hAnsi="GHEA Mariam" w:cs="Arial"/>
                <w:color w:val="000000"/>
                <w:spacing w:val="-8"/>
                <w:lang w:eastAsia="en-US"/>
              </w:rPr>
              <w:t>Ւ</w:t>
            </w:r>
            <w:r w:rsidRPr="00AC430F">
              <w:rPr>
                <w:rFonts w:ascii="GHEA Mariam" w:hAnsi="GHEA Mariam" w:cs="Arial"/>
                <w:color w:val="000000"/>
                <w:spacing w:val="-8"/>
                <w:lang w:eastAsia="en-US"/>
              </w:rPr>
              <w:t xml:space="preserve"> ռազմավարական ծավալումն ապահովող մարտական պատրաստականության պահպանում՝ արտաքին թշնամուց ՀՀ պետական սահմանների պաշտպանության ապահովում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270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Վերջնական արդյունքի նկարագրությունը՝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160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ՀՀ ԶՈ</w:t>
            </w:r>
            <w:r>
              <w:rPr>
                <w:rFonts w:ascii="GHEA Mariam" w:hAnsi="GHEA Mariam" w:cs="Arial"/>
                <w:color w:val="000000"/>
                <w:lang w:eastAsia="en-US"/>
              </w:rPr>
              <w:t>Ւ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ռազմավարական ծավալումն ապահովող մարտական պատրաստականության պահպանում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420"/>
        </w:trPr>
        <w:tc>
          <w:tcPr>
            <w:tcW w:w="8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Ծրագրի միջոցառումներ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6801E3" w:rsidRPr="00AC430F" w:rsidTr="00481209">
        <w:trPr>
          <w:trHeight w:val="405"/>
        </w:trPr>
        <w:tc>
          <w:tcPr>
            <w:tcW w:w="13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11001</w:t>
            </w: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անվանումը</w:t>
            </w: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</w:p>
        </w:tc>
        <w:tc>
          <w:tcPr>
            <w:tcW w:w="21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(858,600.5)</w:t>
            </w:r>
          </w:p>
        </w:tc>
      </w:tr>
      <w:tr w:rsidR="006801E3" w:rsidRPr="00AC430F" w:rsidTr="00481209">
        <w:trPr>
          <w:trHeight w:val="50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Ռազմական կարիքների բավարարում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28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420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Ընթացիկ գործունեության ապահովման գործողություններ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315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390"/>
        </w:trPr>
        <w:tc>
          <w:tcPr>
            <w:tcW w:w="13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21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405"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</w:tcPr>
          <w:p w:rsidR="006801E3" w:rsidRPr="00AC430F" w:rsidRDefault="006801E3" w:rsidP="00481209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31001</w:t>
            </w: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անվանումը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1E3" w:rsidRPr="00AC430F" w:rsidRDefault="006801E3" w:rsidP="00481209">
            <w:pPr>
              <w:ind w:firstLineChars="100" w:firstLine="200"/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858,600.5 </w:t>
            </w:r>
          </w:p>
        </w:tc>
      </w:tr>
      <w:tr w:rsidR="006801E3" w:rsidRPr="00AC430F" w:rsidTr="00481209">
        <w:trPr>
          <w:trHeight w:val="675"/>
        </w:trPr>
        <w:tc>
          <w:tcPr>
            <w:tcW w:w="13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ՀՀ պաշտպանության նախարարության շենքային պայմանների բարելավում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285"/>
        </w:trPr>
        <w:tc>
          <w:tcPr>
            <w:tcW w:w="13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Միջոցառման նկարագրությունը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675"/>
        </w:trPr>
        <w:tc>
          <w:tcPr>
            <w:tcW w:w="13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 xml:space="preserve"> Պաշտպանության կարիքների համար բնակելի, գրասենյակային և այլ նշանակության շենքերի և շինությունների կառուցում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315"/>
        </w:trPr>
        <w:tc>
          <w:tcPr>
            <w:tcW w:w="13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Միջոցառման տեսակը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  <w:tr w:rsidR="006801E3" w:rsidRPr="00AC430F" w:rsidTr="00481209">
        <w:trPr>
          <w:trHeight w:val="277"/>
        </w:trPr>
        <w:tc>
          <w:tcPr>
            <w:tcW w:w="132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5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AC430F">
              <w:rPr>
                <w:rFonts w:ascii="GHEA Mariam" w:hAnsi="GHEA Mariam" w:cs="Arial"/>
                <w:color w:val="000000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21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01E3" w:rsidRPr="00AC430F" w:rsidRDefault="006801E3" w:rsidP="00481209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</w:tr>
    </w:tbl>
    <w:p w:rsidR="006801E3" w:rsidRPr="00AC430F" w:rsidRDefault="006801E3" w:rsidP="006801E3">
      <w:pPr>
        <w:pStyle w:val="mechtex"/>
        <w:jc w:val="left"/>
        <w:rPr>
          <w:rFonts w:ascii="GHEA Mariam" w:hAnsi="GHEA Mariam" w:cs="Arial"/>
          <w:sz w:val="20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</w:rPr>
      </w:pPr>
    </w:p>
    <w:p w:rsidR="006801E3" w:rsidRDefault="006801E3" w:rsidP="006801E3">
      <w:pPr>
        <w:pStyle w:val="mechtex"/>
        <w:jc w:val="left"/>
        <w:rPr>
          <w:rFonts w:ascii="Arial" w:hAnsi="Arial" w:cs="Arial"/>
        </w:rPr>
      </w:pPr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6801E3" w:rsidRPr="0010189B" w:rsidRDefault="006801E3" w:rsidP="00F45E1E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:rsidR="00C66255" w:rsidRDefault="00C66255"/>
    <w:sectPr w:rsidR="00C66255" w:rsidSect="00F45E1E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943" w:rsidRDefault="00933943">
      <w:r>
        <w:separator/>
      </w:r>
    </w:p>
  </w:endnote>
  <w:endnote w:type="continuationSeparator" w:id="0">
    <w:p w:rsidR="00933943" w:rsidRDefault="00933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voroshumNrk333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943" w:rsidRDefault="00933943">
      <w:r>
        <w:separator/>
      </w:r>
    </w:p>
  </w:footnote>
  <w:footnote w:type="continuationSeparator" w:id="0">
    <w:p w:rsidR="00933943" w:rsidRDefault="00933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B37" w:rsidRDefault="00933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3"/>
    <w:rsid w:val="006801E3"/>
    <w:rsid w:val="007F17B6"/>
    <w:rsid w:val="00933943"/>
    <w:rsid w:val="00A65DA5"/>
    <w:rsid w:val="00BA346F"/>
    <w:rsid w:val="00C66255"/>
    <w:rsid w:val="00F4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313D5"/>
  <w15:chartTrackingRefBased/>
  <w15:docId w15:val="{E812B7DF-AFC7-4ABF-96C9-FFB2B6F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0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80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801E3"/>
  </w:style>
  <w:style w:type="paragraph" w:customStyle="1" w:styleId="norm">
    <w:name w:val="norm"/>
    <w:basedOn w:val="Normal"/>
    <w:link w:val="normChar"/>
    <w:rsid w:val="006801E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6801E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link w:val="Style15Char"/>
    <w:rsid w:val="006801E3"/>
    <w:pPr>
      <w:spacing w:line="360" w:lineRule="auto"/>
      <w:ind w:firstLine="709"/>
      <w:jc w:val="both"/>
    </w:pPr>
    <w:rPr>
      <w:sz w:val="22"/>
    </w:rPr>
  </w:style>
  <w:style w:type="character" w:customStyle="1" w:styleId="Style15Char">
    <w:name w:val="Style1.5 Char"/>
    <w:link w:val="Style15"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6801E3"/>
    <w:pPr>
      <w:jc w:val="both"/>
    </w:pPr>
  </w:style>
  <w:style w:type="paragraph" w:customStyle="1" w:styleId="russtyle">
    <w:name w:val="russtyle"/>
    <w:basedOn w:val="Normal"/>
    <w:rsid w:val="006801E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801E3"/>
    <w:rPr>
      <w:w w:val="90"/>
    </w:rPr>
  </w:style>
  <w:style w:type="paragraph" w:customStyle="1" w:styleId="Style3">
    <w:name w:val="Style3"/>
    <w:basedOn w:val="mechtex"/>
    <w:rsid w:val="006801E3"/>
    <w:rPr>
      <w:w w:val="90"/>
    </w:rPr>
  </w:style>
  <w:style w:type="paragraph" w:customStyle="1" w:styleId="Style6">
    <w:name w:val="Style6"/>
    <w:basedOn w:val="mechtex"/>
    <w:rsid w:val="006801E3"/>
  </w:style>
  <w:style w:type="paragraph" w:styleId="BalloonText">
    <w:name w:val="Balloon Text"/>
    <w:basedOn w:val="Normal"/>
    <w:link w:val="BalloonTextChar"/>
    <w:semiHidden/>
    <w:rsid w:val="0068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2019-12-20T06:23:00Z</dcterms:created>
  <dcterms:modified xsi:type="dcterms:W3CDTF">2019-12-20T06:27:00Z</dcterms:modified>
</cp:coreProperties>
</file>