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04DE0" w14:textId="77777777" w:rsidR="0062106F" w:rsidRPr="00ED721E" w:rsidRDefault="0062106F" w:rsidP="0062106F">
      <w:pPr>
        <w:jc w:val="center"/>
        <w:rPr>
          <w:rFonts w:ascii="GHEA Mariam" w:hAnsi="GHEA Mariam"/>
          <w:sz w:val="22"/>
          <w:szCs w:val="22"/>
        </w:rPr>
      </w:pPr>
    </w:p>
    <w:p w14:paraId="7F286B54" w14:textId="77777777" w:rsidR="0062106F" w:rsidRPr="00ED721E" w:rsidRDefault="0062106F" w:rsidP="0062106F">
      <w:pPr>
        <w:jc w:val="center"/>
        <w:rPr>
          <w:rFonts w:ascii="GHEA Mariam" w:hAnsi="GHEA Mariam"/>
          <w:sz w:val="22"/>
          <w:szCs w:val="22"/>
        </w:rPr>
      </w:pPr>
    </w:p>
    <w:p w14:paraId="57F79CFC" w14:textId="434253CF" w:rsidR="0062106F" w:rsidRPr="00C92AC6" w:rsidRDefault="00887ADA" w:rsidP="00887ADA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</w:t>
      </w:r>
      <w:r w:rsidR="0062106F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62106F" w:rsidRPr="005F2CCB">
        <w:rPr>
          <w:rFonts w:ascii="GHEA Mariam" w:hAnsi="GHEA Mariam"/>
          <w:szCs w:val="22"/>
          <w:lang w:val="hy-AM"/>
        </w:rPr>
        <w:t>N</w:t>
      </w:r>
      <w:r w:rsidR="0062106F">
        <w:rPr>
          <w:rFonts w:ascii="GHEA Mariam" w:hAnsi="GHEA Mariam"/>
          <w:szCs w:val="22"/>
          <w:lang w:val="hy-AM"/>
        </w:rPr>
        <w:t xml:space="preserve"> 1</w:t>
      </w:r>
    </w:p>
    <w:p w14:paraId="514E5D3E" w14:textId="77777777" w:rsidR="0062106F" w:rsidRPr="00C92AC6" w:rsidRDefault="0062106F" w:rsidP="0062106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65BEA5E" w14:textId="751A6BB1" w:rsidR="0062106F" w:rsidRPr="00C92AC6" w:rsidRDefault="0062106F" w:rsidP="0062106F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949E5" w:rsidRPr="00887ADA">
        <w:rPr>
          <w:rFonts w:ascii="GHEA Mariam" w:hAnsi="GHEA Mariam"/>
          <w:sz w:val="22"/>
          <w:szCs w:val="22"/>
          <w:lang w:val="af-ZA"/>
        </w:rPr>
        <w:t>1811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F3ADFA1" w14:textId="77777777" w:rsidR="0062106F" w:rsidRDefault="0062106F" w:rsidP="0062106F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594" w:type="dxa"/>
        <w:tblLook w:val="04A0" w:firstRow="1" w:lastRow="0" w:firstColumn="1" w:lastColumn="0" w:noHBand="0" w:noVBand="1"/>
      </w:tblPr>
      <w:tblGrid>
        <w:gridCol w:w="1238"/>
        <w:gridCol w:w="1703"/>
        <w:gridCol w:w="8116"/>
        <w:gridCol w:w="3537"/>
      </w:tblGrid>
      <w:tr w:rsidR="0062106F" w:rsidRPr="00B76B10" w14:paraId="25028BD9" w14:textId="77777777" w:rsidTr="00676CAE">
        <w:trPr>
          <w:trHeight w:val="1600"/>
        </w:trPr>
        <w:tc>
          <w:tcPr>
            <w:tcW w:w="14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0845" w14:textId="77777777" w:rsidR="0062106F" w:rsidRDefault="0062106F" w:rsidP="00676CA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A1567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14:paraId="0323FE4F" w14:textId="77777777" w:rsidR="0062106F" w:rsidRDefault="0062106F" w:rsidP="00676CA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A1567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ՕՐԵՆՔԻ N 1 ՀԱՎԵԼՎԱԾԻ N 2 ԱՂՅՈՒՍԱԿՈՒՄ ԿԱՏԱՐՎՈՂ ՎԵՐԱԲԱՇԽՈՒՄԸ ԵՎ ՀԱՅԱՍՏԱՆԻ ՀԱՆՐԱՊԵՏՈՒԹՅԱՆ ԿԱՌԱՎԱՐՈՒԹՅԱՆ 2018 ԹՎԱԿԱՆԻ ԴԵԿՏԵՄԲԵՐԻ 27-Ի N 1515-Ն ՈՐՈՇՄԱՆ N 5 ՀԱՎԵԼՎԱԾԻ N 1 ԱՂՅՈՒՍԱԿՈՒՄ</w:t>
            </w:r>
          </w:p>
          <w:p w14:paraId="16DFDBDE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A1567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ԿԱՏԱՐՎՈՂ ՓՈՓՈԽՈՒԹՅՈՒՆՆԵՐԸ</w:t>
            </w:r>
          </w:p>
        </w:tc>
      </w:tr>
      <w:tr w:rsidR="0062106F" w:rsidRPr="00B76B10" w14:paraId="2601B50F" w14:textId="77777777" w:rsidTr="00676CAE">
        <w:trPr>
          <w:trHeight w:val="357"/>
        </w:trPr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BD726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9CC68" w14:textId="77777777" w:rsidR="0062106F" w:rsidRPr="00A1567F" w:rsidRDefault="0062106F" w:rsidP="00676C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39881" w14:textId="77777777" w:rsidR="0062106F" w:rsidRPr="00A1567F" w:rsidRDefault="0062106F" w:rsidP="00676CA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DE8E30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B76B1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դրամ)</w:t>
            </w:r>
          </w:p>
        </w:tc>
      </w:tr>
      <w:tr w:rsidR="00A533D0" w:rsidRPr="000569EE" w14:paraId="19CAA415" w14:textId="77777777" w:rsidTr="006034AD">
        <w:trPr>
          <w:trHeight w:val="57"/>
        </w:trPr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053" w14:textId="77777777" w:rsidR="00A533D0" w:rsidRPr="00B76B10" w:rsidRDefault="00A533D0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8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CBC1" w14:textId="77777777" w:rsidR="00A533D0" w:rsidRPr="00B76B10" w:rsidRDefault="00A533D0" w:rsidP="00A533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 և միջոցառումների</w:t>
            </w:r>
            <w:r w:rsidRPr="00322F4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անվանումները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8F85" w14:textId="77777777" w:rsidR="00A533D0" w:rsidRPr="00B22EA5" w:rsidRDefault="00A533D0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Ցուցանիշների փոփոխությունը</w:t>
            </w: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(ծախսեր</w:t>
            </w:r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 ավելացումները նշված են դրական նշանով, իսկ նվազեցումները` փակագծերում)</w:t>
            </w:r>
          </w:p>
        </w:tc>
      </w:tr>
      <w:tr w:rsidR="00A533D0" w:rsidRPr="00A1567F" w14:paraId="5628567D" w14:textId="77777777" w:rsidTr="006034AD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670B" w14:textId="77777777" w:rsidR="00A533D0" w:rsidRPr="00A1567F" w:rsidRDefault="00A533D0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B7F7" w14:textId="77777777" w:rsidR="00A533D0" w:rsidRPr="00A1567F" w:rsidRDefault="00A533D0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1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1D39" w14:textId="77777777" w:rsidR="00A533D0" w:rsidRPr="00A1567F" w:rsidRDefault="00A533D0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1124" w14:textId="77777777" w:rsidR="00A533D0" w:rsidRPr="00A1567F" w:rsidRDefault="00A533D0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62106F" w:rsidRPr="00A1567F" w14:paraId="7283B252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CD07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7AA8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5532" w14:textId="77777777" w:rsidR="0062106F" w:rsidRPr="00A1567F" w:rsidRDefault="0062106F" w:rsidP="00A533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r w:rsidR="00A533D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</w:t>
            </w: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րջակա միջավայրի  նախարարություն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5B0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62106F" w:rsidRPr="00A1567F" w14:paraId="5A1E7FBE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D60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5CC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10E8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8859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(50000.0)</w:t>
            </w:r>
          </w:p>
        </w:tc>
      </w:tr>
      <w:tr w:rsidR="0062106F" w:rsidRPr="00A1567F" w14:paraId="2B1DF23E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8BD1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AB1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725C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Անտառների կառավարում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FC54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106F" w:rsidRPr="00A1567F" w14:paraId="405E20E2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F231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0816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F602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5F2E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106F" w:rsidRPr="00A1567F" w14:paraId="27B4A739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4847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C540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1306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Անտառային տարածքների կայուն կառավարում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BA0CC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106F" w:rsidRPr="00A1567F" w14:paraId="0079F249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0BF3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45BD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430C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DF9A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106F" w:rsidRPr="00A1567F" w14:paraId="1CC6DE5C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9E1A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458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470C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Կայուն կառավարվող անտառային տարածքների աճ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6176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106F" w:rsidRPr="00A1567F" w14:paraId="5DC692D8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37E1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7F03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62106F" w:rsidRPr="00A1567F" w14:paraId="3ACEFE1D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52F2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C5A9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C3A2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CC28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(50000.0)</w:t>
            </w:r>
          </w:p>
        </w:tc>
      </w:tr>
      <w:tr w:rsidR="0062106F" w:rsidRPr="00A1567F" w14:paraId="45EFAE88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615F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543F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F3D1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Անտառային ոլորտում քաղաքականության մշակման և աջակցության ծառայությունների՝ ծրագրերի համակարգում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6760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4D20660F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7D63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FA9C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FCA0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6AAD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51049E6B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26FC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9412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6090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Անտառային ոլորտի քաղաքականության մշակման՝ աջակցության և համակարգման ծրագրեր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4EFA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5CFB9BD4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414B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AC98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0E98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D31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356C2C63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EDA1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C9F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BF27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084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12455777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AC5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1071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EE9B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6CDB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B80B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50000.0</w:t>
            </w:r>
          </w:p>
        </w:tc>
      </w:tr>
      <w:tr w:rsidR="0062106F" w:rsidRPr="00A1567F" w14:paraId="5386FF76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1F10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707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91C4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Բնապահպանության ոլորտում պետական քաղաքականության մշակո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ւմ՝ ծրագրերի համակարգում և մոնիթ</w:t>
            </w: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E9A3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059B56AF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2542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5B8B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EC63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8CC6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47C9763B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276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89BA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AE70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Շրջակա միջավայրի պահպանությանն ուղղված պետական քաղաքականության մշակում և իրականացում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E0EA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6AB69D77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8DC7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C4B0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7306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73E9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4F374A3D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C6AD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E2FE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05C2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Շրջակա միջավայրի պահպանությանն ուղղված օրենսդրական դաշտի բարելավում՝ իրականացվող ծրագրերի ազդեցության և արդյունավետության աճ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DB5D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68BC5317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DCA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D77D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CFCC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8279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A1567F" w14:paraId="09357206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925E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E10A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FBA6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DFEE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50000.0</w:t>
            </w:r>
          </w:p>
        </w:tc>
      </w:tr>
      <w:tr w:rsidR="0062106F" w:rsidRPr="00A1567F" w14:paraId="652A89DC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0B5F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2862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0E85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Բնապահպանության ոլորտում քաղաքականության մշակում՝ ծրագրերի համակարգում և մոնի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թ</w:t>
            </w: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D2C5" w14:textId="77777777" w:rsidR="0062106F" w:rsidRPr="00A1567F" w:rsidRDefault="0062106F" w:rsidP="00676CAE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62106F" w:rsidRPr="00A1567F" w14:paraId="56C722AC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A2E7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338F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E544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4642" w14:textId="77777777" w:rsidR="0062106F" w:rsidRPr="00A1567F" w:rsidRDefault="0062106F" w:rsidP="00676CAE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62106F" w:rsidRPr="00A1567F" w14:paraId="503F1EFB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1260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CA50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25F1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Շրջակա միջավայրի պահպանությանն ուղղված օրենսդրական դաշտի բարելավում՝ իրականացվող ծրագրերի արդյունավետության  ապահովում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884F" w14:textId="77777777" w:rsidR="0062106F" w:rsidRPr="00A1567F" w:rsidRDefault="0062106F" w:rsidP="00676CAE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62106F" w:rsidRPr="00A1567F" w14:paraId="0E953609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6CC3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25B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E19F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8760" w14:textId="77777777" w:rsidR="0062106F" w:rsidRPr="00A1567F" w:rsidRDefault="0062106F" w:rsidP="00676CAE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62106F" w:rsidRPr="00A1567F" w14:paraId="75560F80" w14:textId="77777777" w:rsidTr="00676CAE">
        <w:trPr>
          <w:trHeight w:val="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A7AD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585C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AA52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F104" w14:textId="77777777" w:rsidR="0062106F" w:rsidRPr="00A1567F" w:rsidRDefault="0062106F" w:rsidP="00676CAE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</w:tbl>
    <w:p w14:paraId="019D94D2" w14:textId="77777777" w:rsidR="0062106F" w:rsidRDefault="0062106F" w:rsidP="0062106F">
      <w:pPr>
        <w:pStyle w:val="mechtex"/>
        <w:tabs>
          <w:tab w:val="left" w:pos="12450"/>
        </w:tabs>
        <w:jc w:val="left"/>
        <w:rPr>
          <w:rFonts w:ascii="Sylfaen" w:hAnsi="Sylfaen" w:cs="Sylfaen"/>
          <w:lang w:val="hy-AM"/>
        </w:rPr>
      </w:pPr>
    </w:p>
    <w:p w14:paraId="1562DE62" w14:textId="77777777" w:rsidR="0062106F" w:rsidRDefault="0062106F" w:rsidP="0062106F">
      <w:pPr>
        <w:pStyle w:val="mechtex"/>
        <w:tabs>
          <w:tab w:val="left" w:pos="12450"/>
        </w:tabs>
        <w:jc w:val="left"/>
        <w:rPr>
          <w:rFonts w:ascii="Sylfaen" w:hAnsi="Sylfaen" w:cs="Sylfaen"/>
          <w:lang w:val="hy-AM"/>
        </w:rPr>
      </w:pPr>
    </w:p>
    <w:p w14:paraId="0CFA21E2" w14:textId="77777777" w:rsidR="0062106F" w:rsidRDefault="0062106F" w:rsidP="0062106F">
      <w:pPr>
        <w:pStyle w:val="mechtex"/>
        <w:tabs>
          <w:tab w:val="left" w:pos="12450"/>
        </w:tabs>
        <w:jc w:val="left"/>
        <w:rPr>
          <w:rFonts w:ascii="Sylfaen" w:hAnsi="Sylfaen" w:cs="Sylfaen"/>
          <w:lang w:val="hy-AM"/>
        </w:rPr>
      </w:pPr>
    </w:p>
    <w:p w14:paraId="72F296A1" w14:textId="77777777" w:rsidR="0062106F" w:rsidRPr="00CA290C" w:rsidRDefault="0062106F" w:rsidP="0062106F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5F899789" w14:textId="77777777" w:rsidR="0062106F" w:rsidRPr="00CA290C" w:rsidRDefault="0062106F" w:rsidP="0062106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7CECE9D" w14:textId="2DCA7162" w:rsidR="0062106F" w:rsidRDefault="0062106F" w:rsidP="000569EE">
      <w:pPr>
        <w:pStyle w:val="mechtex"/>
        <w:tabs>
          <w:tab w:val="left" w:pos="12450"/>
        </w:tabs>
        <w:jc w:val="left"/>
        <w:rPr>
          <w:rFonts w:ascii="Sylfaen" w:hAnsi="Sylfaen" w:cs="Sylfaen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         </w:t>
      </w:r>
      <w:r w:rsidRPr="00151AAD">
        <w:rPr>
          <w:rFonts w:ascii="GHEA Mariam" w:hAnsi="GHEA Mariam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Cs w:val="22"/>
          <w:lang w:val="hy-AM"/>
        </w:rPr>
        <w:t xml:space="preserve">   </w:t>
      </w:r>
      <w:r>
        <w:rPr>
          <w:rFonts w:ascii="GHEA Mariam" w:hAnsi="GHEA Mariam" w:cs="Arial Armenian"/>
          <w:szCs w:val="22"/>
          <w:lang w:val="hy-AM"/>
        </w:rPr>
        <w:tab/>
      </w:r>
      <w:r w:rsidRPr="00151AAD">
        <w:rPr>
          <w:rFonts w:ascii="GHEA Mariam" w:hAnsi="GHEA Mariam" w:cs="Arial Armenian"/>
          <w:szCs w:val="22"/>
          <w:lang w:val="hy-AM"/>
        </w:rPr>
        <w:t>Է</w:t>
      </w:r>
      <w:r w:rsidRPr="00151AAD">
        <w:rPr>
          <w:rFonts w:ascii="GHEA Mariam" w:hAnsi="GHEA Mariam"/>
          <w:szCs w:val="22"/>
          <w:lang w:val="hy-AM"/>
        </w:rPr>
        <w:t>.</w:t>
      </w:r>
      <w:r w:rsidRPr="00151AA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43D921AB" w14:textId="77777777" w:rsidR="001F225D" w:rsidRDefault="001F225D">
      <w:pPr>
        <w:pStyle w:val="mechtex"/>
      </w:pPr>
    </w:p>
    <w:sectPr w:rsidR="001F225D" w:rsidSect="000569E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07DB8" w14:textId="77777777" w:rsidR="008F4396" w:rsidRDefault="008F4396">
      <w:r>
        <w:separator/>
      </w:r>
    </w:p>
  </w:endnote>
  <w:endnote w:type="continuationSeparator" w:id="0">
    <w:p w14:paraId="644C47DD" w14:textId="77777777" w:rsidR="008F4396" w:rsidRDefault="008F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49FC" w14:textId="3AFE5846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645A">
      <w:rPr>
        <w:noProof/>
        <w:sz w:val="18"/>
      </w:rPr>
      <w:t>1811.voroshum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E49D" w14:textId="412924CC" w:rsidR="003D4BA2" w:rsidRPr="00C43664" w:rsidRDefault="003D4BA2" w:rsidP="00C43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EABE" w14:textId="5A428A7F" w:rsidR="003D4BA2" w:rsidRPr="00C43664" w:rsidRDefault="003D4BA2" w:rsidP="00C4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8CB31" w14:textId="77777777" w:rsidR="008F4396" w:rsidRDefault="008F4396">
      <w:r>
        <w:separator/>
      </w:r>
    </w:p>
  </w:footnote>
  <w:footnote w:type="continuationSeparator" w:id="0">
    <w:p w14:paraId="15ACDEC4" w14:textId="77777777" w:rsidR="008F4396" w:rsidRDefault="008F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506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9897D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233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9EE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725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9F0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7E5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2F4B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35E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723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06F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E47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B5B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ADA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96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9E5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7D6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3D0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4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664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45A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0A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2AC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CCF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AA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50C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0B9A2"/>
  <w15:chartTrackingRefBased/>
  <w15:docId w15:val="{2A9D7F1D-607A-44D5-8FB5-C7560842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2106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2106F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uiPriority w:val="99"/>
    <w:rsid w:val="0062106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qFormat/>
    <w:rsid w:val="0062106F"/>
    <w:rPr>
      <w:b/>
      <w:bCs/>
    </w:rPr>
  </w:style>
  <w:style w:type="character" w:customStyle="1" w:styleId="FooterChar">
    <w:name w:val="Footer Char"/>
    <w:link w:val="Footer"/>
    <w:locked/>
    <w:rsid w:val="0062106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https://mul2-moj.gov.am/tasks/64028/oneclick/1811.voroshum.docx?token=a92432417327f6d95b8bbcb9151e8ca5</cp:keywords>
  <dc:description/>
  <cp:lastModifiedBy>Tigran Ghandiljyan</cp:lastModifiedBy>
  <cp:revision>8</cp:revision>
  <cp:lastPrinted>2019-12-17T07:08:00Z</cp:lastPrinted>
  <dcterms:created xsi:type="dcterms:W3CDTF">2019-12-16T09:56:00Z</dcterms:created>
  <dcterms:modified xsi:type="dcterms:W3CDTF">2019-12-17T12:30:00Z</dcterms:modified>
</cp:coreProperties>
</file>