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C107" w14:textId="0178023F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B100A1F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614CA3" w14:textId="173323AF" w:rsidR="00AC32E3" w:rsidRDefault="00AC32E3" w:rsidP="008344A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D7EDF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CC5C8FA" w14:textId="77777777" w:rsidR="00AC32E3" w:rsidRDefault="00AC32E3" w:rsidP="008344A3">
      <w:pPr>
        <w:pStyle w:val="mechtex"/>
        <w:ind w:firstLine="720"/>
        <w:jc w:val="left"/>
        <w:rPr>
          <w:rFonts w:ascii="Arial" w:hAnsi="Arial" w:cs="Arial"/>
        </w:rPr>
      </w:pPr>
    </w:p>
    <w:p w14:paraId="4ABC0EC3" w14:textId="77777777" w:rsidR="00AC32E3" w:rsidRDefault="00AC32E3" w:rsidP="008344A3">
      <w:pPr>
        <w:pStyle w:val="mechtex"/>
        <w:ind w:firstLine="720"/>
        <w:jc w:val="left"/>
        <w:rPr>
          <w:rFonts w:ascii="Arial" w:hAnsi="Arial" w:cs="Arial"/>
        </w:rPr>
      </w:pPr>
    </w:p>
    <w:p w14:paraId="2B8F3711" w14:textId="77777777" w:rsidR="00AC32E3" w:rsidRPr="00025F60" w:rsidRDefault="00AC32E3" w:rsidP="00025F60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                             </w:t>
      </w:r>
      <w:r w:rsidRPr="00025F60">
        <w:rPr>
          <w:rFonts w:ascii="GHEA Mariam" w:hAnsi="GHEA Mariam"/>
          <w:lang w:val="hy-AM"/>
        </w:rPr>
        <w:t>«</w:t>
      </w:r>
      <w:r w:rsidRPr="00025F60">
        <w:rPr>
          <w:rFonts w:ascii="GHEA Mariam" w:hAnsi="GHEA Mariam" w:cs="Arial"/>
          <w:lang w:val="hy-AM"/>
        </w:rPr>
        <w:t>ՀԱՅԱՍՏԱՆԻ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ՀԱՆՐԱՊԵՏՈՒԹՅԱՆ</w:t>
      </w:r>
      <w:r w:rsidRPr="00025F60">
        <w:rPr>
          <w:rFonts w:ascii="GHEA Mariam" w:hAnsi="GHEA Mariam"/>
          <w:lang w:val="hy-AM"/>
        </w:rPr>
        <w:t xml:space="preserve"> 2019 </w:t>
      </w:r>
      <w:r w:rsidRPr="00025F60">
        <w:rPr>
          <w:rFonts w:ascii="GHEA Mariam" w:hAnsi="GHEA Mariam" w:cs="Arial"/>
          <w:lang w:val="hy-AM"/>
        </w:rPr>
        <w:t>ԹՎԱԿԱՆԻ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ՊԵՏԱԿԱՆ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ԲՅՈՒՋԵԻ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ՄԱՍԻՆ</w:t>
      </w:r>
      <w:r w:rsidRPr="00025F60">
        <w:rPr>
          <w:rFonts w:ascii="GHEA Mariam" w:hAnsi="GHEA Mariam"/>
          <w:lang w:val="hy-AM"/>
        </w:rPr>
        <w:t xml:space="preserve">» </w:t>
      </w:r>
      <w:r w:rsidRPr="00025F60">
        <w:rPr>
          <w:rFonts w:ascii="GHEA Mariam" w:hAnsi="GHEA Mariam" w:cs="Arial"/>
          <w:lang w:val="hy-AM"/>
        </w:rPr>
        <w:t>ՀԱՅԱՍՏԱՆԻ</w:t>
      </w:r>
      <w:r w:rsidRPr="00025F60">
        <w:rPr>
          <w:rFonts w:ascii="GHEA Mariam" w:hAnsi="GHEA Mariam"/>
          <w:lang w:val="hy-AM"/>
        </w:rPr>
        <w:t xml:space="preserve"> </w:t>
      </w:r>
    </w:p>
    <w:p w14:paraId="3040540E" w14:textId="77777777" w:rsidR="00AC32E3" w:rsidRPr="00025F60" w:rsidRDefault="00AC32E3" w:rsidP="00025F60">
      <w:pPr>
        <w:pStyle w:val="mechtex"/>
        <w:rPr>
          <w:rFonts w:ascii="GHEA Mariam" w:hAnsi="GHEA Mariam"/>
          <w:lang w:val="hy-AM"/>
        </w:rPr>
      </w:pPr>
      <w:r w:rsidRPr="00025F60">
        <w:rPr>
          <w:rFonts w:ascii="GHEA Mariam" w:hAnsi="GHEA Mariam" w:cs="Arial"/>
          <w:lang w:val="hy-AM"/>
        </w:rPr>
        <w:t>ՀԱՆՐԱՊԵՏՈՒԹՅԱՆ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ՕՐԵՆՔԻ</w:t>
      </w:r>
      <w:r w:rsidRPr="00025F60">
        <w:rPr>
          <w:rFonts w:ascii="GHEA Mariam" w:hAnsi="GHEA Mariam"/>
          <w:lang w:val="hy-AM"/>
        </w:rPr>
        <w:t xml:space="preserve"> N 1 </w:t>
      </w:r>
      <w:r w:rsidRPr="00025F60">
        <w:rPr>
          <w:rFonts w:ascii="GHEA Mariam" w:hAnsi="GHEA Mariam" w:cs="Arial"/>
          <w:lang w:val="hy-AM"/>
        </w:rPr>
        <w:t>ՀԱՎԵԼՎԱԾԻ</w:t>
      </w:r>
      <w:r w:rsidRPr="00025F60">
        <w:rPr>
          <w:rFonts w:ascii="GHEA Mariam" w:hAnsi="GHEA Mariam"/>
          <w:lang w:val="hy-AM"/>
        </w:rPr>
        <w:t xml:space="preserve">  N 7 </w:t>
      </w:r>
      <w:r w:rsidRPr="00025F60">
        <w:rPr>
          <w:rFonts w:ascii="GHEA Mariam" w:hAnsi="GHEA Mariam" w:cs="Arial"/>
          <w:lang w:val="hy-AM"/>
        </w:rPr>
        <w:t>ԱՂՅՈՒՍԱԿՈՒՄ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ԿԱՏԱՐՎՈՂ</w:t>
      </w:r>
      <w:r w:rsidRPr="00025F60">
        <w:rPr>
          <w:rFonts w:ascii="GHEA Mariam" w:hAnsi="GHEA Mariam"/>
          <w:lang w:val="hy-AM"/>
        </w:rPr>
        <w:t xml:space="preserve"> </w:t>
      </w:r>
      <w:r w:rsidRPr="00025F60">
        <w:rPr>
          <w:rFonts w:ascii="GHEA Mariam" w:hAnsi="GHEA Mariam" w:cs="Arial"/>
          <w:lang w:val="hy-AM"/>
        </w:rPr>
        <w:t>ԼՐԱՑՈՒՄՆԵՐԸ</w:t>
      </w:r>
    </w:p>
    <w:p w14:paraId="2EE55E80" w14:textId="77777777" w:rsidR="00AC32E3" w:rsidRPr="00DA51A7" w:rsidRDefault="00AC32E3" w:rsidP="008344A3">
      <w:pPr>
        <w:ind w:left="11" w:right="-11" w:hanging="11"/>
        <w:jc w:val="center"/>
        <w:rPr>
          <w:rFonts w:ascii="GHEA Mariam" w:hAnsi="GHEA Mariam"/>
          <w:sz w:val="22"/>
          <w:szCs w:val="22"/>
          <w:lang w:val="hy-AM"/>
        </w:rPr>
      </w:pPr>
    </w:p>
    <w:tbl>
      <w:tblPr>
        <w:tblW w:w="12711" w:type="dxa"/>
        <w:tblInd w:w="1456" w:type="dxa"/>
        <w:tblCellMar>
          <w:top w:w="25" w:type="dxa"/>
          <w:left w:w="38" w:type="dxa"/>
          <w:right w:w="83" w:type="dxa"/>
        </w:tblCellMar>
        <w:tblLook w:val="00A0" w:firstRow="1" w:lastRow="0" w:firstColumn="1" w:lastColumn="0" w:noHBand="0" w:noVBand="0"/>
      </w:tblPr>
      <w:tblGrid>
        <w:gridCol w:w="1135"/>
        <w:gridCol w:w="1544"/>
        <w:gridCol w:w="7352"/>
        <w:gridCol w:w="2680"/>
      </w:tblGrid>
      <w:tr w:rsidR="00AC32E3" w:rsidRPr="001F4E20" w14:paraId="1B03A6BC" w14:textId="77777777" w:rsidTr="008344A3">
        <w:trPr>
          <w:trHeight w:val="36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1DEE" w14:textId="77777777" w:rsidR="00AC32E3" w:rsidRPr="001F4E20" w:rsidRDefault="00AC32E3" w:rsidP="00FB3BE2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Ծրագրային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0D99" w14:textId="77777777" w:rsidR="00AC32E3" w:rsidRPr="001F4E20" w:rsidRDefault="00AC32E3" w:rsidP="00FB3BE2">
            <w:pPr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Հատկացումների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տրամադրման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նպատակները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բյուջետային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գլխավոր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կարգադրիչների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ծրագրերի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միջոցառումների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կատարող</w:t>
            </w:r>
            <w:proofErr w:type="spellEnd"/>
            <w:r w:rsidRPr="001F4E2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պետական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մարմնի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9420" w14:textId="77777777" w:rsidR="00AC32E3" w:rsidRPr="001F4E20" w:rsidRDefault="00AC32E3" w:rsidP="00FB3BE2">
            <w:pPr>
              <w:ind w:left="105" w:right="60"/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Գումարը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</w:p>
          <w:p w14:paraId="57D17F0B" w14:textId="77777777" w:rsidR="00AC32E3" w:rsidRPr="001F4E20" w:rsidRDefault="00AC32E3" w:rsidP="00FB3BE2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>(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հազ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.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դրամ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>)</w:t>
            </w:r>
          </w:p>
        </w:tc>
      </w:tr>
      <w:tr w:rsidR="00AC32E3" w:rsidRPr="001F4E20" w14:paraId="31CEDE26" w14:textId="77777777" w:rsidTr="008344A3">
        <w:trPr>
          <w:trHeight w:val="645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036B0" w14:textId="77777777" w:rsidR="00AC32E3" w:rsidRPr="001F4E20" w:rsidRDefault="00AC32E3" w:rsidP="00FB3BE2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ծ</w:t>
            </w:r>
            <w:r w:rsidRPr="001F4E20">
              <w:rPr>
                <w:rFonts w:ascii="GHEA Mariam" w:hAnsi="GHEA Mariam" w:cs="GHEA Grapalat"/>
                <w:sz w:val="22"/>
                <w:szCs w:val="22"/>
              </w:rPr>
              <w:t>րագիր</w:t>
            </w:r>
            <w:r>
              <w:rPr>
                <w:rFonts w:ascii="GHEA Mariam" w:hAnsi="GHEA Mariam" w:cs="GHEA Grapalat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E736" w14:textId="77777777" w:rsidR="00AC32E3" w:rsidRPr="001F4E20" w:rsidRDefault="00AC32E3" w:rsidP="00FB3BE2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մ</w:t>
            </w:r>
            <w:r w:rsidRPr="001F4E20">
              <w:rPr>
                <w:rFonts w:ascii="GHEA Mariam" w:hAnsi="GHEA Mariam" w:cs="GHEA Grapalat"/>
                <w:sz w:val="22"/>
                <w:szCs w:val="22"/>
              </w:rPr>
              <w:t>իջոցառում</w:t>
            </w:r>
            <w:r>
              <w:rPr>
                <w:rFonts w:ascii="GHEA Mariam" w:hAnsi="GHEA Mariam" w:cs="GHEA Grapalat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E467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F877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F4E20" w14:paraId="4F3FF7DA" w14:textId="77777777" w:rsidTr="008344A3">
        <w:trPr>
          <w:trHeight w:val="435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2760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8A55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AD67" w14:textId="77777777" w:rsidR="00AC32E3" w:rsidRPr="00025F60" w:rsidRDefault="00AC32E3" w:rsidP="00FB3BE2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300C" w14:textId="77777777" w:rsidR="00AC32E3" w:rsidRPr="00F340C8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1F4E20" w14:paraId="6C13A079" w14:textId="77777777" w:rsidTr="008344A3">
        <w:trPr>
          <w:trHeight w:val="315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144893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311C32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F4E20" w14:paraId="5E12EE6E" w14:textId="77777777" w:rsidTr="008344A3">
        <w:trPr>
          <w:trHeight w:val="495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03AF7" w14:textId="77777777" w:rsidR="00AC32E3" w:rsidRPr="001F4E20" w:rsidRDefault="00AC32E3" w:rsidP="00FB3BE2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տարածքային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կառավարման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FD0E" w14:textId="77777777" w:rsidR="00AC32E3" w:rsidRPr="00F340C8" w:rsidRDefault="00AC32E3" w:rsidP="00FB3BE2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1F4E20" w14:paraId="7755114F" w14:textId="77777777" w:rsidTr="008344A3">
        <w:trPr>
          <w:trHeight w:val="39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1E4D4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C45DF3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F4E20" w14:paraId="178706A3" w14:textId="77777777" w:rsidTr="008344A3">
        <w:trPr>
          <w:trHeight w:val="345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0255" w14:textId="77777777" w:rsidR="00AC32E3" w:rsidRPr="001F4E20" w:rsidRDefault="00AC32E3" w:rsidP="00FB3BE2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8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2974" w14:textId="77777777" w:rsidR="00AC32E3" w:rsidRPr="001F4E20" w:rsidRDefault="00AC32E3" w:rsidP="00FB3BE2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3849" w14:textId="77777777" w:rsidR="00AC32E3" w:rsidRPr="00F340C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1F4E20" w14:paraId="756DA0CA" w14:textId="77777777" w:rsidTr="008344A3">
        <w:trPr>
          <w:trHeight w:val="608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64F2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B6791" w14:textId="77777777" w:rsidR="00AC32E3" w:rsidRPr="001F4E20" w:rsidRDefault="00AC32E3" w:rsidP="00FB3BE2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DC60" w14:textId="77777777" w:rsidR="00AC32E3" w:rsidRPr="001F4E20" w:rsidRDefault="00AC32E3" w:rsidP="00FB3BE2">
            <w:pPr>
              <w:ind w:left="40"/>
              <w:rPr>
                <w:rFonts w:ascii="GHEA Mariam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մարզերին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սուբվենցիայի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տրամադրում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՝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զարգացման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1948" w14:textId="77777777" w:rsidR="00AC32E3" w:rsidRPr="00F340C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1F4E20" w14:paraId="3D0D9D96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6A16" w14:textId="77777777" w:rsidR="00AC32E3" w:rsidRPr="001F4E20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8757A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կառավարման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BEF6" w14:textId="77777777" w:rsidR="00AC32E3" w:rsidRPr="00F340C8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1F4E20" w14:paraId="42262011" w14:textId="77777777" w:rsidTr="008344A3">
        <w:trPr>
          <w:trHeight w:val="48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6280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AEA0" w14:textId="77777777" w:rsidR="00AC32E3" w:rsidRPr="001F4E20" w:rsidRDefault="00AC32E3" w:rsidP="00FB3BE2">
            <w:pPr>
              <w:ind w:left="40"/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AC32E3" w:rsidRPr="001F4E20" w14:paraId="751D0033" w14:textId="77777777" w:rsidTr="008344A3">
        <w:trPr>
          <w:trHeight w:val="475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1440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Արարատի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08E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/>
                <w:bCs/>
                <w:sz w:val="22"/>
                <w:szCs w:val="22"/>
              </w:rPr>
              <w:t>6,648.8</w:t>
            </w:r>
          </w:p>
          <w:p w14:paraId="7039D13D" w14:textId="77777777" w:rsidR="00AC32E3" w:rsidRPr="00826379" w:rsidRDefault="00AC32E3" w:rsidP="00FB3BE2">
            <w:pPr>
              <w:ind w:left="40"/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AC32E3" w:rsidRPr="001F4E20" w14:paraId="6A422FB5" w14:textId="77777777" w:rsidTr="008344A3">
        <w:trPr>
          <w:trHeight w:val="48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AC38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b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DEBF" w14:textId="77777777" w:rsidR="00AC32E3" w:rsidRPr="001F4E20" w:rsidRDefault="00AC32E3" w:rsidP="00FB3BE2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AC32E3" w:rsidRPr="001F4E20" w14:paraId="76CEF51D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D294B" w14:textId="77777777" w:rsidR="00AC32E3" w:rsidRPr="00E94821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5E35C" w14:textId="0C36864C" w:rsidR="00AC32E3" w:rsidRPr="00E94821" w:rsidRDefault="00AC32E3" w:rsidP="00FB3BE2">
            <w:pPr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Դվին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ի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համայնքի</w:t>
            </w:r>
            <w:proofErr w:type="spellEnd"/>
            <w:r>
              <w:rPr>
                <w:rFonts w:ascii="GHEA Mariam" w:hAnsi="GHEA Mariam" w:cs="Courier New"/>
                <w:bCs/>
                <w:sz w:val="22"/>
                <w:szCs w:val="22"/>
              </w:rPr>
              <w:t xml:space="preserve"> 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Դոստոևսկի</w:t>
            </w:r>
            <w:proofErr w:type="spellEnd"/>
            <w:proofErr w:type="gram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փողոցի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420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մետր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հատվածի</w:t>
            </w:r>
            <w:proofErr w:type="spellEnd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 xml:space="preserve"> </w:t>
            </w:r>
            <w:proofErr w:type="spellStart"/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1457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  <w:p w14:paraId="2159383B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AC32E3" w:rsidRPr="001F4E20" w14:paraId="5CFBB35E" w14:textId="77777777" w:rsidTr="008344A3">
        <w:trPr>
          <w:trHeight w:val="458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56E3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lastRenderedPageBreak/>
              <w:t xml:space="preserve">ՀՀ </w:t>
            </w:r>
            <w:proofErr w:type="spellStart"/>
            <w:r>
              <w:rPr>
                <w:rFonts w:ascii="GHEA Mariam" w:hAnsi="GHEA Mariam" w:cs="GHEA Grapalat"/>
                <w:b/>
                <w:sz w:val="22"/>
                <w:szCs w:val="22"/>
              </w:rPr>
              <w:t>Կոտայքի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3E52" w14:textId="77777777" w:rsidR="00AC32E3" w:rsidRPr="00952F09" w:rsidRDefault="00AC32E3" w:rsidP="00FB3BE2">
            <w:pPr>
              <w:ind w:left="40"/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  <w:r>
              <w:rPr>
                <w:rFonts w:ascii="GHEA Mariam" w:hAnsi="GHEA Mariam" w:cs="Courier New"/>
                <w:b/>
                <w:bCs/>
                <w:sz w:val="22"/>
                <w:szCs w:val="22"/>
              </w:rPr>
              <w:t>168,840.4</w:t>
            </w:r>
          </w:p>
        </w:tc>
      </w:tr>
      <w:tr w:rsidR="00AC32E3" w:rsidRPr="001F4E20" w14:paraId="4C110E1B" w14:textId="77777777" w:rsidTr="008344A3">
        <w:trPr>
          <w:trHeight w:val="48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0659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12" w14:textId="77777777" w:rsidR="00AC32E3" w:rsidRPr="001F4E20" w:rsidRDefault="00AC32E3" w:rsidP="00FB3BE2">
            <w:pPr>
              <w:ind w:left="40"/>
              <w:jc w:val="center"/>
              <w:rPr>
                <w:rFonts w:ascii="GHEA Mariam" w:hAnsi="GHEA Mariam" w:cs="GHEA Grapalat"/>
                <w:b/>
                <w:sz w:val="22"/>
                <w:szCs w:val="22"/>
              </w:rPr>
            </w:pPr>
          </w:p>
        </w:tc>
      </w:tr>
      <w:tr w:rsidR="00AC32E3" w:rsidRPr="001F4E20" w14:paraId="5B63969D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F01C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34E5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Կամարիս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1-ին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ցանցի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վերականգ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</w:t>
            </w: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FD0D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2,519.3</w:t>
            </w:r>
          </w:p>
        </w:tc>
      </w:tr>
      <w:tr w:rsidR="00AC32E3" w:rsidRPr="001F4E20" w14:paraId="234D05DE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5FC66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9618" w14:textId="22CACD2E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Վ.</w:t>
            </w:r>
            <w:r w:rsidR="00F917A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Պտղնի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կառուցման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AE3AC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37,452.0</w:t>
            </w:r>
          </w:p>
        </w:tc>
      </w:tr>
      <w:tr w:rsidR="00AC32E3" w:rsidRPr="001F4E20" w14:paraId="4A22B97C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DAF5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AC385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Մրգաշեն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ներհամայնքային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փողոցների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մայթերի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ասֆալտի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մակերեսների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հիմնանորոգում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88FA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3,356.1</w:t>
            </w:r>
          </w:p>
        </w:tc>
      </w:tr>
      <w:tr w:rsidR="00AC32E3" w:rsidRPr="001F4E20" w14:paraId="298250CE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29BA5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9DB5C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Հատիս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վարչական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շենքի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15122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2,920.1</w:t>
            </w:r>
          </w:p>
        </w:tc>
      </w:tr>
      <w:tr w:rsidR="00AC32E3" w:rsidRPr="001F4E20" w14:paraId="160F35DC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C54F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80C56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Քանաքեռավան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գիշերային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լուսավորության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անցկացում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E38A0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4,140.0</w:t>
            </w:r>
          </w:p>
        </w:tc>
      </w:tr>
      <w:tr w:rsidR="00AC32E3" w:rsidRPr="001F4E20" w14:paraId="5B4D8C52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1E354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0660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Սևաբերդ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բնակավայրի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գազաֆիկացում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6A31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34,239.4</w:t>
            </w:r>
          </w:p>
          <w:p w14:paraId="4AB6A10F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F4E20" w14:paraId="4ED3E309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17C1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2B85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Արամուս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5013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73,173.5</w:t>
            </w:r>
          </w:p>
        </w:tc>
      </w:tr>
      <w:tr w:rsidR="00AC32E3" w:rsidRPr="001F4E20" w14:paraId="59B96B94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ACF5" w14:textId="77777777" w:rsidR="00AC32E3" w:rsidRPr="0087155F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D00EE" w14:textId="77777777" w:rsidR="00AC32E3" w:rsidRPr="0087155F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Գողթ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գործող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մանկապարտեզի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շինության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ամրացում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վերակառուցում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/93727490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նախահաշվով</w:t>
            </w:r>
            <w:proofErr w:type="spellEnd"/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80B4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7155F">
              <w:rPr>
                <w:rFonts w:ascii="GHEA Mariam" w:hAnsi="GHEA Mariam" w:cs="Calibri"/>
                <w:color w:val="000000"/>
                <w:sz w:val="22"/>
                <w:szCs w:val="22"/>
              </w:rPr>
              <w:t>11,040.0</w:t>
            </w:r>
          </w:p>
          <w:p w14:paraId="5E1B55DA" w14:textId="77777777" w:rsidR="00AC32E3" w:rsidRPr="0087155F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AC32E3" w:rsidRPr="001F4E20" w14:paraId="67FD70C7" w14:textId="77777777" w:rsidTr="008344A3">
        <w:trPr>
          <w:trHeight w:val="48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EF5F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GHEA Grapalat"/>
                <w:b/>
                <w:sz w:val="22"/>
                <w:szCs w:val="22"/>
              </w:rPr>
              <w:t>Շիրակ</w:t>
            </w:r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ի</w:t>
            </w:r>
            <w:proofErr w:type="spellEnd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BEAD9" w14:textId="77777777" w:rsidR="00AC32E3" w:rsidRPr="001F4E20" w:rsidRDefault="00AC32E3" w:rsidP="00FB3BE2">
            <w:pPr>
              <w:ind w:left="40"/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>
              <w:rPr>
                <w:rFonts w:ascii="GHEA Mariam" w:hAnsi="GHEA Mariam" w:cs="Courier New"/>
                <w:b/>
                <w:bCs/>
                <w:sz w:val="22"/>
                <w:szCs w:val="22"/>
              </w:rPr>
              <w:t>8,320.0</w:t>
            </w:r>
          </w:p>
        </w:tc>
      </w:tr>
      <w:tr w:rsidR="00AC32E3" w:rsidRPr="001F4E20" w14:paraId="5481DA8E" w14:textId="77777777" w:rsidTr="008344A3">
        <w:trPr>
          <w:trHeight w:val="480"/>
        </w:trPr>
        <w:tc>
          <w:tcPr>
            <w:tcW w:w="10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7C5B" w14:textId="77777777" w:rsidR="00AC32E3" w:rsidRPr="001F4E20" w:rsidRDefault="00AC32E3" w:rsidP="00FB3BE2">
            <w:pPr>
              <w:ind w:left="165"/>
              <w:rPr>
                <w:rFonts w:ascii="GHEA Mariam" w:hAnsi="GHEA Mariam" w:cs="GHEA Grapalat"/>
                <w:b/>
                <w:sz w:val="22"/>
                <w:szCs w:val="22"/>
              </w:rPr>
            </w:pP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1F4E20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1F4E20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B5E6A" w14:textId="77777777" w:rsidR="00AC32E3" w:rsidRPr="001F4E20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C32E3" w:rsidRPr="001F4E20" w14:paraId="3B91AA52" w14:textId="77777777" w:rsidTr="008344A3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5AF5" w14:textId="77777777" w:rsidR="00AC32E3" w:rsidRPr="00111EA8" w:rsidRDefault="00AC32E3" w:rsidP="00FB3BE2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313C" w14:textId="77777777" w:rsidR="00AC32E3" w:rsidRPr="00111EA8" w:rsidRDefault="00AC32E3" w:rsidP="00FB3BE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Լուսակերտ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1,2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կմ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երկարությամբ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ոռոգման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ինքնահոս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փակ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համակարգի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պլաստիկ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խողովակաշարով</w:t>
            </w:r>
            <w:proofErr w:type="spellEnd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A887" w14:textId="77777777" w:rsidR="00AC32E3" w:rsidRPr="00111EA8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11EA8">
              <w:rPr>
                <w:rFonts w:ascii="GHEA Mariam" w:hAnsi="GHEA Mariam" w:cs="Calibri"/>
                <w:color w:val="000000"/>
                <w:sz w:val="22"/>
                <w:szCs w:val="22"/>
              </w:rPr>
              <w:t>8,320.0</w:t>
            </w:r>
          </w:p>
          <w:p w14:paraId="01D74C2A" w14:textId="77777777" w:rsidR="00AC32E3" w:rsidRPr="00111EA8" w:rsidRDefault="00AC32E3" w:rsidP="00FB3BE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</w:tbl>
    <w:p w14:paraId="5E3FD512" w14:textId="77777777" w:rsidR="00AC32E3" w:rsidRPr="00CB6521" w:rsidRDefault="00AC32E3" w:rsidP="008344A3">
      <w:pPr>
        <w:pStyle w:val="mechtex"/>
        <w:ind w:firstLine="720"/>
        <w:jc w:val="left"/>
        <w:rPr>
          <w:rFonts w:ascii="GHEA Mariam" w:hAnsi="GHEA Mariam" w:cs="Arial"/>
          <w:spacing w:val="-8"/>
          <w:sz w:val="20"/>
        </w:rPr>
      </w:pPr>
    </w:p>
    <w:p w14:paraId="51DDF6BE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B4FC3BE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E153F5E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2CCFD8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50298FF" w14:textId="58A2A740" w:rsidR="00AC32E3" w:rsidRPr="008344A3" w:rsidRDefault="00AC32E3" w:rsidP="005D7EDF">
      <w:pPr>
        <w:pStyle w:val="mechtex"/>
        <w:ind w:firstLine="720"/>
        <w:jc w:val="left"/>
        <w:rPr>
          <w:rFonts w:ascii="Sylfaen" w:hAnsi="Sylfaen" w:cs="Calibri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C32E3" w:rsidRPr="008344A3" w:rsidSect="005D7E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F4F04" w14:textId="77777777" w:rsidR="00C705C4" w:rsidRDefault="00C705C4">
      <w:r>
        <w:separator/>
      </w:r>
    </w:p>
  </w:endnote>
  <w:endnote w:type="continuationSeparator" w:id="0">
    <w:p w14:paraId="0E0F3E4A" w14:textId="77777777" w:rsidR="00C705C4" w:rsidRDefault="00C7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B76D" w14:textId="77777777" w:rsidR="00C705C4" w:rsidRDefault="00C705C4">
      <w:r>
        <w:separator/>
      </w:r>
    </w:p>
  </w:footnote>
  <w:footnote w:type="continuationSeparator" w:id="0">
    <w:p w14:paraId="07E90872" w14:textId="77777777" w:rsidR="00C705C4" w:rsidRDefault="00C7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ED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5C4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AA37-EF45-46D8-BC18-AF1557D6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2019-12-16T05:47:00Z</dcterms:modified>
</cp:coreProperties>
</file>