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8674D" w14:textId="77777777" w:rsidR="00B76653" w:rsidRPr="00C92AC6" w:rsidRDefault="00B76653" w:rsidP="004F281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24E5C">
        <w:rPr>
          <w:rFonts w:ascii="GHEA Mariam" w:hAnsi="GHEA Mariam"/>
          <w:spacing w:val="-8"/>
          <w:lang w:val="hy-AM"/>
        </w:rPr>
        <w:t xml:space="preserve">    </w:t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="004F281C">
        <w:rPr>
          <w:rFonts w:ascii="GHEA Mariam" w:hAnsi="GHEA Mariam"/>
          <w:spacing w:val="-8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C24E5C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14:paraId="26AFCE10" w14:textId="77777777" w:rsidR="00B76653" w:rsidRPr="00C92AC6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1811487" w14:textId="77777777" w:rsidR="00B76653" w:rsidRPr="00C92AC6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4F281C">
        <w:rPr>
          <w:rFonts w:ascii="GHEA Mariam" w:hAnsi="GHEA Mariam"/>
          <w:spacing w:val="-2"/>
          <w:sz w:val="22"/>
          <w:szCs w:val="22"/>
        </w:rPr>
        <w:t xml:space="preserve">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bookmarkStart w:id="0" w:name="_GoBack"/>
      <w:r w:rsidRPr="00F70780">
        <w:rPr>
          <w:rFonts w:ascii="GHEA Mariam" w:hAnsi="GHEA Mariam"/>
          <w:spacing w:val="-2"/>
          <w:sz w:val="22"/>
          <w:szCs w:val="22"/>
          <w:lang w:val="hy-AM"/>
        </w:rPr>
        <w:t xml:space="preserve">ի </w:t>
      </w:r>
      <w:r w:rsidR="004F281C" w:rsidRPr="00F70780">
        <w:rPr>
          <w:rFonts w:ascii="GHEA Mariam" w:hAnsi="GHEA Mariam"/>
          <w:spacing w:val="-8"/>
          <w:sz w:val="22"/>
          <w:szCs w:val="22"/>
          <w:lang w:val="hy-AM"/>
        </w:rPr>
        <w:t>N</w:t>
      </w:r>
      <w:r w:rsidR="004F281C" w:rsidRPr="00F70780">
        <w:rPr>
          <w:rFonts w:ascii="GHEA Mariam" w:hAnsi="GHEA Mariam"/>
          <w:spacing w:val="-8"/>
          <w:sz w:val="22"/>
          <w:szCs w:val="22"/>
        </w:rPr>
        <w:t xml:space="preserve"> 1757</w:t>
      </w:r>
      <w:r w:rsidR="004F281C" w:rsidRPr="00F70780">
        <w:rPr>
          <w:rFonts w:ascii="GHEA Mariam" w:hAnsi="GHEA Mariam"/>
          <w:spacing w:val="-8"/>
          <w:sz w:val="22"/>
          <w:szCs w:val="22"/>
          <w:lang w:val="hy-AM"/>
        </w:rPr>
        <w:t>-Ն</w:t>
      </w:r>
      <w:r w:rsidRPr="00F70780">
        <w:rPr>
          <w:rFonts w:ascii="GHEA Mariam" w:hAnsi="GHEA Mariam"/>
          <w:spacing w:val="-2"/>
          <w:sz w:val="22"/>
          <w:szCs w:val="22"/>
          <w:lang w:val="hy-AM"/>
        </w:rPr>
        <w:t xml:space="preserve"> ո</w:t>
      </w:r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>րոշման</w:t>
      </w:r>
    </w:p>
    <w:p w14:paraId="0FFD5B48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504" w:type="dxa"/>
        <w:tblLook w:val="04A0" w:firstRow="1" w:lastRow="0" w:firstColumn="1" w:lastColumn="0" w:noHBand="0" w:noVBand="1"/>
      </w:tblPr>
      <w:tblGrid>
        <w:gridCol w:w="1777"/>
        <w:gridCol w:w="1778"/>
        <w:gridCol w:w="7360"/>
        <w:gridCol w:w="3589"/>
      </w:tblGrid>
      <w:tr w:rsidR="00B76653" w:rsidRPr="004F281C" w14:paraId="71C96CD1" w14:textId="77777777" w:rsidTr="00991236">
        <w:trPr>
          <w:trHeight w:val="1620"/>
        </w:trPr>
        <w:tc>
          <w:tcPr>
            <w:tcW w:w="145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3A3A4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«ՀԱՅԱՍՏԱՆԻ  ՀԱՆՐԱՊԵՏՈՒԹՅԱՆ  2019 ԹՎԱԿԱՆԻ ՊԵՏԱԿԱՆ ԲՅՈՒՋԵԻ ՄԱՍԻՆ» ՀԱՅԱՍՏԱՆԻ ՀԱՆՐԱՊԵՏՈՒԹՅԱՆ  ՕՐԵՆՔԻ N 1 ՀԱՎԵԼՎԱԾԻ N 2 ԱՂՅՈՒՍԱԿՈՒՄ ԿԱՏԱՐՎՈՂ ՎԵՐԱԲԱՇԽՈՒՄԸ ԵՎ ՀԱՅԱՍՏԱՆԻ ՀԱՆՐԱՊԵՏՈՒԹՅԱՆ ԿԱՌԱՎԱՐՈՒԹՅԱՆ 2018 ԹՎԱԿԱՆԻ ԴԵԿՏԵՄԲԵՐԻ 27-Ի  </w:t>
            </w: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CA290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1515-Ն ՈՐՈՇՄԱՆ </w:t>
            </w: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CA290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5 ՀԱՎԵԼՎԱԾԻ </w:t>
            </w: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CA290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1 ԱՂՅՈՒՍԱԿՈՒՄ ԿԱՏԱՐՎՈՂ ՓՈՓՈԽՈՒԹՅՈՒՆՆԵՐԸ ԵՎ ԼՐԱՑՈՒՄՆԵՐԸ</w:t>
            </w:r>
          </w:p>
        </w:tc>
      </w:tr>
      <w:tr w:rsidR="00B76653" w:rsidRPr="00506B63" w14:paraId="5D1BD37C" w14:textId="77777777" w:rsidTr="00991236">
        <w:trPr>
          <w:trHeight w:val="282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8E8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7B904" w14:textId="77777777" w:rsidR="00B76653" w:rsidRPr="00CA290C" w:rsidRDefault="00B76653" w:rsidP="009912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1933E" w14:textId="77777777" w:rsidR="00B76653" w:rsidRPr="00CA290C" w:rsidRDefault="00B76653" w:rsidP="009912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A5B42" w14:textId="77777777" w:rsidR="00B76653" w:rsidRPr="00CA290C" w:rsidRDefault="00B76653" w:rsidP="0099123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B76653" w:rsidRPr="00CA290C" w14:paraId="3BF97C2B" w14:textId="77777777" w:rsidTr="00991236">
        <w:trPr>
          <w:trHeight w:val="1341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1417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7A3E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65BB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,</w:t>
            </w: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B76653" w:rsidRPr="00CA290C" w14:paraId="6CFF58D1" w14:textId="77777777" w:rsidTr="00991236">
        <w:trPr>
          <w:trHeight w:val="282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512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A668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97DC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8F9D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B76653" w:rsidRPr="00CA290C" w14:paraId="6A912905" w14:textId="77777777" w:rsidTr="00991236">
        <w:trPr>
          <w:trHeight w:val="282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4197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F47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D61E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0.00</w:t>
            </w:r>
          </w:p>
        </w:tc>
      </w:tr>
      <w:tr w:rsidR="00B76653" w:rsidRPr="00CA290C" w14:paraId="405B3009" w14:textId="77777777" w:rsidTr="00991236">
        <w:trPr>
          <w:trHeight w:val="282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82C6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DD97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C6C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CA290C" w14:paraId="1B58B937" w14:textId="77777777" w:rsidTr="00991236">
        <w:trPr>
          <w:trHeight w:val="282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9328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0D6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A772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8C65" w14:textId="77777777" w:rsidR="00B76653" w:rsidRPr="00CA290C" w:rsidRDefault="00B76653" w:rsidP="00991236">
            <w:pPr>
              <w:ind w:firstLineChars="100" w:firstLine="220"/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CA290C" w14:paraId="6B170C04" w14:textId="77777777" w:rsidTr="00991236">
        <w:trPr>
          <w:trHeight w:val="416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2123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115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C180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Ոչ վարակիչ հիվանդությունների բժշկական օգնության ապահովում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257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CA290C" w14:paraId="221B7804" w14:textId="77777777" w:rsidTr="00991236">
        <w:trPr>
          <w:trHeight w:val="282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ECF6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8EC7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5A69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3A33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2F6B36F" w14:textId="77777777" w:rsidTr="00991236">
        <w:trPr>
          <w:trHeight w:val="906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01DB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DE38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AB8A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Ոչ վարակիչ հիվ</w:t>
            </w:r>
            <w:r w:rsidR="00197438">
              <w:rPr>
                <w:rFonts w:ascii="GHEA Mariam" w:hAnsi="GHEA Mariam" w:cs="Arial"/>
                <w:sz w:val="22"/>
                <w:szCs w:val="22"/>
                <w:lang w:eastAsia="en-US"/>
              </w:rPr>
              <w:t>անդությունների (մասնավորապես, ս</w:t>
            </w: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րտանոթային, շաքարային դիաբետի և չարորակ նորագոյացությունների) բուժման արդյունավետության բարձրացում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9285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299ABC66" w14:textId="77777777" w:rsidTr="00991236">
        <w:trPr>
          <w:trHeight w:val="282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8F3B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7F1C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233F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0C12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34DEE8BA" w14:textId="77777777" w:rsidTr="00991236">
        <w:trPr>
          <w:trHeight w:val="535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4ED3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D037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A679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Ոչ վարակիչ հիվանդություններով պայմանավորված հիվանդության և մահացության նվազեցում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374B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783ED61A" w14:textId="77777777" w:rsidTr="00991236">
        <w:trPr>
          <w:trHeight w:val="282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EF0D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AA81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CA290C" w14:paraId="543A8410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88F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9717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3702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FF8D" w14:textId="77777777" w:rsidR="00B76653" w:rsidRPr="00CA290C" w:rsidRDefault="00B76653" w:rsidP="00991236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CA290C" w14:paraId="3FF77049" w14:textId="77777777" w:rsidTr="00991236">
        <w:trPr>
          <w:trHeight w:val="416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2A5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EF61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1B8D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Հարկային և այլ պարտավորությունների փոխհատուցման ծառայություններ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DCB9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CA290C" w14:paraId="0642C66B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7A83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ACD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5EE4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1FE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5A700CB4" w14:textId="77777777" w:rsidTr="00991236">
        <w:trPr>
          <w:trHeight w:val="80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BBE1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8BBE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CC2B" w14:textId="77777777" w:rsidR="00B76653" w:rsidRPr="00CA290C" w:rsidRDefault="00197438" w:rsidP="0019743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ա</w:t>
            </w:r>
            <w:r w:rsidR="00B76653"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ռողջապահության նախարարության «Հոգեկան առողջության պահպանման ազգային կենտրոն» ՓԲԸ-ի կողմից առաջացած հարկային և այլ պարտավորությունների փոխհատուցում 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66C8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776D18BF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2D96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7EF4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179B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5B4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1270199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42C3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F18E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AFB4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3B12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53AD528A" w14:textId="77777777" w:rsidTr="00991236">
        <w:trPr>
          <w:trHeight w:val="282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2AA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AA2B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3698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21C4D91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527F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AE39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39C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8EE2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1B9BCA97" w14:textId="77777777" w:rsidTr="00991236">
        <w:trPr>
          <w:trHeight w:val="282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88DE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9AA4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784B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B29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6653" w:rsidRPr="00CA290C" w14:paraId="225248A8" w14:textId="77777777" w:rsidTr="00991236">
        <w:trPr>
          <w:trHeight w:val="282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B402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9090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A401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7CFA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00DE2873" w14:textId="77777777" w:rsidTr="00991236">
        <w:trPr>
          <w:trHeight w:val="535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1399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A1C3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6CC3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բյուջեով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5427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9E16810" w14:textId="77777777" w:rsidTr="00991236">
        <w:trPr>
          <w:trHeight w:val="282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73CE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903C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3067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BAC2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1E7B1CE" w14:textId="77777777" w:rsidTr="00991236">
        <w:trPr>
          <w:trHeight w:val="609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0182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B969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BB2D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թափանցիկության բարձրացում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7281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08C59EFA" w14:textId="77777777" w:rsidTr="00991236">
        <w:trPr>
          <w:trHeight w:val="282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F7E3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A751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CA290C" w14:paraId="349A438F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9A6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93D3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CBC9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B876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(51,223.8)</w:t>
            </w:r>
          </w:p>
        </w:tc>
      </w:tr>
      <w:tr w:rsidR="00B76653" w:rsidRPr="00CA290C" w14:paraId="1BEEBDF8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A3B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348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A843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D2EF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373284B0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8DD7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342B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1EE7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502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26673415" w14:textId="77777777" w:rsidTr="00991236">
        <w:trPr>
          <w:trHeight w:val="98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1C18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9B7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CAEC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պետական բյուջեով նախատեսված ելքերի լրացուցիչ ֆինանսավորման`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A8A2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2C456B9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CC5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0C3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EDE0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9E49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4FE82DCA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C8F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1901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DF1C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E67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6681C6E6" w14:textId="77777777" w:rsidTr="00991236">
        <w:trPr>
          <w:trHeight w:val="282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917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38D3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19290DA2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5400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53CD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A41B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8855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CA290C" w14:paraId="63ECE7E1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B0C7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B396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4D8A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B559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67332257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86B2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19FB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7852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95DE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6B02BCFD" w14:textId="77777777" w:rsidTr="00991236">
        <w:trPr>
          <w:trHeight w:val="80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4264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C78C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422B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պետական բյուջեով նախատեսված ելքերի լրացուցիչ ֆինանսավորման`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2C49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507ECD13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3942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82D9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B1EC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8492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76653" w:rsidRPr="00CA290C" w14:paraId="61FA6A99" w14:textId="77777777" w:rsidTr="00991236">
        <w:trPr>
          <w:trHeight w:val="28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2B4B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AA7A" w14:textId="77777777" w:rsidR="00B76653" w:rsidRPr="00CA290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A290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AFB6" w14:textId="77777777" w:rsidR="00B76653" w:rsidRPr="00CA290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290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3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A519" w14:textId="77777777" w:rsidR="00B76653" w:rsidRPr="00CA290C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5ED86A76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2F792CE0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56BB5874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C3D3421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305B59A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D147FBC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674F7E9" w14:textId="77777777" w:rsidR="00B76653" w:rsidRPr="00CA290C" w:rsidRDefault="00B76653" w:rsidP="004F281C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p w14:paraId="30578159" w14:textId="77777777" w:rsidR="001F225D" w:rsidRDefault="001F225D">
      <w:pPr>
        <w:pStyle w:val="mechtex"/>
      </w:pPr>
    </w:p>
    <w:sectPr w:rsidR="001F225D" w:rsidSect="004F281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BFF18" w14:textId="77777777" w:rsidR="00482065" w:rsidRDefault="00482065">
      <w:r>
        <w:separator/>
      </w:r>
    </w:p>
  </w:endnote>
  <w:endnote w:type="continuationSeparator" w:id="0">
    <w:p w14:paraId="5066317D" w14:textId="77777777" w:rsidR="00482065" w:rsidRDefault="0048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75BE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FF8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051D7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0AD38" w14:textId="77777777" w:rsidR="00482065" w:rsidRDefault="00482065">
      <w:r>
        <w:separator/>
      </w:r>
    </w:p>
  </w:footnote>
  <w:footnote w:type="continuationSeparator" w:id="0">
    <w:p w14:paraId="5756EA18" w14:textId="77777777" w:rsidR="00482065" w:rsidRDefault="00482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4B1B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E1E66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9169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45183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65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81C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18E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780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57103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9</cp:revision>
  <dcterms:created xsi:type="dcterms:W3CDTF">2019-12-05T07:59:00Z</dcterms:created>
  <dcterms:modified xsi:type="dcterms:W3CDTF">2019-12-11T10:47:00Z</dcterms:modified>
</cp:coreProperties>
</file>