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77B1D6" w14:textId="56B1AC3F" w:rsidR="00803319" w:rsidRPr="00195F1B" w:rsidRDefault="00803319" w:rsidP="0080331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 w:rsidRPr="00195F1B">
        <w:rPr>
          <w:rFonts w:ascii="GHEA Mariam" w:hAnsi="GHEA Mariam"/>
          <w:spacing w:val="-8"/>
        </w:rPr>
        <w:t xml:space="preserve">      </w:t>
      </w:r>
      <w:proofErr w:type="spellStart"/>
      <w:r w:rsidRPr="00195F1B">
        <w:rPr>
          <w:rFonts w:ascii="GHEA Mariam" w:hAnsi="GHEA Mariam"/>
          <w:spacing w:val="-8"/>
        </w:rPr>
        <w:t>Հավելված</w:t>
      </w:r>
      <w:proofErr w:type="spellEnd"/>
      <w:r w:rsidRPr="00195F1B">
        <w:rPr>
          <w:rFonts w:ascii="GHEA Mariam" w:hAnsi="GHEA Mariam"/>
          <w:spacing w:val="-8"/>
        </w:rPr>
        <w:t xml:space="preserve"> N 5</w:t>
      </w:r>
    </w:p>
    <w:p w14:paraId="59EE30F0" w14:textId="77777777" w:rsidR="00803319" w:rsidRPr="00195F1B" w:rsidRDefault="00803319" w:rsidP="0080331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195F1B">
        <w:rPr>
          <w:rFonts w:ascii="GHEA Mariam" w:hAnsi="GHEA Mariam"/>
          <w:spacing w:val="-6"/>
        </w:rPr>
        <w:t xml:space="preserve">       </w:t>
      </w:r>
      <w:r w:rsidRPr="00195F1B">
        <w:rPr>
          <w:rFonts w:ascii="GHEA Mariam" w:hAnsi="GHEA Mariam"/>
          <w:spacing w:val="-6"/>
        </w:rPr>
        <w:tab/>
        <w:t xml:space="preserve">   </w:t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</w:r>
      <w:r w:rsidRPr="00195F1B">
        <w:rPr>
          <w:rFonts w:ascii="GHEA Mariam" w:hAnsi="GHEA Mariam"/>
          <w:spacing w:val="-6"/>
        </w:rPr>
        <w:tab/>
        <w:t xml:space="preserve">     ՀՀ </w:t>
      </w:r>
      <w:proofErr w:type="spellStart"/>
      <w:r w:rsidRPr="00195F1B">
        <w:rPr>
          <w:rFonts w:ascii="GHEA Mariam" w:hAnsi="GHEA Mariam"/>
          <w:spacing w:val="-6"/>
        </w:rPr>
        <w:t>կառավարության</w:t>
      </w:r>
      <w:proofErr w:type="spellEnd"/>
      <w:r w:rsidRPr="00195F1B">
        <w:rPr>
          <w:rFonts w:ascii="GHEA Mariam" w:hAnsi="GHEA Mariam"/>
          <w:spacing w:val="-6"/>
        </w:rPr>
        <w:t xml:space="preserve"> 2019 </w:t>
      </w:r>
      <w:proofErr w:type="spellStart"/>
      <w:r w:rsidRPr="00195F1B">
        <w:rPr>
          <w:rFonts w:ascii="GHEA Mariam" w:hAnsi="GHEA Mariam"/>
          <w:spacing w:val="-6"/>
        </w:rPr>
        <w:t>թվականի</w:t>
      </w:r>
      <w:proofErr w:type="spellEnd"/>
    </w:p>
    <w:p w14:paraId="21D84AFF" w14:textId="2C5E3862" w:rsidR="00803319" w:rsidRPr="00195F1B" w:rsidRDefault="00803319" w:rsidP="00803319">
      <w:pPr>
        <w:pStyle w:val="mechtex"/>
        <w:jc w:val="left"/>
        <w:rPr>
          <w:rFonts w:ascii="GHEA Mariam" w:hAnsi="GHEA Mariam"/>
          <w:spacing w:val="-2"/>
        </w:rPr>
      </w:pP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Pr="00195F1B">
        <w:rPr>
          <w:rFonts w:ascii="GHEA Mariam" w:hAnsi="GHEA Mariam"/>
          <w:spacing w:val="-2"/>
        </w:rPr>
        <w:tab/>
        <w:t xml:space="preserve"> </w:t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</w:r>
      <w:r w:rsidRPr="00195F1B">
        <w:rPr>
          <w:rFonts w:ascii="GHEA Mariam" w:hAnsi="GHEA Mariam"/>
          <w:spacing w:val="-2"/>
        </w:rPr>
        <w:tab/>
        <w:t xml:space="preserve">   </w:t>
      </w:r>
      <w:r w:rsidR="007B54EC">
        <w:rPr>
          <w:rFonts w:ascii="GHEA Mariam" w:hAnsi="GHEA Mariam"/>
          <w:spacing w:val="-2"/>
        </w:rPr>
        <w:t xml:space="preserve">   </w:t>
      </w:r>
      <w:r w:rsidRPr="00195F1B">
        <w:rPr>
          <w:rFonts w:ascii="GHEA Mariam" w:hAnsi="GHEA Mariam"/>
          <w:spacing w:val="-2"/>
        </w:rPr>
        <w:t xml:space="preserve"> </w:t>
      </w:r>
      <w:proofErr w:type="spellStart"/>
      <w:r w:rsidRPr="00195F1B">
        <w:rPr>
          <w:rFonts w:ascii="GHEA Mariam" w:hAnsi="GHEA Mariam"/>
          <w:spacing w:val="-2"/>
        </w:rPr>
        <w:t>նոյ</w:t>
      </w:r>
      <w:proofErr w:type="spellEnd"/>
      <w:r w:rsidRPr="00195F1B">
        <w:rPr>
          <w:rFonts w:ascii="GHEA Mariam" w:hAnsi="GHEA Mariam" w:cs="Sylfaen"/>
          <w:spacing w:val="-4"/>
          <w:szCs w:val="22"/>
          <w:lang w:val="pt-BR"/>
        </w:rPr>
        <w:t>եմբերի</w:t>
      </w:r>
      <w:r w:rsidRPr="00195F1B">
        <w:rPr>
          <w:rFonts w:ascii="GHEA Mariam" w:hAnsi="GHEA Mariam" w:cs="Sylfaen"/>
          <w:spacing w:val="-2"/>
          <w:lang w:val="pt-BR"/>
        </w:rPr>
        <w:t xml:space="preserve"> 14-</w:t>
      </w:r>
      <w:r w:rsidRPr="00195F1B">
        <w:rPr>
          <w:rFonts w:ascii="GHEA Mariam" w:hAnsi="GHEA Mariam"/>
          <w:spacing w:val="-2"/>
        </w:rPr>
        <w:t xml:space="preserve">ի N </w:t>
      </w:r>
      <w:r w:rsidR="001A0201">
        <w:rPr>
          <w:rFonts w:ascii="GHEA Mariam" w:hAnsi="GHEA Mariam"/>
          <w:szCs w:val="22"/>
        </w:rPr>
        <w:t>1617</w:t>
      </w:r>
      <w:r w:rsidRPr="00195F1B">
        <w:rPr>
          <w:rFonts w:ascii="GHEA Mariam" w:hAnsi="GHEA Mariam"/>
          <w:spacing w:val="-2"/>
        </w:rPr>
        <w:t xml:space="preserve">-Ն </w:t>
      </w:r>
      <w:proofErr w:type="spellStart"/>
      <w:r w:rsidRPr="00195F1B">
        <w:rPr>
          <w:rFonts w:ascii="GHEA Mariam" w:hAnsi="GHEA Mariam"/>
          <w:spacing w:val="-2"/>
        </w:rPr>
        <w:t>որոշման</w:t>
      </w:r>
      <w:proofErr w:type="spellEnd"/>
    </w:p>
    <w:p w14:paraId="01C1CA05" w14:textId="77777777" w:rsidR="00803319" w:rsidRPr="00195F1B" w:rsidRDefault="00803319" w:rsidP="0080331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026FC9D5" w14:textId="77777777" w:rsidR="00803319" w:rsidRPr="00195F1B" w:rsidRDefault="00803319" w:rsidP="00803319">
      <w:pPr>
        <w:pStyle w:val="mechtex"/>
        <w:ind w:firstLine="720"/>
        <w:jc w:val="left"/>
        <w:rPr>
          <w:rFonts w:ascii="GHEA Mariam" w:hAnsi="GHEA Mariam" w:cs="Arial Armenian"/>
          <w:sz w:val="28"/>
        </w:rPr>
      </w:pPr>
    </w:p>
    <w:tbl>
      <w:tblPr>
        <w:tblW w:w="15086" w:type="dxa"/>
        <w:tblInd w:w="-72" w:type="dxa"/>
        <w:tblLook w:val="04A0" w:firstRow="1" w:lastRow="0" w:firstColumn="1" w:lastColumn="0" w:noHBand="0" w:noVBand="1"/>
      </w:tblPr>
      <w:tblGrid>
        <w:gridCol w:w="3595"/>
        <w:gridCol w:w="8100"/>
        <w:gridCol w:w="3391"/>
      </w:tblGrid>
      <w:tr w:rsidR="00803319" w:rsidRPr="00195F1B" w14:paraId="34BEAA48" w14:textId="77777777" w:rsidTr="00803319">
        <w:trPr>
          <w:trHeight w:val="615"/>
        </w:trPr>
        <w:tc>
          <w:tcPr>
            <w:tcW w:w="15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EA3B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ՀԱՅԱՍՏԱՆԻ ՀԱՆՐԱՊԵՏՈՒԹՅԱՆ ԿԱՌԱՎԱՐՈՒԹՅԱՆ 2018 ԹՎԱԿԱՆԻ ԴԵԿՏԵՄԲԵՐԻ 27-Ի N 1515-Ն ՈՐՈՇՄԱՆ</w:t>
            </w:r>
          </w:p>
          <w:p w14:paraId="01FB317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 N 11 ՀԱՎԵԼՎԱԾԻ N 11.16 ԱՂՅՈՒՍԱԿՈՒՄ ԿԱՏԱՐՎՈՂ ՓՈՓՈԽՈՒԹՅՈՒՆՆԵՐԸ </w:t>
            </w:r>
          </w:p>
          <w:p w14:paraId="1CA6595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2D75BFD8" w14:textId="77777777" w:rsidTr="00803319">
        <w:trPr>
          <w:trHeight w:val="612"/>
        </w:trPr>
        <w:tc>
          <w:tcPr>
            <w:tcW w:w="150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7699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սպորտի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նախարարություն</w:t>
            </w:r>
            <w:proofErr w:type="spellEnd"/>
          </w:p>
          <w:p w14:paraId="78BAB31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4C836E77" w14:textId="77777777" w:rsidTr="0016704F">
        <w:trPr>
          <w:trHeight w:val="270"/>
        </w:trPr>
        <w:tc>
          <w:tcPr>
            <w:tcW w:w="15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bottom"/>
            <w:hideMark/>
          </w:tcPr>
          <w:p w14:paraId="194D7B6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2</w:t>
            </w:r>
            <w:r w:rsidRPr="00195F1B">
              <w:rPr>
                <w:rFonts w:ascii="Microsoft JhengHei" w:eastAsia="Microsoft JhengHei" w:hAnsi="Microsoft JhengHei" w:cs="Microsoft JhengHei" w:hint="eastAsia"/>
                <w:b/>
                <w:bCs/>
                <w:iCs/>
                <w:sz w:val="22"/>
                <w:szCs w:val="22"/>
                <w:lang w:eastAsia="en-US"/>
              </w:rPr>
              <w:t>․</w:t>
            </w:r>
            <w:r w:rsidR="0016704F">
              <w:rPr>
                <w:rFonts w:ascii="Microsoft JhengHei" w:eastAsia="Microsoft JhengHei" w:hAnsi="Microsoft JhengHei" w:cs="Microsoft JhengHei" w:hint="eastAsia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ՊԵՏԱԿԱՆ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ՄԱՐՄՆԻ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ԳԾՈՎ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ԱՐԴՅՈՒՆՔԱՅԻՆ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ԿԱՏԱՐՈՂԱԿԱՆ) ՑՈՒՑԱՆԻՇՆԵՐԸ</w:t>
            </w:r>
          </w:p>
        </w:tc>
      </w:tr>
      <w:tr w:rsidR="00803319" w:rsidRPr="00195F1B" w14:paraId="73E68000" w14:textId="77777777" w:rsidTr="00803319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319B7A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2685C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03319" w:rsidRPr="00195F1B" w14:paraId="46A58AB8" w14:textId="77777777" w:rsidTr="00803319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C96AFF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61AA12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կրթություն</w:t>
            </w:r>
            <w:proofErr w:type="spellEnd"/>
          </w:p>
        </w:tc>
      </w:tr>
      <w:tr w:rsidR="00803319" w:rsidRPr="00195F1B" w14:paraId="5FA62ED3" w14:textId="77777777" w:rsidTr="00803319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931A" w14:textId="77777777" w:rsidR="00803319" w:rsidRPr="00195F1B" w:rsidRDefault="00803319" w:rsidP="0080331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3399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4766FC7F" w14:textId="77777777" w:rsidTr="00803319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38FC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D75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66B4082C" w14:textId="77777777" w:rsidTr="00803319">
        <w:trPr>
          <w:trHeight w:val="27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54F1707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4D73BD39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F1E8D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09FFF395" w14:textId="77777777" w:rsidTr="00803319">
        <w:trPr>
          <w:trHeight w:val="99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A710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BFDD3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714A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2EC1BCA9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30555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847165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30EDBB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721D0EE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D08F7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F1C142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33E132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F71AA1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69715E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D30788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78C36E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921D77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253AA8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763380F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6F5B0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4589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</w:t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ախնական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մասնա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570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6D44B31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6A62F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63EE4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ՆՄԿՈՒ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820F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6558D13" w14:textId="77777777" w:rsidTr="00E47573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54C8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65939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BB25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E3171ED" w14:textId="77777777" w:rsidTr="00E47573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C0B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BB3E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27DD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94C9524" w14:textId="77777777" w:rsidTr="00E47573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EC510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CB79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0ACC790" w14:textId="77777777" w:rsidTr="007767EA">
        <w:trPr>
          <w:trHeight w:val="372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1A026C2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FB16F6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(1)</w:t>
            </w:r>
          </w:p>
        </w:tc>
      </w:tr>
      <w:tr w:rsidR="00803319" w:rsidRPr="00195F1B" w14:paraId="25D5EF51" w14:textId="77777777" w:rsidTr="007767EA">
        <w:trPr>
          <w:trHeight w:val="409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70C43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54BB4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B50B044" w14:textId="77777777" w:rsidTr="00803319">
        <w:trPr>
          <w:trHeight w:val="270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B4AAF60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6AB27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(22930.0)</w:t>
            </w:r>
          </w:p>
        </w:tc>
      </w:tr>
      <w:tr w:rsidR="00803319" w:rsidRPr="00195F1B" w14:paraId="72172694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6E3E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E25F3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1045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BF80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55237BF1" w14:textId="77777777" w:rsidTr="00803319">
        <w:trPr>
          <w:trHeight w:val="57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FF1D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5E1C3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3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C6DA36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3319" w:rsidRPr="00195F1B" w14:paraId="54C37309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56A33E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C1616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արհեստագործական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գի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տա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C3A5F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4D250D6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10CD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3F6758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ՆՄԿՈՒ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ստեղծում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,</w:t>
            </w:r>
            <w:r w:rsidR="0016704F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</w:p>
        </w:tc>
        <w:tc>
          <w:tcPr>
            <w:tcW w:w="3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07018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E22347A" w14:textId="77777777" w:rsidTr="00803319">
        <w:trPr>
          <w:trHeight w:val="5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415C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75678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1DB9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24BAC1B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4197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92C34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մասնագիտական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հաստատություններ</w:t>
            </w:r>
            <w:proofErr w:type="spellEnd"/>
          </w:p>
        </w:tc>
        <w:tc>
          <w:tcPr>
            <w:tcW w:w="3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5A3FB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D568457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166EB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3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A2885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FA0D365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200A0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2D4AF2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13BA8A56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DAAD5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8F92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3DA176CE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7659B7D1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DBE11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3000.0</w:t>
            </w:r>
          </w:p>
        </w:tc>
      </w:tr>
      <w:tr w:rsidR="00803319" w:rsidRPr="00195F1B" w14:paraId="03DE4F0C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79493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BC025" w14:textId="77777777" w:rsidR="00803319" w:rsidRPr="00195F1B" w:rsidRDefault="00803319" w:rsidP="00803319">
            <w:pPr>
              <w:rPr>
                <w:rFonts w:ascii="GHEA Mariam" w:hAnsi="GHEA Mariam"/>
                <w:sz w:val="28"/>
                <w:szCs w:val="22"/>
                <w:lang w:eastAsia="en-US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6FEE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1FAAF98F" w14:textId="77777777" w:rsidTr="00803319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8B326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118CE31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03319" w:rsidRPr="00195F1B" w14:paraId="610E981D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49F90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6DA557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Ապահով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</w:t>
            </w:r>
            <w:proofErr w:type="spellEnd"/>
          </w:p>
        </w:tc>
      </w:tr>
      <w:tr w:rsidR="00803319" w:rsidRPr="00195F1B" w14:paraId="51552680" w14:textId="77777777" w:rsidTr="00E47573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E8C78" w14:textId="77777777" w:rsidR="00803319" w:rsidRPr="00195F1B" w:rsidRDefault="00803319" w:rsidP="0080331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BB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2633DA50" w14:textId="77777777" w:rsidTr="00E47573">
        <w:trPr>
          <w:trHeight w:val="57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B2DBBC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A48FF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</w:tbl>
    <w:p w14:paraId="2E4AF1E6" w14:textId="77777777" w:rsidR="00803319" w:rsidRPr="00195F1B" w:rsidRDefault="00803319"/>
    <w:tbl>
      <w:tblPr>
        <w:tblW w:w="15086" w:type="dxa"/>
        <w:tblInd w:w="-72" w:type="dxa"/>
        <w:tblLook w:val="04A0" w:firstRow="1" w:lastRow="0" w:firstColumn="1" w:lastColumn="0" w:noHBand="0" w:noVBand="1"/>
      </w:tblPr>
      <w:tblGrid>
        <w:gridCol w:w="3595"/>
        <w:gridCol w:w="8100"/>
        <w:gridCol w:w="3391"/>
      </w:tblGrid>
      <w:tr w:rsidR="00803319" w:rsidRPr="00195F1B" w14:paraId="61A93E14" w14:textId="77777777" w:rsidTr="007767EA">
        <w:trPr>
          <w:trHeight w:val="62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EDF4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D3918C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1183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9B1D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3B468923" w14:textId="77777777" w:rsidTr="007767EA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BF7A7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0C9914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32001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7222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803319" w:rsidRPr="00195F1B" w14:paraId="21D5DCB5" w14:textId="77777777" w:rsidTr="007767EA">
        <w:trPr>
          <w:trHeight w:val="409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07E26D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639D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շենքային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պայմանների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63A4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530C2CC" w14:textId="77777777" w:rsidTr="007767EA">
        <w:trPr>
          <w:trHeight w:val="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0C05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602A2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օբյեկտների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մասնաշենքերի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հիմնանորոգում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շինա</w:t>
            </w:r>
            <w:r w:rsidR="00E47573">
              <w:rPr>
                <w:rFonts w:ascii="GHEA Mariam" w:hAnsi="GHEA Mariam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րարական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ջեռուցման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ներքին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հարդարում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տարածքի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բարեկարգում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)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նախագծում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E758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09EE3419" w14:textId="77777777" w:rsidTr="007767EA">
        <w:trPr>
          <w:trHeight w:val="5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ADC967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143E38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կողմից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ոչ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հետ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3E75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5A1FBD7" w14:textId="77777777" w:rsidTr="007767EA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51479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33977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Հանրակրթական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դպրոցներ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75C0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502D8D51" w14:textId="77777777" w:rsidTr="007767EA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4740A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D61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61E7C17E" w14:textId="77777777" w:rsidTr="007767EA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E934F8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Կազմակերպությունների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թիվը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որտեղ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ներդրումները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հատ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5E54CA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0DE7EF86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F6DF3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Աշխատանքների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ակտիվության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աստիճանը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DC55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2DD2CA1F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15DCB083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5A58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14430.0</w:t>
            </w:r>
          </w:p>
        </w:tc>
      </w:tr>
      <w:tr w:rsidR="00803319" w:rsidRPr="00195F1B" w14:paraId="0E509B2D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0AA0CD2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14:paraId="55EBD68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1755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3607AB3" w14:textId="77777777" w:rsidTr="00803319">
        <w:trPr>
          <w:trHeight w:val="846"/>
        </w:trPr>
        <w:tc>
          <w:tcPr>
            <w:tcW w:w="15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DC2C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3905ECF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N 11.52 ԱՂՅՈՒՍԱԿՈՒՄ ԿԱՏԱՐՎՈՂ ՓՈՓՈԽՈՒԹՅՈՒՆՆԵՐԸ </w:t>
            </w:r>
          </w:p>
        </w:tc>
      </w:tr>
      <w:tr w:rsidR="00803319" w:rsidRPr="00195F1B" w14:paraId="7060D0DD" w14:textId="77777777" w:rsidTr="00803319">
        <w:trPr>
          <w:trHeight w:val="383"/>
        </w:trPr>
        <w:tc>
          <w:tcPr>
            <w:tcW w:w="3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FFCFF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97F8D" w14:textId="77777777" w:rsidR="00803319" w:rsidRPr="00195F1B" w:rsidRDefault="00803319" w:rsidP="00803319">
            <w:pPr>
              <w:rPr>
                <w:rFonts w:ascii="GHEA Mariam" w:hAnsi="GHEA Mariam"/>
                <w:sz w:val="4"/>
                <w:szCs w:val="22"/>
                <w:lang w:eastAsia="en-US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F37E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C4FD1D4" w14:textId="77777777" w:rsidTr="00803319">
        <w:trPr>
          <w:trHeight w:val="345"/>
        </w:trPr>
        <w:tc>
          <w:tcPr>
            <w:tcW w:w="15086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D39ABCA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  <w:p w14:paraId="388047D0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661BB976" w14:textId="77777777" w:rsidTr="00803319">
        <w:trPr>
          <w:trHeight w:val="285"/>
        </w:trPr>
        <w:tc>
          <w:tcPr>
            <w:tcW w:w="15086" w:type="dxa"/>
            <w:gridSpan w:val="3"/>
            <w:tcBorders>
              <w:left w:val="nil"/>
            </w:tcBorders>
            <w:shd w:val="clear" w:color="auto" w:fill="FFFFFF"/>
            <w:vAlign w:val="bottom"/>
            <w:hideMark/>
          </w:tcPr>
          <w:p w14:paraId="0D316EA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2</w:t>
            </w:r>
            <w:r w:rsidRPr="00195F1B">
              <w:rPr>
                <w:rFonts w:ascii="Microsoft JhengHei" w:eastAsia="Microsoft JhengHei" w:hAnsi="Microsoft JhengHei" w:cs="Microsoft JhengHei" w:hint="eastAsia"/>
                <w:b/>
                <w:bCs/>
                <w:iCs/>
                <w:sz w:val="22"/>
                <w:szCs w:val="22"/>
                <w:lang w:eastAsia="en-US"/>
              </w:rPr>
              <w:t>․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ՊԵՏԱԿԱՆ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ՄԱՐՄՆԻ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ԳԾՈՎ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ԱՐԴՅՈՒՆՔԱՅԻՆ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ԿԱՏԱՐՈՂԱԿԱՆ) ՑՈՒՑԱՆԻՇՆԵՐԸ</w:t>
            </w:r>
          </w:p>
          <w:p w14:paraId="3C6E14AB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</w:p>
        </w:tc>
      </w:tr>
      <w:tr w:rsidR="00803319" w:rsidRPr="00195F1B" w14:paraId="6275E464" w14:textId="77777777" w:rsidTr="00E47573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6DFCC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47F95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339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F553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2C84F044" w14:textId="77777777" w:rsidTr="00E47573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7CB5C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16C0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9253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2F74BBDD" w14:textId="77777777" w:rsidTr="00E47573">
        <w:trPr>
          <w:trHeight w:val="570"/>
        </w:trPr>
        <w:tc>
          <w:tcPr>
            <w:tcW w:w="359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3023946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BDA5F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51AD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676F166" w14:textId="77777777" w:rsidTr="00803319">
        <w:trPr>
          <w:trHeight w:val="35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57D63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C0E586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229B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77E8C44C" w14:textId="77777777" w:rsidTr="007767EA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7BE6E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15CD9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783D755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3319" w:rsidRPr="00195F1B" w14:paraId="402BE536" w14:textId="77777777" w:rsidTr="007767EA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F9172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B8360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52BE639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4E78C72F" w14:textId="77777777" w:rsidTr="007767EA">
        <w:trPr>
          <w:trHeight w:val="18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50D8C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E5B842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ADA9452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7CCEE95C" w14:textId="77777777" w:rsidTr="007767EA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E3529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CA2CA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51EE1F3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0AA3041D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B7691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0742B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D5540C8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6AA5FA88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AE17CA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776A95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B40A927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56C431A9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92A8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3531E8FE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5500.0</w:t>
            </w:r>
          </w:p>
        </w:tc>
      </w:tr>
      <w:tr w:rsidR="00803319" w:rsidRPr="00195F1B" w14:paraId="6545FCF3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214FC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DBD34D" w14:textId="77777777" w:rsidR="00803319" w:rsidRPr="00195F1B" w:rsidRDefault="00803319" w:rsidP="0080331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803319" w:rsidRPr="00195F1B" w14:paraId="74A12F3F" w14:textId="77777777" w:rsidTr="00803319">
        <w:trPr>
          <w:trHeight w:val="368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05D729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C146B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1139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7FC26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76E79175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9E6C43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C213A" w14:textId="77777777" w:rsidR="00803319" w:rsidRPr="00195F1B" w:rsidRDefault="00803319" w:rsidP="0080331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3949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3319" w:rsidRPr="00195F1B" w14:paraId="1962C925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2F6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BBD5C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ֆոնդ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37C7A0B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5150018D" w14:textId="77777777" w:rsidTr="00803319">
        <w:trPr>
          <w:trHeight w:val="6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B5F6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18509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՝ </w:t>
            </w:r>
            <w:r w:rsidR="00E47573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ինչպես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նաև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ելքերի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ապահովում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5D82D56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689245BC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858BD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510E52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59F3A7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48E96B07" w14:textId="77777777" w:rsidTr="00803319">
        <w:trPr>
          <w:trHeight w:val="81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A3615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995FA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D0B6333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2D31D985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BBBAAB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504C4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C4BA75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26DB98CE" w14:textId="77777777" w:rsidTr="00E47573">
        <w:trPr>
          <w:trHeight w:val="161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93F0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2491D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(5500.0)</w:t>
            </w:r>
          </w:p>
        </w:tc>
      </w:tr>
      <w:tr w:rsidR="00803319" w:rsidRPr="00195F1B" w14:paraId="793C61C5" w14:textId="77777777" w:rsidTr="00803319">
        <w:trPr>
          <w:trHeight w:val="1050"/>
        </w:trPr>
        <w:tc>
          <w:tcPr>
            <w:tcW w:w="15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1E450" w14:textId="77777777" w:rsidR="00E47573" w:rsidRDefault="00E47573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  <w:p w14:paraId="7F20BAD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ՀԱՅԱՍՏԱՆԻ ՀԱՆՐԱՊԵՏՈՒԹՅԱՆ ԿԱՌԱՎԱՐՈՒԹՅԱՆ 2018 ԹՎԱԿԱՆԻ ԴԵԿՏԵՄԲԵՐԻ 27-Ի N 1515-Ն ՈՐՈՇՄԱՆ </w:t>
            </w:r>
          </w:p>
          <w:p w14:paraId="25AD760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 xml:space="preserve">N 11 ՀԱՎԵԼՎԱԾԻ N 11.39 ԱՂՅՈՒՍԱԿՈՒՄ ԿԱՏԱՐՎՈՂ ՓՈՓՈԽՈՒԹՅՈՒՆՆԵՐԸ </w:t>
            </w:r>
          </w:p>
          <w:p w14:paraId="463BA52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</w:tr>
      <w:tr w:rsidR="00803319" w:rsidRPr="00195F1B" w14:paraId="6DC72112" w14:textId="77777777" w:rsidTr="00803319">
        <w:trPr>
          <w:trHeight w:val="285"/>
        </w:trPr>
        <w:tc>
          <w:tcPr>
            <w:tcW w:w="15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7FCC2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կոմիտե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803319" w:rsidRPr="00195F1B" w14:paraId="300D7079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9EE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810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81AF2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339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E7D6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40EF10B1" w14:textId="77777777" w:rsidTr="00803319">
        <w:trPr>
          <w:trHeight w:val="638"/>
        </w:trPr>
        <w:tc>
          <w:tcPr>
            <w:tcW w:w="15086" w:type="dxa"/>
            <w:gridSpan w:val="3"/>
            <w:tcBorders>
              <w:left w:val="nil"/>
              <w:bottom w:val="single" w:sz="4" w:space="0" w:color="auto"/>
            </w:tcBorders>
            <w:shd w:val="clear" w:color="auto" w:fill="FFFFFF"/>
            <w:vAlign w:val="bottom"/>
            <w:hideMark/>
          </w:tcPr>
          <w:p w14:paraId="0EA09133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ՄԱՍ 2</w:t>
            </w:r>
            <w:r w:rsidRPr="00195F1B">
              <w:rPr>
                <w:rFonts w:ascii="Microsoft JhengHei" w:eastAsia="Microsoft JhengHei" w:hAnsi="Microsoft JhengHei" w:cs="Microsoft JhengHei" w:hint="eastAsia"/>
                <w:b/>
                <w:bCs/>
                <w:iCs/>
                <w:sz w:val="22"/>
                <w:szCs w:val="22"/>
                <w:lang w:eastAsia="en-US"/>
              </w:rPr>
              <w:t>․</w:t>
            </w:r>
            <w:r w:rsidR="0032496B">
              <w:rPr>
                <w:rFonts w:ascii="Microsoft JhengHei" w:eastAsia="Microsoft JhengHei" w:hAnsi="Microsoft JhengHei" w:cs="Microsoft JhengHei" w:hint="eastAsia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ՊԵՏԱԿԱՆ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ՄԱՐՄՆԻ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ԳԾՈՎ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195F1B">
              <w:rPr>
                <w:rFonts w:ascii="GHEA Mariam" w:hAnsi="GHEA Mariam" w:cs="GHEA Grapalat"/>
                <w:b/>
                <w:bCs/>
                <w:iCs/>
                <w:sz w:val="22"/>
                <w:szCs w:val="22"/>
                <w:lang w:eastAsia="en-US"/>
              </w:rPr>
              <w:t>ԱՐԴՅՈՒՆՔԱՅԻՆ</w:t>
            </w:r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 xml:space="preserve">  (</w:t>
            </w:r>
            <w:proofErr w:type="gramEnd"/>
            <w:r w:rsidRPr="00195F1B"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  <w:t>ԿԱՏԱՐՈՂԱԿԱՆ) ՑՈՒՑԱՆԻՇՆԵՐԸ</w:t>
            </w:r>
          </w:p>
        </w:tc>
      </w:tr>
      <w:tr w:rsidR="00803319" w:rsidRPr="00195F1B" w14:paraId="0514FC41" w14:textId="77777777" w:rsidTr="00803319">
        <w:trPr>
          <w:trHeight w:val="285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6034DD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BD8BE9A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</w:tr>
      <w:tr w:rsidR="00803319" w:rsidRPr="00195F1B" w14:paraId="1D656D71" w14:textId="77777777" w:rsidTr="00803319">
        <w:trPr>
          <w:trHeight w:val="782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E0915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>1103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84F185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քաղաքականության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կանոնակարգում</w:t>
            </w:r>
            <w:proofErr w:type="spellEnd"/>
          </w:p>
        </w:tc>
      </w:tr>
      <w:tr w:rsidR="00803319" w:rsidRPr="00195F1B" w14:paraId="5887F854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24457E" w14:textId="77777777" w:rsidR="00803319" w:rsidRPr="00195F1B" w:rsidRDefault="00803319" w:rsidP="00803319">
            <w:pPr>
              <w:jc w:val="both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ACA8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7F80F78A" w14:textId="77777777" w:rsidTr="00803319">
        <w:trPr>
          <w:trHeight w:val="422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E8834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11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C1CF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7EF29C9A" w14:textId="77777777" w:rsidTr="00803319">
        <w:trPr>
          <w:trHeight w:val="285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11A55CFA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  <w:hideMark/>
          </w:tcPr>
          <w:p w14:paraId="0FEC8F68" w14:textId="77777777" w:rsidR="00803319" w:rsidRPr="00195F1B" w:rsidRDefault="00803319" w:rsidP="00803319">
            <w:pPr>
              <w:rPr>
                <w:rFonts w:ascii="GHEA Mariam" w:hAnsi="GHEA Mariam"/>
                <w:b/>
                <w:bCs/>
                <w:iCs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b/>
                <w:bCs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63F2F" w14:textId="77777777" w:rsidR="00803319" w:rsidRPr="00195F1B" w:rsidRDefault="00803319" w:rsidP="00803319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803319" w:rsidRPr="00195F1B" w14:paraId="346E1A9F" w14:textId="77777777" w:rsidTr="00803319">
        <w:trPr>
          <w:trHeight w:val="1079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B86F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EA63C5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1103</w:t>
            </w:r>
          </w:p>
        </w:tc>
        <w:tc>
          <w:tcPr>
            <w:tcW w:w="33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58A0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803319" w:rsidRPr="00195F1B" w14:paraId="17ED69C3" w14:textId="77777777" w:rsidTr="00803319">
        <w:trPr>
          <w:trHeight w:val="440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00FF0" w14:textId="77777777" w:rsidR="00803319" w:rsidRPr="00195F1B" w:rsidRDefault="00E47573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407063A6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11001</w:t>
            </w:r>
          </w:p>
        </w:tc>
        <w:tc>
          <w:tcPr>
            <w:tcW w:w="3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B9BB7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  <w:p w14:paraId="7C818F1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115BA733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0429FF69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5A38153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493CAE8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4DC08E4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284DC7C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4AF6ED6C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7DFF1BED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  <w:p w14:paraId="3EDF4F2E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0A63F70" w14:textId="77777777" w:rsidTr="00803319">
        <w:trPr>
          <w:trHeight w:val="1412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FF0D5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FC8F4" w14:textId="77777777" w:rsidR="00803319" w:rsidRPr="00195F1B" w:rsidRDefault="00803319" w:rsidP="0032496B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</w:t>
            </w:r>
            <w:r w:rsidR="00E47573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softHyphen/>
            </w:r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քականության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մշակման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համակարգման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պլանավորման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="0032496B">
              <w:rPr>
                <w:rFonts w:ascii="GHEA Mariam" w:hAnsi="GHEA Mariam"/>
                <w:sz w:val="22"/>
                <w:szCs w:val="22"/>
                <w:lang w:eastAsia="en-US"/>
              </w:rPr>
              <w:t>թ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որինգի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կապիտալ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D064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978AAFE" w14:textId="77777777" w:rsidTr="001A0201">
        <w:trPr>
          <w:trHeight w:val="1277"/>
        </w:trPr>
        <w:tc>
          <w:tcPr>
            <w:tcW w:w="3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7244" w14:textId="77777777" w:rsidR="00803319" w:rsidRPr="00195F1B" w:rsidRDefault="00E47573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89EF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ճարտարապետության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բնագավառում</w:t>
            </w:r>
            <w:proofErr w:type="spellEnd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195F1B">
              <w:rPr>
                <w:rFonts w:ascii="GHEA Mariam" w:hAnsi="GHEA Mariam"/>
                <w:spacing w:val="-8"/>
                <w:sz w:val="22"/>
                <w:szCs w:val="22"/>
                <w:lang w:eastAsia="en-US"/>
              </w:rPr>
              <w:t>քաղաքականության</w:t>
            </w:r>
            <w:proofErr w:type="spellEnd"/>
            <w:proofErr w:type="gram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մշակում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համակարգում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պլանավորում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մոնի</w:t>
            </w: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softHyphen/>
              <w:t>թորինգի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լիցենզավորում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հաշվետվողականություն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աուդիտ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գնումների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իրականացում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հասարակությանը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ոլորտի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իրազեկում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6C10B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3BABDE0A" w14:textId="77777777" w:rsidTr="001A0201">
        <w:trPr>
          <w:trHeight w:val="360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4D6F9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</w:p>
        </w:tc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7DC4E" w14:textId="77777777" w:rsidR="00803319" w:rsidRPr="00195F1B" w:rsidRDefault="00803319" w:rsidP="008033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մատուցում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B91FA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F4A5F1A" w14:textId="77777777" w:rsidTr="001A0201">
        <w:trPr>
          <w:trHeight w:val="458"/>
        </w:trPr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7204A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8EDB4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ՀՀ  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քաղաքաշինության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կոմիտե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340255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70DDFFE2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32F5BC2" w14:textId="77777777" w:rsidR="00803319" w:rsidRPr="00195F1B" w:rsidRDefault="00803319" w:rsidP="008033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3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0104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803319" w:rsidRPr="00195F1B" w14:paraId="29DC8205" w14:textId="77777777" w:rsidTr="00803319">
        <w:trPr>
          <w:trHeight w:val="285"/>
        </w:trPr>
        <w:tc>
          <w:tcPr>
            <w:tcW w:w="11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hideMark/>
          </w:tcPr>
          <w:p w14:paraId="0FAE7DDC" w14:textId="77777777" w:rsidR="00803319" w:rsidRPr="00195F1B" w:rsidRDefault="00803319" w:rsidP="0080331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վրա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կատարվող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ծախսը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 xml:space="preserve">. </w:t>
            </w:r>
            <w:proofErr w:type="spellStart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2508" w14:textId="77777777" w:rsidR="00803319" w:rsidRPr="00195F1B" w:rsidRDefault="00803319" w:rsidP="00E4757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195F1B">
              <w:rPr>
                <w:rFonts w:ascii="GHEA Mariam" w:hAnsi="GHEA Mariam"/>
                <w:sz w:val="22"/>
                <w:szCs w:val="22"/>
                <w:lang w:eastAsia="en-US"/>
              </w:rPr>
              <w:t>5500.0</w:t>
            </w:r>
          </w:p>
        </w:tc>
      </w:tr>
    </w:tbl>
    <w:p w14:paraId="3E23C3E4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p w14:paraId="7D1EC4A9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  <w:sz w:val="16"/>
        </w:rPr>
      </w:pPr>
    </w:p>
    <w:p w14:paraId="206B8880" w14:textId="77777777" w:rsidR="00803319" w:rsidRPr="00195F1B" w:rsidRDefault="00803319" w:rsidP="00670202">
      <w:pPr>
        <w:pStyle w:val="mechtex"/>
        <w:ind w:firstLine="720"/>
        <w:jc w:val="left"/>
        <w:rPr>
          <w:rFonts w:ascii="Arial" w:hAnsi="Arial" w:cs="Arial"/>
        </w:rPr>
      </w:pPr>
    </w:p>
    <w:p w14:paraId="586048C7" w14:textId="77777777" w:rsidR="00803319" w:rsidRPr="00195F1B" w:rsidRDefault="00803319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195F1B">
        <w:rPr>
          <w:rFonts w:ascii="GHEA Mariam" w:hAnsi="GHEA Mariam" w:cs="Sylfaen"/>
        </w:rPr>
        <w:t>ՀԱՅԱՍՏԱՆԻ</w:t>
      </w:r>
      <w:r w:rsidRPr="00195F1B">
        <w:rPr>
          <w:rFonts w:ascii="GHEA Mariam" w:hAnsi="GHEA Mariam" w:cs="Arial Armenian"/>
        </w:rPr>
        <w:t xml:space="preserve">  </w:t>
      </w:r>
      <w:r w:rsidRPr="00195F1B">
        <w:rPr>
          <w:rFonts w:ascii="GHEA Mariam" w:hAnsi="GHEA Mariam" w:cs="Sylfaen"/>
        </w:rPr>
        <w:t>ՀԱՆՐԱՊԵՏՈՒԹՅԱՆ</w:t>
      </w:r>
      <w:proofErr w:type="gramEnd"/>
    </w:p>
    <w:p w14:paraId="00D4CF91" w14:textId="77777777" w:rsidR="00803319" w:rsidRPr="00195F1B" w:rsidRDefault="00803319" w:rsidP="00803319">
      <w:pPr>
        <w:pStyle w:val="mechtex"/>
        <w:ind w:firstLine="720"/>
        <w:jc w:val="left"/>
        <w:rPr>
          <w:rFonts w:ascii="GHEA Mariam" w:hAnsi="GHEA Mariam" w:cs="Sylfaen"/>
        </w:rPr>
      </w:pPr>
      <w:r w:rsidRPr="00195F1B">
        <w:rPr>
          <w:rFonts w:ascii="GHEA Mariam" w:hAnsi="GHEA Mariam"/>
        </w:rPr>
        <w:t xml:space="preserve">  </w:t>
      </w:r>
      <w:r w:rsidRPr="00195F1B">
        <w:rPr>
          <w:rFonts w:ascii="GHEA Mariam" w:hAnsi="GHEA Mariam" w:cs="Sylfaen"/>
        </w:rPr>
        <w:t>ՎԱՐՉԱՊԵՏԻ ԱՇԽԱՏԱԿԱԶՄԻ</w:t>
      </w:r>
    </w:p>
    <w:p w14:paraId="1C5049A2" w14:textId="64EC1E12" w:rsidR="002031B6" w:rsidRPr="00195F1B" w:rsidRDefault="00803319" w:rsidP="00975794">
      <w:pPr>
        <w:pStyle w:val="mechtex"/>
        <w:ind w:firstLine="720"/>
        <w:jc w:val="left"/>
        <w:rPr>
          <w:rFonts w:ascii="GHEA Mariam" w:hAnsi="GHEA Mariam" w:cs="Arial Armenian"/>
        </w:rPr>
      </w:pPr>
      <w:r w:rsidRPr="00195F1B">
        <w:rPr>
          <w:rFonts w:ascii="GHEA Mariam" w:hAnsi="GHEA Mariam" w:cs="Sylfaen"/>
        </w:rPr>
        <w:t xml:space="preserve">                 ՂԵԿԱՎԱՐ</w:t>
      </w:r>
      <w:r w:rsidRPr="00195F1B">
        <w:rPr>
          <w:rFonts w:ascii="GHEA Mariam" w:hAnsi="GHEA Mariam" w:cs="Arial Armenian"/>
        </w:rPr>
        <w:tab/>
        <w:t xml:space="preserve">                                                         </w:t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</w:r>
      <w:r w:rsidRPr="00195F1B">
        <w:rPr>
          <w:rFonts w:ascii="GHEA Mariam" w:hAnsi="GHEA Mariam" w:cs="Arial Armenian"/>
        </w:rPr>
        <w:tab/>
        <w:t>Է</w:t>
      </w:r>
      <w:r w:rsidRPr="00195F1B">
        <w:rPr>
          <w:rFonts w:ascii="GHEA Mariam" w:hAnsi="GHEA Mariam" w:cs="Sylfaen"/>
        </w:rPr>
        <w:t>.</w:t>
      </w:r>
      <w:r w:rsidRPr="00195F1B">
        <w:rPr>
          <w:rFonts w:ascii="GHEA Mariam" w:hAnsi="GHEA Mariam" w:cs="Arial Armenian"/>
        </w:rPr>
        <w:t xml:space="preserve"> ԱՂԱՋԱՆ</w:t>
      </w:r>
      <w:r w:rsidRPr="00195F1B">
        <w:rPr>
          <w:rFonts w:ascii="GHEA Mariam" w:hAnsi="GHEA Mariam" w:cs="Sylfaen"/>
        </w:rPr>
        <w:t>ՅԱՆ</w:t>
      </w:r>
    </w:p>
    <w:p w14:paraId="4F258060" w14:textId="77777777" w:rsidR="002031B6" w:rsidRPr="00195F1B" w:rsidRDefault="002031B6" w:rsidP="00670202">
      <w:pPr>
        <w:pStyle w:val="mechtex"/>
        <w:ind w:firstLine="720"/>
        <w:jc w:val="left"/>
        <w:rPr>
          <w:rFonts w:ascii="Arial" w:hAnsi="Arial" w:cs="Arial"/>
        </w:rPr>
      </w:pPr>
    </w:p>
    <w:sectPr w:rsidR="002031B6" w:rsidRPr="00195F1B" w:rsidSect="00975794">
      <w:headerReference w:type="even" r:id="rId8"/>
      <w:footerReference w:type="even" r:id="rId9"/>
      <w:pgSz w:w="16834" w:h="11909" w:orient="landscape" w:code="9"/>
      <w:pgMar w:top="72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BC3EB" w14:textId="77777777" w:rsidR="006925DC" w:rsidRDefault="006925DC">
      <w:r>
        <w:separator/>
      </w:r>
    </w:p>
  </w:endnote>
  <w:endnote w:type="continuationSeparator" w:id="0">
    <w:p w14:paraId="5C555FF5" w14:textId="77777777" w:rsidR="006925DC" w:rsidRDefault="00692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C6F34E" w14:textId="1558B7E3" w:rsidR="0016704F" w:rsidRDefault="0016704F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1F1692">
      <w:rPr>
        <w:noProof/>
        <w:sz w:val="18"/>
      </w:rPr>
      <w:t>1617k.voroshum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B8CE" w14:textId="77777777" w:rsidR="006925DC" w:rsidRDefault="006925DC">
      <w:r>
        <w:separator/>
      </w:r>
    </w:p>
  </w:footnote>
  <w:footnote w:type="continuationSeparator" w:id="0">
    <w:p w14:paraId="09E7DAAE" w14:textId="77777777" w:rsidR="006925DC" w:rsidRDefault="00692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DBA2FD" w14:textId="77777777" w:rsidR="0016704F" w:rsidRDefault="0016704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B08AF95" w14:textId="77777777" w:rsidR="0016704F" w:rsidRDefault="0016704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FF0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04F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F1B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201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692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3C15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31B6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77AAF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DC5"/>
    <w:rsid w:val="003221B1"/>
    <w:rsid w:val="0032297E"/>
    <w:rsid w:val="00322B00"/>
    <w:rsid w:val="00322CA0"/>
    <w:rsid w:val="00323031"/>
    <w:rsid w:val="003236CE"/>
    <w:rsid w:val="0032414F"/>
    <w:rsid w:val="0032496B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1B8"/>
    <w:rsid w:val="004E4481"/>
    <w:rsid w:val="004E4790"/>
    <w:rsid w:val="004E4B5D"/>
    <w:rsid w:val="004E50A2"/>
    <w:rsid w:val="004E5462"/>
    <w:rsid w:val="004E54CD"/>
    <w:rsid w:val="004E5FF0"/>
    <w:rsid w:val="004E6362"/>
    <w:rsid w:val="004E6F18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80E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57B61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5DD8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0E4E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202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5DC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A71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7EA"/>
    <w:rsid w:val="00776D6E"/>
    <w:rsid w:val="00777250"/>
    <w:rsid w:val="00777627"/>
    <w:rsid w:val="00777727"/>
    <w:rsid w:val="00777782"/>
    <w:rsid w:val="00777971"/>
    <w:rsid w:val="00777C9C"/>
    <w:rsid w:val="00777D35"/>
    <w:rsid w:val="00777EC9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4EC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47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19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0DA6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794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A26"/>
    <w:rsid w:val="00B7619F"/>
    <w:rsid w:val="00B764BC"/>
    <w:rsid w:val="00B767C1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5F9B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43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34B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573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354E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1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5D4BDA"/>
  <w15:chartTrackingRefBased/>
  <w15:docId w15:val="{07E91EA9-C4B8-48DE-A9FB-5589DBB0A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aliases w:val="Table no. List Paragraph"/>
    <w:basedOn w:val="Normal"/>
    <w:link w:val="ListParagraphChar"/>
    <w:uiPriority w:val="34"/>
    <w:qFormat/>
    <w:rsid w:val="004E5F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mechtexChar">
    <w:name w:val="mechtex Char"/>
    <w:link w:val="mechtex"/>
    <w:locked/>
    <w:rsid w:val="004E5FF0"/>
    <w:rPr>
      <w:rFonts w:ascii="Arial Armenian" w:hAnsi="Arial Armenian"/>
      <w:sz w:val="22"/>
      <w:lang w:eastAsia="ru-RU"/>
    </w:rPr>
  </w:style>
  <w:style w:type="character" w:styleId="Strong">
    <w:name w:val="Strong"/>
    <w:qFormat/>
    <w:rsid w:val="004E5FF0"/>
    <w:rPr>
      <w:rFonts w:ascii="Tahoma" w:hAnsi="Tahoma" w:cs="Times New Roman"/>
      <w:b/>
      <w:bCs/>
      <w:sz w:val="24"/>
      <w:lang w:val="en-US" w:eastAsia="en-US" w:bidi="ar-SA"/>
    </w:rPr>
  </w:style>
  <w:style w:type="character" w:customStyle="1" w:styleId="ListParagraphChar">
    <w:name w:val="List Paragraph Char"/>
    <w:aliases w:val="Table no. List Paragraph Char"/>
    <w:link w:val="ListParagraph"/>
    <w:uiPriority w:val="34"/>
    <w:locked/>
    <w:rsid w:val="004E5FF0"/>
    <w:rPr>
      <w:rFonts w:ascii="Calibri" w:eastAsia="Calibri" w:hAnsi="Calibri"/>
      <w:sz w:val="22"/>
      <w:szCs w:val="22"/>
      <w:lang w:val="ru-RU"/>
    </w:rPr>
  </w:style>
  <w:style w:type="character" w:customStyle="1" w:styleId="normChar">
    <w:name w:val="norm Char"/>
    <w:link w:val="norm"/>
    <w:rsid w:val="004E5FF0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13B4E-ACE5-4F11-9B41-5F5BB51E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Elmira Mnatsakanyan</dc:creator>
  <cp:keywords>https://mul2-moj.gov.am/tasks/55401/oneclick/1617k.voroshum.docx?token=55c346693f9ebd4918e62ecf662458dc</cp:keywords>
  <dc:description/>
  <cp:lastModifiedBy>Tatevik</cp:lastModifiedBy>
  <cp:revision>6</cp:revision>
  <cp:lastPrinted>2019-11-21T12:14:00Z</cp:lastPrinted>
  <dcterms:created xsi:type="dcterms:W3CDTF">2019-11-21T07:40:00Z</dcterms:created>
  <dcterms:modified xsi:type="dcterms:W3CDTF">2019-11-25T08:53:00Z</dcterms:modified>
</cp:coreProperties>
</file>