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ACFB3" w14:textId="6F02489D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6</w:t>
      </w:r>
    </w:p>
    <w:p w14:paraId="2E2EEF61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9A21E8C" w14:textId="00868418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3B7AD78C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  <w:sz w:val="10"/>
        </w:rPr>
      </w:pPr>
    </w:p>
    <w:tbl>
      <w:tblPr>
        <w:tblW w:w="1475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55"/>
        <w:gridCol w:w="1560"/>
        <w:gridCol w:w="7710"/>
        <w:gridCol w:w="1442"/>
        <w:gridCol w:w="1464"/>
        <w:gridCol w:w="1326"/>
      </w:tblGrid>
      <w:tr w:rsidR="00A61877" w:rsidRPr="00483E1E" w14:paraId="1CBC5750" w14:textId="77777777" w:rsidTr="001E1D33">
        <w:trPr>
          <w:trHeight w:val="1380"/>
        </w:trPr>
        <w:tc>
          <w:tcPr>
            <w:tcW w:w="14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BE4E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83E1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</w:t>
            </w:r>
            <w:r w:rsidRPr="00483E1E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  N 5 ԱՂՅՈՒՍԱԿՈՒՄ ԵՎ ՀԱՅԱՍՏԱՆԻ ՀԱՆՐԱՊԵՏՈՒԹՅԱՆ ԿԱՌԱՎԱՐՈՒԹՅԱՆ 2018 ԹՎԱԿԱՆԻ ԴԵԿՏԵՄԲԵՐԻ 27-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Ի </w:t>
            </w:r>
          </w:p>
          <w:p w14:paraId="47798A5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 N 5 ՀԱՎԵԼՎԱԾԻ N  4 ԱՂՅՈՒՍԱԿՈՒՄ  ԿԱՏԱՐՎՈՂ ՓՈՓՈԽՈՒԹՅՈՒՆՆԵՐԸ ԵՎ ԼՐԱՑՈՒՄՆԵՐԸ</w:t>
            </w:r>
          </w:p>
        </w:tc>
      </w:tr>
      <w:tr w:rsidR="00A61877" w:rsidRPr="00483E1E" w14:paraId="7A7DB26C" w14:textId="77777777" w:rsidTr="001E1D33">
        <w:trPr>
          <w:trHeight w:val="50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E64A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B37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D4F9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384B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7913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B977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4BF20520" w14:textId="77777777" w:rsidTr="001E1D33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2DA6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E4C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1AE8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273C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F516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61877" w:rsidRPr="00483E1E" w14:paraId="2CCADC47" w14:textId="77777777" w:rsidTr="001E1D33">
        <w:trPr>
          <w:trHeight w:val="60"/>
        </w:trPr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B856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8B2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Բյուջետային հատկացումների </w:t>
            </w:r>
            <w:r w:rsidR="001E1D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 կարգադրիչների, ծրագրերի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 միջոցառումների և միջոցառումները կատարող պետական մարմինների անվանումները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FBB8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61877" w:rsidRPr="00483E1E" w14:paraId="64C398CB" w14:textId="77777777" w:rsidTr="001E1D33">
        <w:trPr>
          <w:trHeight w:val="255"/>
        </w:trPr>
        <w:tc>
          <w:tcPr>
            <w:tcW w:w="2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715147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078D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A8A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1E9C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A61877" w:rsidRPr="00483E1E" w14:paraId="3DA93FA4" w14:textId="77777777" w:rsidTr="001E1D33">
        <w:trPr>
          <w:trHeight w:val="773"/>
        </w:trPr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9817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ծրագիրը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792E7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67F6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C2A13" w14:textId="77777777" w:rsidR="00A61877" w:rsidRPr="00483E1E" w:rsidRDefault="00A61877" w:rsidP="001E1D3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EF5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դրամա-</w:t>
            </w:r>
          </w:p>
          <w:p w14:paraId="1CD8F80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շնոր-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հային միջոցներ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F33E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համա-</w:t>
            </w:r>
          </w:p>
          <w:p w14:paraId="3E67E4B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ֆինան-</w:t>
            </w:r>
          </w:p>
          <w:p w14:paraId="32BDFD4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</w:p>
        </w:tc>
      </w:tr>
      <w:tr w:rsidR="00A61877" w:rsidRPr="00483E1E" w14:paraId="6587184E" w14:textId="77777777" w:rsidTr="001E1D33">
        <w:trPr>
          <w:trHeight w:val="285"/>
        </w:trPr>
        <w:tc>
          <w:tcPr>
            <w:tcW w:w="12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FB43A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60408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5E7A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233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FE54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8E0B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3F139CA0" w14:textId="77777777" w:rsidTr="001E1D33">
        <w:trPr>
          <w:trHeight w:val="285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BC602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1564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2F78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FFA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D3E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392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3105A524" w14:textId="77777777" w:rsidTr="001E1D33">
        <w:trPr>
          <w:trHeight w:val="285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6C86B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8ACC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89AF8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E5AC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DF8F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565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502D7A54" w14:textId="77777777" w:rsidTr="001E1D33">
        <w:trPr>
          <w:trHeight w:val="405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9D1AA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3C0C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3271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արդարադատության նախարարություն, այդ թվում</w:t>
            </w:r>
            <w:r w:rsidR="001E1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C99B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0DC2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AC2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6AB79B56" w14:textId="77777777" w:rsidTr="001E1D33">
        <w:trPr>
          <w:trHeight w:val="6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BACA8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9003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40A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D46B7C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Աջակցություն արդարադատության ոլորտում իրականացվող ծրագրերին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255B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B51B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8442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24490783" w14:textId="77777777" w:rsidTr="001E1D33">
        <w:trPr>
          <w:trHeight w:val="3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176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5FC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83FFD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FB2EA1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38A7A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E731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A81A68B" w14:textId="77777777" w:rsidTr="001E1D33">
        <w:trPr>
          <w:trHeight w:val="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F5B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787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6919F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հետազո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տությունների կենտրոնի գործունեությանը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D6E89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6353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68B5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3D5C8256" w14:textId="77777777" w:rsidTr="001E1D33">
        <w:trPr>
          <w:trHeight w:val="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F101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AEE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9988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BD1BA9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DAC0BD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0227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162DB2D0" w14:textId="77777777" w:rsidTr="001E1D33">
        <w:trPr>
          <w:trHeight w:val="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0F3F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F7B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EADF5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 արդարադատության  նախարարություն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044E7E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4245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2561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68E1FCC2" w14:textId="77777777" w:rsidTr="001E1D33">
        <w:trPr>
          <w:trHeight w:val="705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8E5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2D1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E60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D724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3AD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73B7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119EFEC8" w14:textId="77777777" w:rsidTr="001E1D33">
        <w:trPr>
          <w:trHeight w:val="2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AA910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226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4516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4017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14233.4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BFBE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13416.2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D2F0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7DBEE5F7" w14:textId="77777777" w:rsidTr="001E1D33">
        <w:trPr>
          <w:trHeight w:val="270"/>
        </w:trPr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A0FDF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FF9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91E4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064D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13523.4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96C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12706.2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61B4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817.2</w:t>
            </w:r>
          </w:p>
        </w:tc>
      </w:tr>
      <w:tr w:rsidR="00A61877" w:rsidRPr="00483E1E" w14:paraId="58414EB9" w14:textId="77777777" w:rsidTr="001E1D33">
        <w:trPr>
          <w:trHeight w:val="270"/>
        </w:trPr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89420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900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B22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Ներկայացուցչական ծախսեր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A3B0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679.0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489E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679.0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9948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A61877" w:rsidRPr="00483E1E" w14:paraId="16226F1A" w14:textId="77777777" w:rsidTr="001E1D33">
        <w:trPr>
          <w:trHeight w:val="31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FAC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846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6B6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Պարտադիր վճարներ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68E3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31.0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C7F2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75F2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</w:tbl>
    <w:p w14:paraId="420CF609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6479CF3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45CDC6A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9808294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521E712F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4E8F701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2858E6E3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73BF79D0" w:rsidR="00A61877" w:rsidRPr="00483E1E" w:rsidRDefault="00A61877" w:rsidP="00A62B29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A62B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9BC36" w14:textId="77777777" w:rsidR="00BB5C6B" w:rsidRDefault="00BB5C6B">
      <w:r>
        <w:separator/>
      </w:r>
    </w:p>
  </w:endnote>
  <w:endnote w:type="continuationSeparator" w:id="0">
    <w:p w14:paraId="13CEE8AF" w14:textId="77777777" w:rsidR="00BB5C6B" w:rsidRDefault="00BB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43AEC" w14:textId="77777777" w:rsidR="00BB5C6B" w:rsidRDefault="00BB5C6B">
      <w:r>
        <w:separator/>
      </w:r>
    </w:p>
  </w:footnote>
  <w:footnote w:type="continuationSeparator" w:id="0">
    <w:p w14:paraId="1B230E4D" w14:textId="77777777" w:rsidR="00BB5C6B" w:rsidRDefault="00BB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B29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C6B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2019-11-04T07:55:00Z</dcterms:modified>
</cp:coreProperties>
</file>