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8F168" w14:textId="085481FE" w:rsidR="00AC6C38" w:rsidRPr="00D63DF6" w:rsidRDefault="00AC6C38" w:rsidP="00AC6C3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0355D6">
        <w:rPr>
          <w:rFonts w:ascii="GHEA Mariam" w:hAnsi="GHEA Mariam"/>
          <w:spacing w:val="-8"/>
          <w:lang w:val="af-ZA"/>
        </w:rPr>
        <w:t xml:space="preserve">      </w:t>
      </w: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7620BCB" w14:textId="77777777" w:rsidR="00AC6C38" w:rsidRPr="006B7192" w:rsidRDefault="00AC6C38" w:rsidP="00AC6C3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76B4749" w14:textId="5DA91C89" w:rsidR="00AC6C38" w:rsidRDefault="00AC6C38" w:rsidP="00AC6C3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84485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4610E">
        <w:rPr>
          <w:rFonts w:ascii="GHEA Mariam" w:hAnsi="GHEA Mariam"/>
          <w:szCs w:val="22"/>
        </w:rPr>
        <w:t>1481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99A7B83" w14:textId="77777777" w:rsidR="00AC6C38" w:rsidRPr="008B4132" w:rsidRDefault="00AC6C38" w:rsidP="00AC6C38">
      <w:pPr>
        <w:pStyle w:val="mechtex"/>
        <w:ind w:firstLine="720"/>
        <w:jc w:val="left"/>
        <w:rPr>
          <w:rFonts w:ascii="GHEA Mariam" w:hAnsi="GHEA Mariam" w:cs="Arial Armenian"/>
          <w:sz w:val="28"/>
        </w:rPr>
      </w:pPr>
    </w:p>
    <w:p w14:paraId="268108B7" w14:textId="77777777" w:rsidR="00AC6C38" w:rsidRDefault="00AC6C38" w:rsidP="00AC6C38">
      <w:pPr>
        <w:pStyle w:val="mechtex"/>
        <w:jc w:val="left"/>
        <w:rPr>
          <w:rFonts w:ascii="GHEA Mariam" w:hAnsi="GHEA Mariam" w:cs="Arial"/>
        </w:rPr>
      </w:pPr>
    </w:p>
    <w:tbl>
      <w:tblPr>
        <w:tblW w:w="15120" w:type="dxa"/>
        <w:tblInd w:w="-162" w:type="dxa"/>
        <w:tblLook w:val="04A0" w:firstRow="1" w:lastRow="0" w:firstColumn="1" w:lastColumn="0" w:noHBand="0" w:noVBand="1"/>
      </w:tblPr>
      <w:tblGrid>
        <w:gridCol w:w="1140"/>
        <w:gridCol w:w="1560"/>
        <w:gridCol w:w="1320"/>
        <w:gridCol w:w="1280"/>
        <w:gridCol w:w="2620"/>
        <w:gridCol w:w="3780"/>
        <w:gridCol w:w="3420"/>
      </w:tblGrid>
      <w:tr w:rsidR="00AC6C38" w:rsidRPr="008B4132" w14:paraId="545E0481" w14:textId="77777777" w:rsidTr="001E0A61">
        <w:trPr>
          <w:trHeight w:val="750"/>
        </w:trPr>
        <w:tc>
          <w:tcPr>
            <w:tcW w:w="1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809D4" w14:textId="77777777" w:rsidR="00AC6C3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3DDF071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</w:t>
            </w:r>
            <w:proofErr w:type="gramStart"/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8 ԱՂՅՈՒՍԱԿՈՒՄ ԿԱՏԱՐՎՈՂ ՓՈՓՈԽՈՒԹՅՈՒՆՆԵՐԸ ԵՎ ԼՐԱՑՈՒՄՆԵՐԸ</w:t>
            </w:r>
          </w:p>
        </w:tc>
      </w:tr>
      <w:tr w:rsidR="00AC6C38" w:rsidRPr="008B4132" w14:paraId="2AA7CE7B" w14:textId="77777777" w:rsidTr="001E0A6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075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68F1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C77C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A308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5294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EE74" w14:textId="77777777" w:rsidR="00AC6C38" w:rsidRPr="008B4132" w:rsidRDefault="00AC6C38" w:rsidP="001E0A61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A731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8B4132" w14:paraId="6E63D655" w14:textId="77777777" w:rsidTr="001E0A61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09B2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B04E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747B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82DA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BBE3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D35F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D089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8B4132" w14:paraId="6410196E" w14:textId="77777777" w:rsidTr="001E0A6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6E6C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DC4E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8995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EC87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B0E3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D700" w14:textId="77777777" w:rsidR="00AC6C38" w:rsidRPr="008B4132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C901" w14:textId="77777777" w:rsidR="00AC6C38" w:rsidRPr="008B4132" w:rsidRDefault="00AC6C38" w:rsidP="001E0A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C6C38" w:rsidRPr="008B4132" w14:paraId="5D3B46A0" w14:textId="77777777" w:rsidTr="001E0A61">
        <w:trPr>
          <w:trHeight w:val="9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C8AA5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1E0A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B52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8C5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</w:t>
            </w:r>
            <w:r w:rsidR="001E0A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9FE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 նշված են դրական նշանով, իսկ նվազեցումները՝ փակագծերո</w:t>
            </w:r>
            <w:r w:rsidR="001E0A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C6C38" w:rsidRPr="008B4132" w14:paraId="5676E986" w14:textId="77777777" w:rsidTr="001E0A6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5ED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209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2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F2B6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61B7E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6F7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AC6C38" w:rsidRPr="008B4132" w14:paraId="2787F839" w14:textId="77777777" w:rsidTr="001E0A61">
        <w:trPr>
          <w:trHeight w:val="5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98EBA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2F43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184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(162,754.8)</w:t>
            </w:r>
          </w:p>
        </w:tc>
      </w:tr>
      <w:tr w:rsidR="00AC6C38" w:rsidRPr="008B4132" w14:paraId="4C6C5002" w14:textId="77777777" w:rsidTr="001E0A6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69AB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792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 արդիականացման ծրագիր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7658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173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(110,000.0)</w:t>
            </w:r>
          </w:p>
        </w:tc>
      </w:tr>
      <w:tr w:rsidR="00AC6C38" w:rsidRPr="008B4132" w14:paraId="3949F6EA" w14:textId="77777777" w:rsidTr="001E0A61">
        <w:trPr>
          <w:trHeight w:val="58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363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CAFF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6058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 աջակցություն Հայաստանի Հանրապետության խաղողագործության և գինեգործության ոլորտներում վարվող պետական քաղաքականության ու զարգացման ծրագրերի իրականացմանը, այդ թվում՝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E34B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672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8B4132" w14:paraId="609E5F32" w14:textId="77777777" w:rsidTr="00C838E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430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4898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AB0C9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C006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 խաղողագործության և գինեգործության հիմնադրամ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7814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8B4132" w14:paraId="35D99EF8" w14:textId="77777777" w:rsidTr="00C838E0">
        <w:trPr>
          <w:trHeight w:val="9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E964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6E35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A8AA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Ոռոգման արդիական համակարգերի ներդրման համա</w:t>
            </w:r>
            <w:r w:rsidR="001E0A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ինանսավորում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718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085C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8B4132" w14:paraId="6816F663" w14:textId="77777777" w:rsidTr="00C838E0">
        <w:trPr>
          <w:trHeight w:val="9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58FF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24B9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8B13D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43771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FD26E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7A69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27.03.2019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թ. </w:t>
            </w:r>
            <w:proofErr w:type="gramStart"/>
            <w:r w:rsidR="001E0A61" w:rsidRPr="001E0A61">
              <w:rPr>
                <w:rFonts w:ascii="GHEA Mariam" w:hAnsi="GHEA Mariam"/>
                <w:i/>
                <w:color w:val="000000"/>
                <w:sz w:val="22"/>
                <w:szCs w:val="22"/>
                <w:lang w:eastAsia="en-US"/>
              </w:rPr>
              <w:t>N</w:t>
            </w:r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212</w:t>
            </w:r>
            <w:proofErr w:type="gramEnd"/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-Լ որոշմամբ հաստատված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ծրագրի չափանիշները բա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վարարող </w:t>
            </w:r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ՀՀ գյուղացիական տնտեսություններ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EDA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8B4132" w14:paraId="0FCD4F50" w14:textId="77777777" w:rsidTr="001E0A61">
        <w:trPr>
          <w:trHeight w:val="9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2D6C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72EF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077A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Փոքր և միջին «</w:t>
            </w:r>
            <w:r w:rsidR="001E0A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</w:t>
            </w: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ելացի» անասնաշենքերի կառուցման կամ վերակառուցման և դրանց տեխնոլոգիական ապահովման պետական աջակցություն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A63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7B97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8B4132" w14:paraId="175C78CE" w14:textId="77777777" w:rsidTr="001E0A61">
        <w:trPr>
          <w:trHeight w:val="9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27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389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3CBC2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C9A75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5132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CB13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2019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E0A6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թ. ա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պրիլի 4-ի </w:t>
            </w:r>
            <w:r w:rsidRPr="001E0A61">
              <w:rPr>
                <w:rFonts w:ascii="GHEA Mariam" w:hAnsi="GHEA Mariam"/>
                <w:i/>
                <w:color w:val="000000"/>
                <w:sz w:val="22"/>
                <w:szCs w:val="22"/>
                <w:lang w:eastAsia="en-US"/>
              </w:rPr>
              <w:t>N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369-Լ որոշմամբ հաստատված ծրագրի չափանիշները բավարարող ՀՀ գյուղացիական տնտեսություններ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5E8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8B4132" w14:paraId="67D40AFF" w14:textId="77777777" w:rsidTr="001E0A61">
        <w:trPr>
          <w:trHeight w:val="3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3D31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7026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E1222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Բուսաբուծության խթանում և բույսերի պաշտպանություն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8242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8B4132" w14:paraId="69353332" w14:textId="77777777" w:rsidTr="001E0A61">
        <w:trPr>
          <w:trHeight w:val="539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BD7D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50FC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E97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Հողերի ագրոքիմիական հետազոտության և բերրիության բարձրացման միջոցառումներ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15CA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C58C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8B4132" w14:paraId="0A179E23" w14:textId="77777777" w:rsidTr="001E0A61">
        <w:trPr>
          <w:trHeight w:val="29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9ECDE" w14:textId="77777777" w:rsidR="00AC6C38" w:rsidRPr="008B4132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C31C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E76F" w14:textId="77777777" w:rsidR="00AC6C38" w:rsidRPr="008B4132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5421" w14:textId="77777777" w:rsidR="00AC6C38" w:rsidRPr="008B4132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68C7" w14:textId="77777777" w:rsidR="00AC6C38" w:rsidRPr="008B4132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7E9F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«Ագրոքիմիական ծառայու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թյունների կենտրոն» ՊՈԱԿ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7BF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8B4132" w14:paraId="026B581A" w14:textId="77777777" w:rsidTr="001E0A6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568B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0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6E451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Անասնաբուժական ծառայություններ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DEC0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(39,526.4)</w:t>
            </w:r>
          </w:p>
        </w:tc>
      </w:tr>
      <w:tr w:rsidR="00AC6C38" w:rsidRPr="008B4132" w14:paraId="45206898" w14:textId="77777777" w:rsidTr="001E0A6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8395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D66E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8B6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Գյուղատնտեսական կենդանիների պատվաստում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0449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3A04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(39,526.4)</w:t>
            </w:r>
          </w:p>
        </w:tc>
      </w:tr>
      <w:tr w:rsidR="00AC6C38" w:rsidRPr="008B4132" w14:paraId="510D1406" w14:textId="77777777" w:rsidTr="001E0A61">
        <w:trPr>
          <w:trHeight w:val="10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7174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27A4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7069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179B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5646" w14:textId="77777777" w:rsidR="00AC6C38" w:rsidRPr="008B4132" w:rsidRDefault="00AC6C38" w:rsidP="001E0A6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816A" w14:textId="77777777" w:rsidR="00AC6C38" w:rsidRPr="008B4132" w:rsidRDefault="00AC6C38" w:rsidP="001E0A6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«Անասնաբուժասանիտարիայի և </w:t>
            </w:r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բուսասանիտարիայի ծառայություն</w:t>
            </w:r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B4132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r w:rsidRPr="008B413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կենտրոն» ՊՈԱԿ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8C02" w14:textId="77777777" w:rsidR="00AC6C38" w:rsidRPr="008B4132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413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(39,526.4)</w:t>
            </w:r>
          </w:p>
        </w:tc>
      </w:tr>
    </w:tbl>
    <w:p w14:paraId="7DC60836" w14:textId="77777777" w:rsidR="00AC6C38" w:rsidRDefault="00AC6C38" w:rsidP="00AC6C38">
      <w:pPr>
        <w:pStyle w:val="mechtex"/>
        <w:jc w:val="left"/>
        <w:rPr>
          <w:rFonts w:ascii="GHEA Mariam" w:hAnsi="GHEA Mariam" w:cs="Arial"/>
        </w:rPr>
      </w:pPr>
    </w:p>
    <w:p w14:paraId="3135FE3F" w14:textId="77777777" w:rsidR="00AC6C38" w:rsidRDefault="00AC6C38" w:rsidP="00AC6C38">
      <w:pPr>
        <w:pStyle w:val="mechtex"/>
        <w:jc w:val="left"/>
        <w:rPr>
          <w:rFonts w:ascii="GHEA Mariam" w:hAnsi="GHEA Mariam" w:cs="Arial"/>
        </w:rPr>
      </w:pPr>
    </w:p>
    <w:p w14:paraId="7F678FD3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30582CB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045552F" w14:textId="36563AB8" w:rsidR="00AC6C38" w:rsidRPr="00A03B93" w:rsidRDefault="00AC6C38" w:rsidP="0084485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E1D7F8" w14:textId="77777777" w:rsidR="001F225D" w:rsidRDefault="001F225D">
      <w:pPr>
        <w:pStyle w:val="mechtex"/>
      </w:pPr>
    </w:p>
    <w:sectPr w:rsidR="001F225D" w:rsidSect="0084485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ABB08" w14:textId="77777777" w:rsidR="006D3CCC" w:rsidRDefault="006D3CCC">
      <w:r>
        <w:separator/>
      </w:r>
    </w:p>
  </w:endnote>
  <w:endnote w:type="continuationSeparator" w:id="0">
    <w:p w14:paraId="1B706F82" w14:textId="77777777" w:rsidR="006D3CCC" w:rsidRDefault="006D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67F6" w14:textId="774C9D84" w:rsidR="001E0A61" w:rsidRDefault="001E0A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1FD4">
      <w:rPr>
        <w:noProof/>
        <w:sz w:val="18"/>
      </w:rPr>
      <w:t>1481.voroshum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1FEC" w14:textId="0C70624F" w:rsidR="001E0A61" w:rsidRPr="00AB46B6" w:rsidRDefault="001E0A61" w:rsidP="00AB4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059B" w14:textId="368D5508" w:rsidR="001E0A61" w:rsidRPr="00AB46B6" w:rsidRDefault="001E0A61" w:rsidP="00AB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CC3BC" w14:textId="77777777" w:rsidR="006D3CCC" w:rsidRDefault="006D3CCC">
      <w:r>
        <w:separator/>
      </w:r>
    </w:p>
  </w:footnote>
  <w:footnote w:type="continuationSeparator" w:id="0">
    <w:p w14:paraId="2E671D28" w14:textId="77777777" w:rsidR="006D3CCC" w:rsidRDefault="006D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1FF1" w14:textId="77777777" w:rsidR="001E0A61" w:rsidRDefault="001E0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43A17" w14:textId="77777777" w:rsidR="001E0A61" w:rsidRDefault="001E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3EBE" w14:textId="77777777" w:rsidR="001E0A61" w:rsidRDefault="001E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D6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E4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0A1D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8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CD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A61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0C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B32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7F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DF4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6A5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8EA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5CE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FD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CC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46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D7D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072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CE2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0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5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527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A0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84B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CD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0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6B6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38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3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5A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EF9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8E0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B8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0A4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0E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29D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0E5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CAD39"/>
  <w15:chartTrackingRefBased/>
  <w15:docId w15:val="{39714901-9D0D-4B7F-BCA7-4487A5C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6C3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AC6C38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C6C38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AC6C38"/>
    <w:rPr>
      <w:i/>
      <w:iCs/>
    </w:rPr>
  </w:style>
  <w:style w:type="character" w:styleId="Hyperlink">
    <w:name w:val="Hyperlink"/>
    <w:uiPriority w:val="99"/>
    <w:unhideWhenUsed/>
    <w:rsid w:val="00AC6C3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C6C3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14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0A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6D9C9-66EB-479E-91D4-78194343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https://mul2-moj.gov.am/tasks/47926/oneclick/1481.voroshum.docx?token=c21425e5c5a264aa26568799e96b2468</cp:keywords>
  <dc:description/>
  <cp:lastModifiedBy>Tatevik</cp:lastModifiedBy>
  <cp:revision>14</cp:revision>
  <cp:lastPrinted>2019-10-29T12:07:00Z</cp:lastPrinted>
  <dcterms:created xsi:type="dcterms:W3CDTF">2019-10-29T08:27:00Z</dcterms:created>
  <dcterms:modified xsi:type="dcterms:W3CDTF">2019-11-04T06:37:00Z</dcterms:modified>
</cp:coreProperties>
</file>