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0F" w:rsidRPr="00D30272" w:rsidRDefault="00A6156A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r w:rsidR="00075A0F" w:rsidRPr="00D30272">
        <w:rPr>
          <w:rFonts w:ascii="GHEA Mariam" w:hAnsi="GHEA Mariam"/>
          <w:spacing w:val="-8"/>
          <w:lang w:val="af-ZA"/>
        </w:rPr>
        <w:t xml:space="preserve"> </w:t>
      </w:r>
      <w:r w:rsidR="00075A0F">
        <w:rPr>
          <w:rFonts w:ascii="GHEA Mariam" w:hAnsi="GHEA Mariam"/>
          <w:spacing w:val="-8"/>
          <w:lang w:val="af-ZA"/>
        </w:rPr>
        <w:t>N 2</w:t>
      </w:r>
    </w:p>
    <w:p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="00A6156A">
        <w:rPr>
          <w:rFonts w:ascii="Courier New" w:hAnsi="Courier New" w:cs="Courier New"/>
          <w:spacing w:val="-6"/>
          <w:lang w:val="af-ZA"/>
        </w:rPr>
        <w:tab/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75A0F" w:rsidRPr="00D30272" w:rsidRDefault="00075A0F" w:rsidP="00075A0F">
      <w:pPr>
        <w:pStyle w:val="mechtex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     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</w:t>
      </w:r>
      <w:r w:rsidR="00A6156A">
        <w:rPr>
          <w:rFonts w:ascii="GHEA Mariam" w:hAnsi="GHEA Mariam"/>
          <w:spacing w:val="-2"/>
          <w:lang w:val="af-ZA"/>
        </w:rPr>
        <w:t>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Default="00075A0F" w:rsidP="005D1D3D">
      <w:pPr>
        <w:jc w:val="center"/>
        <w:rPr>
          <w:rFonts w:ascii="GHEA Mariam" w:hAnsi="GHEA Mariam" w:cs="Arial"/>
          <w:lang w:val="af-ZA" w:eastAsia="en-US"/>
        </w:rPr>
      </w:pPr>
      <w:proofErr w:type="gramStart"/>
      <w:r w:rsidRPr="00B534A1">
        <w:rPr>
          <w:rFonts w:ascii="GHEA Mariam" w:hAnsi="GHEA Mariam" w:cs="Times Armenian"/>
          <w:lang w:val="fr-FR" w:eastAsia="en-US"/>
        </w:rPr>
        <w:t>«</w:t>
      </w:r>
      <w:r w:rsidRPr="00231570">
        <w:rPr>
          <w:rFonts w:ascii="GHEA Mariam" w:hAnsi="GHEA Mariam" w:cs="Arial"/>
          <w:lang w:eastAsia="en-US"/>
        </w:rPr>
        <w:t>ՀԱՅԱՍՏԱՆԻ</w:t>
      </w:r>
      <w:proofErr w:type="gramEnd"/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ՀԱՆՐԱՊԵՏՈՒԹՅԱՆ</w:t>
      </w:r>
      <w:r w:rsidRPr="00231570">
        <w:rPr>
          <w:rFonts w:ascii="GHEA Mariam" w:hAnsi="GHEA Mariam" w:cs="Arial"/>
          <w:lang w:val="af-ZA" w:eastAsia="en-US"/>
        </w:rPr>
        <w:t xml:space="preserve"> 2019 </w:t>
      </w:r>
      <w:r w:rsidRPr="00231570">
        <w:rPr>
          <w:rFonts w:ascii="GHEA Mariam" w:hAnsi="GHEA Mariam" w:cs="Arial"/>
          <w:lang w:eastAsia="en-US"/>
        </w:rPr>
        <w:t>ԹՎԱԿԱՆԻ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ՊԵՏԱԿԱՆ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ԲՅՈՒՋԵԻ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ՄԱՍԻՆ</w:t>
      </w:r>
      <w:r w:rsidRPr="00231570">
        <w:rPr>
          <w:rFonts w:ascii="GHEA Mariam" w:hAnsi="GHEA Mariam" w:cs="Arial"/>
          <w:lang w:val="af-ZA" w:eastAsia="en-US"/>
        </w:rPr>
        <w:t xml:space="preserve">» </w:t>
      </w:r>
      <w:r w:rsidRPr="00231570">
        <w:rPr>
          <w:rFonts w:ascii="GHEA Mariam" w:hAnsi="GHEA Mariam" w:cs="Arial"/>
          <w:lang w:eastAsia="en-US"/>
        </w:rPr>
        <w:t>ՀԱՅԱՍՏԱՆԻ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ՀԱՆՐԱՊԵՏՈՒԹՅԱՆ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ՕՐԵՆՔԻ</w:t>
      </w:r>
      <w:r w:rsidRPr="00231570">
        <w:rPr>
          <w:rFonts w:ascii="GHEA Mariam" w:hAnsi="GHEA Mariam" w:cs="Arial"/>
          <w:lang w:val="af-ZA" w:eastAsia="en-US"/>
        </w:rPr>
        <w:t xml:space="preserve"> N 1 </w:t>
      </w:r>
      <w:r w:rsidRPr="00231570">
        <w:rPr>
          <w:rFonts w:ascii="GHEA Mariam" w:hAnsi="GHEA Mariam" w:cs="Arial"/>
          <w:lang w:eastAsia="en-US"/>
        </w:rPr>
        <w:t>ՀԱՎԵԼՎԱԾԻ</w:t>
      </w:r>
      <w:r w:rsidRPr="00231570">
        <w:rPr>
          <w:rFonts w:ascii="GHEA Mariam" w:hAnsi="GHEA Mariam" w:cs="Arial"/>
          <w:lang w:val="af-ZA" w:eastAsia="en-US"/>
        </w:rPr>
        <w:t xml:space="preserve"> N 2 </w:t>
      </w:r>
      <w:r w:rsidRPr="00231570">
        <w:rPr>
          <w:rFonts w:ascii="GHEA Mariam" w:hAnsi="GHEA Mariam" w:cs="Arial"/>
          <w:lang w:eastAsia="en-US"/>
        </w:rPr>
        <w:t>ԱՂՅՈՒՍԱԿՈՒՄ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ԿԱՏԱՐՎՈՂ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ՎԵՐԱԲԱՇԽՈՒՄԸ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ԵՎ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ՀԱՅԱՍՏԱՆԻ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ՀԱՆՐԱՊԵՏՈՒԹՅԱՆ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ԿԱՌԱՎԱՐՈՒԹՅԱՆ</w:t>
      </w:r>
      <w:r w:rsidRPr="00231570">
        <w:rPr>
          <w:rFonts w:ascii="GHEA Mariam" w:hAnsi="GHEA Mariam" w:cs="Arial"/>
          <w:lang w:val="af-ZA" w:eastAsia="en-US"/>
        </w:rPr>
        <w:t xml:space="preserve"> 2018</w:t>
      </w:r>
    </w:p>
    <w:p w:rsidR="00075A0F" w:rsidRPr="00231570" w:rsidRDefault="00075A0F" w:rsidP="005D1D3D">
      <w:pPr>
        <w:jc w:val="center"/>
        <w:rPr>
          <w:rFonts w:ascii="GHEA Mariam" w:hAnsi="GHEA Mariam" w:cs="Arial"/>
          <w:lang w:val="af-ZA" w:eastAsia="en-US"/>
        </w:rPr>
      </w:pPr>
      <w:r w:rsidRPr="00231570">
        <w:rPr>
          <w:rFonts w:ascii="GHEA Mariam" w:hAnsi="GHEA Mariam" w:cs="Arial"/>
          <w:lang w:eastAsia="en-US"/>
        </w:rPr>
        <w:t>ԹՎԱԿԱՆԻ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ԴԵԿՏԵՄԲԵՐԻ</w:t>
      </w:r>
      <w:r w:rsidRPr="00231570">
        <w:rPr>
          <w:rFonts w:ascii="GHEA Mariam" w:hAnsi="GHEA Mariam" w:cs="Arial"/>
          <w:lang w:val="af-ZA" w:eastAsia="en-US"/>
        </w:rPr>
        <w:t xml:space="preserve"> 27-</w:t>
      </w:r>
      <w:proofErr w:type="gramStart"/>
      <w:r w:rsidRPr="00231570">
        <w:rPr>
          <w:rFonts w:ascii="GHEA Mariam" w:hAnsi="GHEA Mariam" w:cs="Arial"/>
          <w:lang w:eastAsia="en-US"/>
        </w:rPr>
        <w:t>Ի</w:t>
      </w:r>
      <w:r>
        <w:rPr>
          <w:rFonts w:ascii="GHEA Mariam" w:hAnsi="GHEA Mariam" w:cs="Arial"/>
          <w:lang w:val="af-ZA" w:eastAsia="en-US"/>
        </w:rPr>
        <w:t xml:space="preserve">  N</w:t>
      </w:r>
      <w:proofErr w:type="gramEnd"/>
      <w:r w:rsidRPr="00231570">
        <w:rPr>
          <w:rFonts w:ascii="GHEA Mariam" w:hAnsi="GHEA Mariam" w:cs="Arial"/>
          <w:lang w:val="af-ZA" w:eastAsia="en-US"/>
        </w:rPr>
        <w:t xml:space="preserve">  1515-</w:t>
      </w:r>
      <w:r w:rsidRPr="00231570">
        <w:rPr>
          <w:rFonts w:ascii="GHEA Mariam" w:hAnsi="GHEA Mariam" w:cs="Arial"/>
          <w:lang w:eastAsia="en-US"/>
        </w:rPr>
        <w:t>Ն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ՈՐՈՇՄԱՆ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>
        <w:rPr>
          <w:rFonts w:ascii="GHEA Mariam" w:hAnsi="GHEA Mariam" w:cs="Arial"/>
          <w:lang w:val="af-ZA" w:eastAsia="en-US"/>
        </w:rPr>
        <w:t>N</w:t>
      </w:r>
      <w:r w:rsidRPr="00231570">
        <w:rPr>
          <w:rFonts w:ascii="GHEA Mariam" w:hAnsi="GHEA Mariam" w:cs="Arial"/>
          <w:lang w:val="af-ZA" w:eastAsia="en-US"/>
        </w:rPr>
        <w:t xml:space="preserve"> 5 </w:t>
      </w:r>
      <w:r w:rsidRPr="00231570">
        <w:rPr>
          <w:rFonts w:ascii="GHEA Mariam" w:hAnsi="GHEA Mariam" w:cs="Arial"/>
          <w:lang w:eastAsia="en-US"/>
        </w:rPr>
        <w:t>ՀԱՎԵԼՎԱԾԻ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>
        <w:rPr>
          <w:rFonts w:ascii="GHEA Mariam" w:hAnsi="GHEA Mariam" w:cs="Arial"/>
          <w:lang w:val="af-ZA" w:eastAsia="en-US"/>
        </w:rPr>
        <w:t>N</w:t>
      </w:r>
      <w:r w:rsidRPr="00231570">
        <w:rPr>
          <w:rFonts w:ascii="GHEA Mariam" w:hAnsi="GHEA Mariam" w:cs="Arial"/>
          <w:lang w:val="af-ZA" w:eastAsia="en-US"/>
        </w:rPr>
        <w:t xml:space="preserve"> 1 </w:t>
      </w:r>
      <w:r w:rsidRPr="00231570">
        <w:rPr>
          <w:rFonts w:ascii="GHEA Mariam" w:hAnsi="GHEA Mariam" w:cs="Arial"/>
          <w:lang w:eastAsia="en-US"/>
        </w:rPr>
        <w:t>ԱՂՅՈՒՍԱԿՈՒՄ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ԿԱՏԱՐՎՈՂ</w:t>
      </w:r>
      <w:r w:rsidRPr="00231570">
        <w:rPr>
          <w:rFonts w:ascii="GHEA Mariam" w:hAnsi="GHEA Mariam" w:cs="Arial"/>
          <w:lang w:val="af-ZA" w:eastAsia="en-US"/>
        </w:rPr>
        <w:t xml:space="preserve"> </w:t>
      </w:r>
      <w:r w:rsidRPr="00231570">
        <w:rPr>
          <w:rFonts w:ascii="GHEA Mariam" w:hAnsi="GHEA Mariam" w:cs="Arial"/>
          <w:lang w:eastAsia="en-US"/>
        </w:rPr>
        <w:t>ՓՈՓՈԽՈՒԹՅՈՒՆՆԵՐԸ</w:t>
      </w:r>
    </w:p>
    <w:p w:rsidR="00075A0F" w:rsidRPr="00231570" w:rsidRDefault="00075A0F" w:rsidP="00075A0F">
      <w:pPr>
        <w:rPr>
          <w:rFonts w:ascii="GHEA Mariam" w:hAnsi="GHEA Mariam" w:cs="Arial"/>
          <w:bCs/>
          <w:lang w:val="af-ZA" w:eastAsia="en-US"/>
        </w:rPr>
      </w:pPr>
    </w:p>
    <w:p w:rsidR="00075A0F" w:rsidRPr="00231570" w:rsidRDefault="00075A0F" w:rsidP="00075A0F">
      <w:pPr>
        <w:rPr>
          <w:lang w:val="af-ZA"/>
        </w:rPr>
      </w:pPr>
    </w:p>
    <w:tbl>
      <w:tblPr>
        <w:tblW w:w="14996" w:type="dxa"/>
        <w:tblInd w:w="95" w:type="dxa"/>
        <w:tblLook w:val="0000" w:firstRow="0" w:lastRow="0" w:firstColumn="0" w:lastColumn="0" w:noHBand="0" w:noVBand="0"/>
      </w:tblPr>
      <w:tblGrid>
        <w:gridCol w:w="1139"/>
        <w:gridCol w:w="1614"/>
        <w:gridCol w:w="9116"/>
        <w:gridCol w:w="3127"/>
      </w:tblGrid>
      <w:tr w:rsidR="00075A0F" w:rsidRPr="00231570" w:rsidTr="00AD64D6">
        <w:trPr>
          <w:trHeight w:val="1797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9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</w:t>
            </w:r>
            <w:r>
              <w:rPr>
                <w:rFonts w:ascii="GHEA Mariam" w:hAnsi="GHEA Mariam" w:cs="Arial"/>
                <w:lang w:eastAsia="en-US"/>
              </w:rPr>
              <w:t>,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 իսկ նվազեցումները` փակագծերում)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231570" w:rsidRDefault="00075A0F" w:rsidP="005D1D3D">
            <w:pPr>
              <w:jc w:val="both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</w:t>
            </w:r>
            <w:r w:rsidRPr="00231570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231570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</w:p>
        </w:tc>
        <w:tc>
          <w:tcPr>
            <w:tcW w:w="9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5D1D3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տ</w:t>
            </w:r>
            <w:r w:rsidRPr="00231570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ԸՆԴԱՄԵՆԸ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(37,365.9)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Հանրային առողջության պահպանում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Մարդու օրգանիզմի վրա շրջակա միջավայրի վնասակար և վտանգավոր գործոնների ազդեցության բացառում և նվազեցում,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կառավարելի վարակիչ հիվանդությունների դեմ պայքար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Բնակչության սանիտարահամաճարակային անվտանգության և վարակիչ հիվանդությունների նկատմամբ բնակչության անընկալության ապահովում: Հանրապետությունում արյան, արյան բաղադրամասերի և արյան պատրաստուկների անհրաժեշտ քանակի ապահովում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Իմունականխարգելման ազգային ծրագիր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Բնակչության շրջանում կառավարելի վարակիչ հիվանդությունների իմունականխարգելում` կառավարելի վարակիչ հիվանդություններով հիվանդացության նվազեցման և մահվան դեպքերի կանխման, ինչպես նաև բնակչության կոլեկտիվ անընկալության ապահովման նպատակով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42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Առողջ ապրելակերպի խթանման և հանրային իրազեկման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«Պետության կողմից երաշխավորված անվճար բժշկական օգնության և սպասարկման մասին» ՀՀ կառավարության որոշման ու դրանից բխող` ՀՀ առողջապահության նախարարության կողմից մշակված և ընդունված իրավական ակտերի լուսաբանման աշխատանքներ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(208,585.2)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Առողջության առաջնային պահպանում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Բնակչությանը մատչելի և որակյալ առաջնային բժշկական օգնության և սպասարկման տրամադրում, առողջության վատթարացման ռիսկի գործոնների վերհանում և դրանց հնարավոր անբարենպաստ ազդեցության կանխարգելում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Առողջության առաջնային պահպանման օղակում ցուցաբերվող բժշկական օգնության որակի, հիվանդությունների վաղ հայտնաբերման և կանխարգելման մակարդակի բարելավում, առողջապահական ծառայությունների վերաբերյալ իրազեկվածության և դրանց նկատմամբ պահանջարկի ավելացում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Շարունա</w:t>
            </w:r>
            <w:r w:rsidR="00C80541">
              <w:rPr>
                <w:rFonts w:ascii="GHEA Mariam" w:hAnsi="GHEA Mariam" w:cs="Arial"/>
                <w:bCs/>
                <w:lang w:val="hy-AM" w:eastAsia="en-US"/>
              </w:rPr>
              <w:t>կա</w:t>
            </w:r>
            <w:bookmarkStart w:id="0" w:name="_GoBack"/>
            <w:bookmarkEnd w:id="0"/>
            <w:r w:rsidRPr="00231570">
              <w:rPr>
                <w:rFonts w:ascii="GHEA Mariam" w:hAnsi="GHEA Mariam" w:cs="Arial"/>
                <w:bCs/>
                <w:lang w:eastAsia="en-US"/>
              </w:rPr>
              <w:t>կան հսկողություն պահանջող և առանձին հիվանդությունների բուժման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Առանձին հիվանդությունների (քրոնիկ,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դիսպանսեր հսկողություն պահանջող) բժշկական օգնության համալիր միջոցառումների իրականացում (հետազոտում,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ախտորոշում,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բուժում)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անցկացում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շրջանակներում լաբորատոր և գործիքային ախտորոշիչ հետազոտությունների անցկացում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Երեխաների ստոմատոլոգիական առաջնային կանխարգելման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Երեխաների բերանի խոռոչի հիգիենայի պահպանման գծով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57,970.0 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Առողջապահության ոլորտում պետական քաղաքականության </w:t>
            </w: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մշակում,ծրագրերի</w:t>
            </w:r>
            <w:proofErr w:type="gramEnd"/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 համակարգում և մոնի</w:t>
            </w:r>
            <w:r>
              <w:rPr>
                <w:rFonts w:ascii="GHEA Mariam" w:hAnsi="GHEA Mariam" w:cs="Arial"/>
                <w:bCs/>
                <w:lang w:eastAsia="en-US"/>
              </w:rPr>
              <w:t>թ</w:t>
            </w:r>
            <w:r w:rsidRPr="00231570">
              <w:rPr>
                <w:rFonts w:ascii="GHEA Mariam" w:hAnsi="GHEA Mariam" w:cs="Arial"/>
                <w:bCs/>
                <w:lang w:eastAsia="en-US"/>
              </w:rPr>
              <w:t>որինգ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Մարդու և հանրության առողջության պահպանում, բնակչության առողջության բարելավում, հիվանդությունների կանխարգելում, հաշմանդամության և մահացության ցուցանիշների նվազեցում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Առողջապահության ոլորտում իրականացվող ծրագրերի ազդեցության և արդյունավետության բարելավում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52,000.0 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Առողջապահության ոլորտի պետական քաղաքականության մշակում,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 ծրագրերի համակարգում և մոնիթ</w:t>
            </w:r>
            <w:r w:rsidRPr="00231570">
              <w:rPr>
                <w:rFonts w:ascii="GHEA Mariam" w:hAnsi="GHEA Mariam" w:cs="Arial"/>
                <w:bCs/>
                <w:lang w:eastAsia="en-US"/>
              </w:rPr>
              <w:t>որինգ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Քաղաքականության մշակման և իրականացման,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իրավական ակտերի նախագծերի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մշակման ,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խորհրդ</w:t>
            </w:r>
            <w:r>
              <w:rPr>
                <w:rFonts w:ascii="GHEA Mariam" w:hAnsi="GHEA Mariam" w:cs="Arial"/>
                <w:lang w:eastAsia="en-US"/>
              </w:rPr>
              <w:t>ատվության, ծրագրերի համակարգման</w:t>
            </w:r>
            <w:r w:rsidRPr="00231570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կանոնակար</w:t>
            </w:r>
            <w:r>
              <w:rPr>
                <w:rFonts w:ascii="GHEA Mariam" w:hAnsi="GHEA Mariam" w:cs="Arial"/>
                <w:lang w:eastAsia="en-US"/>
              </w:rPr>
              <w:t>գման,առողջապահական, փորձագիտական</w:t>
            </w:r>
            <w:r w:rsidRPr="00231570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կազմակերպամեթոդական,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գնման,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մոնի</w:t>
            </w:r>
            <w:r>
              <w:rPr>
                <w:rFonts w:ascii="GHEA Mariam" w:hAnsi="GHEA Mariam" w:cs="Arial"/>
                <w:lang w:eastAsia="en-US"/>
              </w:rPr>
              <w:t>թ</w:t>
            </w:r>
            <w:r w:rsidRPr="00231570">
              <w:rPr>
                <w:rFonts w:ascii="GHEA Mariam" w:hAnsi="GHEA Mariam" w:cs="Arial"/>
                <w:lang w:eastAsia="en-US"/>
              </w:rPr>
              <w:t>որինգի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Առողջապահության նախարարության տեխնիկական հագեցվածության բարելավում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Առողջապահության նախարարության համար վարչական սարքավորումների ձեռքբերում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1142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Պաթանատոմիական, գենետիկ և </w:t>
            </w: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դատաբժշկական  փորձաքննություններ</w:t>
            </w:r>
            <w:proofErr w:type="gramEnd"/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Պաթանատոմիական կանխորոշումների հիման վրա ախտորոշման և բուժման արդյունավետության բարձրացում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Մահերի պատճառների բացահայտում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Դատաբժշկական և գենետիկ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Հանրապետության ուժային մարմինների որոշումների հիման վրա դատաբժշկական և գենետիկ փորձաքննությունների ապահովում` մահերի պատճառների վերհանման նպատակով դիակների փորձաքննություն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1188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Դեղապահովման ծրագիր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Դեղերի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անվտանգության,արդյունավետության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և որակի ապահովում, ՀՀ հիմնական դեղերի ցանկում առկա կենսականորեն անհրաժեշտ դեղերի ֆիզիկական և տնտեսական մատչելիության բարձրացում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Հանրապետությունում առանձին հիվանդություններով տառապող անձանց առանցքային նշանակության դեղորայքի մատչելիության բարձրացում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Մարդասիրական օգնության կարգով ստացվող դեղերի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 և դեղագործական արտադրանքի ստաց</w:t>
            </w:r>
            <w:r w:rsidRPr="00231570">
              <w:rPr>
                <w:rFonts w:ascii="GHEA Mariam" w:hAnsi="GHEA Mariam" w:cs="Arial"/>
                <w:bCs/>
                <w:lang w:eastAsia="en-US"/>
              </w:rPr>
              <w:t>ման,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bCs/>
                <w:lang w:eastAsia="en-US"/>
              </w:rPr>
              <w:t>մաքսազերծման և բաշխման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Մարդասիրական օգնության կարգով ստացվող դեղերի և դեղագործական արտադրանքի ստացում, մաքսազերծում և բաշխման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lastRenderedPageBreak/>
              <w:t>1191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(28,153.1)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Խորհրդատվական,մասնագիտական</w:t>
            </w:r>
            <w:proofErr w:type="gramEnd"/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 աջակցություն և հետազոտություններ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Բժշկական օգնության կազմակերպման ու որակի բարձրացման կարգավորման մասնագիտա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231570">
              <w:rPr>
                <w:rFonts w:ascii="GHEA Mariam" w:hAnsi="GHEA Mariam" w:cs="Arial"/>
                <w:lang w:eastAsia="en-US"/>
              </w:rPr>
              <w:t>կան,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խորհրդատվական, կազմակերպամեթոդական ապահովում, համակարգի գործունեության արդյունքների գնահատում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Առողջապահական վիճակագրությամբ և նորմատիվային համակարգի բարելավում</w:t>
            </w:r>
            <w:r>
              <w:rPr>
                <w:rFonts w:ascii="GHEA Mariam" w:hAnsi="GHEA Mariam" w:cs="Arial"/>
                <w:lang w:eastAsia="en-US"/>
              </w:rPr>
              <w:t>, ա</w:t>
            </w:r>
            <w:r w:rsidRPr="00231570">
              <w:rPr>
                <w:rFonts w:ascii="GHEA Mariam" w:hAnsi="GHEA Mariam" w:cs="Arial"/>
                <w:lang w:eastAsia="en-US"/>
              </w:rPr>
              <w:t>ռողջապահական համակարգի գործունեության արդյու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 w:rsidRPr="00231570">
              <w:rPr>
                <w:rFonts w:ascii="GHEA Mariam" w:hAnsi="GHEA Mariam" w:cs="Arial"/>
                <w:lang w:eastAsia="en-US"/>
              </w:rPr>
              <w:t>քների կենսաբժշկական ոլորտի տեղեկատվությամբ ապահովում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Խորհրդատվական,մասնագիտական</w:t>
            </w:r>
            <w:proofErr w:type="gramEnd"/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 աջակցություն և հետազոտություններ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11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Կազմմեթոդական օգնության ծառայություններ, կլինիկական ու բժշկատնտեսագիտական ստանդարտների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մշակման,առողջապահության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ոլորտի նորմատիվային բազայի բարելավման ծառայություններ</w:t>
            </w:r>
            <w:r>
              <w:rPr>
                <w:rFonts w:ascii="GHEA Mariam" w:hAnsi="GHEA Mariam" w:cs="Arial"/>
                <w:lang w:eastAsia="en-US"/>
              </w:rPr>
              <w:t>,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ա</w:t>
            </w:r>
            <w:r w:rsidRPr="00231570">
              <w:rPr>
                <w:rFonts w:ascii="GHEA Mariam" w:hAnsi="GHEA Mariam" w:cs="Arial"/>
                <w:lang w:eastAsia="en-US"/>
              </w:rPr>
              <w:t>ռողջապահության ոլորտի կազմակերպման մեթոդական հարցերի,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ձեռնարկների մշակում, տպագրում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1200</w:t>
            </w: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40,000.0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Մոր և մանկան առողջության պահպանում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Մոր և մանկան առողջության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պահպանում,կանանց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և երեխաներին մատուցվող բժշկական ծառայությունների մատչելիություն և որակի բարելավում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Մանկական և մայրական մահացության և հիվանդացության կրճատում, կանանց վերարտադրողական առողջության բարելավում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Գինեկոլոգիական հիվանդությունների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Գինեկոլոգիական հիվանդությունների բուժման համալիր միջոցառումների իրականացում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Երեխաներին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6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Երեխաների (0-18 տարեկան, 18 տարեկանից բարձր սոցիալապես անապահով և հատուկ խմբերում ընդգրկված երեխաներին) հիվանդանոցային բժշկական օգնության իրականացում (հետազոտում, ախտորոշում, բուժում)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Շտապ բժշկական օգնության ծրագիր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Մարդու կյանքին և առողջությանը վտանգ սպառնացող վիճակներում որակյալ շտապ բժշկական օգնության ծառայությունների տրամադրում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Շտապ օգնության համակարգի պատրաստվածության բարելավում, արձագանքման արագության,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հասանելիության և բժշկական օգնության ծառայությունների որակի բարելավում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Շտապ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Շտապ բժշկական օգնության իրականացում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553,000.0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Ոչ վարակիչ հիվանդությունների բժշկական օգնության ապահովում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Ոչ վարակիչ հիվանդությունների (մասնավորապես</w:t>
            </w:r>
            <w:r>
              <w:rPr>
                <w:rFonts w:ascii="GHEA Mariam" w:hAnsi="GHEA Mariam" w:cs="Arial"/>
                <w:lang w:eastAsia="en-US"/>
              </w:rPr>
              <w:t>,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 սիրտանոթային,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շաքարային դիաբետի և չարորակ նորագոյացությունների) բուժման արդյունավետության բարձրացում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Ոչ վարակիչ հիվանդություններով պայմանավորված հիվանդացության և մահացության նվազեցում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Հեմոդիալիզի և պերիտոնիալ դիալիզի անցկացման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43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Հեմոդիալիզի կարիք ունեցող հիվանդների բժշկական օգնության համալիր միջոցառումների իրականացում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Անհետաձգելի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Անհետաձգելի բժշկական օգնության իրականացում` ՀՀ առողջապահության նախարարի կողմից հաստատված հիվանդությունների, վիճակների ցանցի համաձայն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Հոգեկան և նարկոլոգիական հիվա</w:t>
            </w:r>
            <w:r>
              <w:rPr>
                <w:rFonts w:ascii="GHEA Mariam" w:hAnsi="GHEA Mariam" w:cs="Arial"/>
                <w:bCs/>
                <w:lang w:eastAsia="en-US"/>
              </w:rPr>
              <w:t>ն</w:t>
            </w:r>
            <w:r w:rsidRPr="00231570">
              <w:rPr>
                <w:rFonts w:ascii="GHEA Mariam" w:hAnsi="GHEA Mariam" w:cs="Arial"/>
                <w:bCs/>
                <w:lang w:eastAsia="en-US"/>
              </w:rPr>
              <w:t>դների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Հոգեկան և նարկոլոգիական հիվանդների բուժում և շարունակական հսկողության հա</w:t>
            </w:r>
            <w:r>
              <w:rPr>
                <w:rFonts w:ascii="GHEA Mariam" w:hAnsi="GHEA Mariam" w:cs="Arial"/>
                <w:lang w:eastAsia="en-US"/>
              </w:rPr>
              <w:t>մ</w:t>
            </w:r>
            <w:r w:rsidRPr="00231570">
              <w:rPr>
                <w:rFonts w:ascii="GHEA Mariam" w:hAnsi="GHEA Mariam" w:cs="Arial"/>
                <w:lang w:eastAsia="en-US"/>
              </w:rPr>
              <w:t>ալիր միջոցառումների իրականացում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Ուռուցքաբանական և </w:t>
            </w: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արյունաբերական  հիվանդությունների</w:t>
            </w:r>
            <w:proofErr w:type="gramEnd"/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Ուռուցքաբանական և արյունաբանական հիվանդների բուժում և շարունակական հսկողության համալիր միջոցառումների իրականացում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(654,414.8)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Սոցիալապես անապահով և առանձին խմբերի անձանց բժշկական օգնություն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72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Սոցիալապես անապահով և հատուկ խմբերում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ընդգրկված  անձանց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բժշկական օգնության հասանելիության և մատչելիության մակարդակի բարձրացում, հիվանդանոցային որակյալ բժշկական օգնության ապահովում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Վերջնական արդյունքի նկարագրությունը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88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Սոցիալապես անապահով և հատուկ խմբերում ընդգրկված անձանց բժշկական օգնության հասանելիության և մատչելիության բարձրացում, ծառայությունների մատուցման հասցեակա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 w:rsidRPr="00231570">
              <w:rPr>
                <w:rFonts w:ascii="GHEA Mariam" w:hAnsi="GHEA Mariam" w:cs="Arial"/>
                <w:lang w:eastAsia="en-US"/>
              </w:rPr>
              <w:t>ության բարելավում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231570" w:rsidTr="00AD64D6">
        <w:trPr>
          <w:trHeight w:val="3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ընդգրկվածներին բժշկական օգնության իրականացում` ՀՀ կառավարության որոշմամբ հաստատված բնակչության խմբերի և ծառայությունների ցանկի համաձայն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Ստոմատոլոգիական բժշկական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Ստոմատոլոգիական բժշկական օգնության համալիր միջոցառումների (հետազոտում,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ախտորոշում, բուժում) իրականացում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 սոցիալապես անապահով և հատուկ խմբերում ընդգրկվածներին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Զինծառայողներին, նրանց հավասարեցված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անձանց,ինչպես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նաև փրկարար ծառայողներին և նրանց ընտանիքի անդամներին բժշկական օգնության իրականացում (հետազոտում.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ախտորոշում,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 xml:space="preserve"> բուժում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Թրաֆիքինգի զոհերին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Թրաֆիքինգի զոհ դարձած անձանց բժշկական օգնության և փորձաքննությունների իրականացում (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հետազոտում,ախտորոշում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>,բուժում)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 xml:space="preserve">Հրատապ բժշկական օգնության և սպասարկման ծառայությունների (ներառյալ բժշկական </w:t>
            </w:r>
            <w:proofErr w:type="gramStart"/>
            <w:r w:rsidRPr="00231570">
              <w:rPr>
                <w:rFonts w:ascii="GHEA Mariam" w:hAnsi="GHEA Mariam" w:cs="Arial"/>
                <w:bCs/>
                <w:lang w:eastAsia="en-US"/>
              </w:rPr>
              <w:t>սարքեր,սարքավորումներ</w:t>
            </w:r>
            <w:proofErr w:type="gramEnd"/>
            <w:r w:rsidRPr="00231570">
              <w:rPr>
                <w:rFonts w:ascii="GHEA Mariam" w:hAnsi="GHEA Mariam" w:cs="Arial"/>
                <w:bCs/>
                <w:lang w:eastAsia="en-US"/>
              </w:rPr>
              <w:t>, դեղեր և բժշկական օգնության օժանդակ ծառայություններ) տրամադրում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Նախարարի համապատասխան հրամանի համաձայն բժշկական օգնության ծառայությունների </w:t>
            </w:r>
            <w:proofErr w:type="gramStart"/>
            <w:r w:rsidRPr="00231570">
              <w:rPr>
                <w:rFonts w:ascii="GHEA Mariam" w:hAnsi="GHEA Mariam" w:cs="Arial"/>
                <w:lang w:eastAsia="en-US"/>
              </w:rPr>
              <w:t>մատուցում,թանկարժեք</w:t>
            </w:r>
            <w:proofErr w:type="gramEnd"/>
            <w:r w:rsidRPr="00231570">
              <w:rPr>
                <w:rFonts w:ascii="GHEA Mariam" w:hAnsi="GHEA Mariam" w:cs="Arial"/>
                <w:lang w:eastAsia="en-US"/>
              </w:rPr>
              <w:t xml:space="preserve"> սարքերի,սարքավորումների և դեղերի տրամադրում բժշկական օգնություն ստացող անձանց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անվանումը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Վարակիչ հիվանդությունների կանխարգելման ծրագիր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Ծրագրի նպատակը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103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Վարակիչ և բնակչության համար մեծ ռիսկ ներկայացնող հիվանդությունների (մալարիա, տուբերկուլյոզ,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31570">
              <w:rPr>
                <w:rFonts w:ascii="GHEA Mariam" w:hAnsi="GHEA Mariam" w:cs="Arial"/>
                <w:lang w:eastAsia="en-US"/>
              </w:rPr>
              <w:t>ՄԻԱՎ/ՁԻԱՀ և այլն) վաղ հայտնաբերում, արդյունավետ հակազդում և բժշկական օգնության ապահովում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Վարակի փոխանցման, վարակիչ հիվանդություններով պայմա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 w:rsidRPr="00231570">
              <w:rPr>
                <w:rFonts w:ascii="GHEA Mariam" w:hAnsi="GHEA Mariam" w:cs="Arial"/>
                <w:lang w:eastAsia="en-US"/>
              </w:rPr>
              <w:t>ավորված հիվանդացության և մահացության նվազեցում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Ծրագրի միջոցառումներ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Տուբերկուլյոզի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1570"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նկարագրությունը՝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60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Տուբերկուլյոզի վաղ հայտնաբերմանն ուղղված ախտորոշիչ և այլ հետազոտություններ, հիվանդների բուժում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bCs/>
                <w:lang w:eastAsia="en-US"/>
              </w:rPr>
            </w:pPr>
            <w:r w:rsidRPr="00231570">
              <w:rPr>
                <w:rFonts w:ascii="GHEA Mariam" w:hAnsi="GHEA Mariam" w:cs="Arial"/>
                <w:bCs/>
                <w:lang w:eastAsia="en-US"/>
              </w:rPr>
              <w:t>Աղիքային և այլ ինֆեկցիոն հիվանդությունների բժշկական օգնության ծառայություններ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նկարագրությունը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690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Աղիքային այլ ինֆեկցիոն հիվանդությունների վաղ հայտնաբերմանն ուղղված ախտորոշիչ հետազոտություններ, հիվանդների բուժում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75A0F" w:rsidRPr="00231570" w:rsidTr="00AD64D6">
        <w:trPr>
          <w:trHeight w:val="345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31570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31570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Default="00075A0F" w:rsidP="00075A0F">
      <w:pPr>
        <w:pStyle w:val="mechtex"/>
        <w:rPr>
          <w:rFonts w:ascii="GHEA Mariam" w:hAnsi="GHEA Mariam" w:cs="Arial"/>
          <w:sz w:val="20"/>
          <w:lang w:val="af-ZA"/>
        </w:rPr>
      </w:pPr>
    </w:p>
    <w:p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 w:rsidRPr="00231570">
        <w:rPr>
          <w:rFonts w:ascii="GHEA Mariam" w:hAnsi="GHEA Mariam" w:cs="Sylfaen"/>
          <w:sz w:val="22"/>
          <w:szCs w:val="22"/>
          <w:lang w:val="af-ZA"/>
        </w:rPr>
        <w:t xml:space="preserve"> 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075A0F" w:rsidRPr="00451E96" w:rsidRDefault="00075A0F" w:rsidP="00A6156A">
      <w:pPr>
        <w:pStyle w:val="mechtex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BA6A4D" w:rsidRDefault="00BA6A4D"/>
    <w:sectPr w:rsidR="00BA6A4D" w:rsidSect="00A6156A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52" w:rsidRDefault="00935152">
      <w:r>
        <w:separator/>
      </w:r>
    </w:p>
  </w:endnote>
  <w:endnote w:type="continuationSeparator" w:id="0">
    <w:p w:rsidR="00935152" w:rsidRDefault="0093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52" w:rsidRDefault="00935152">
      <w:r>
        <w:separator/>
      </w:r>
    </w:p>
  </w:footnote>
  <w:footnote w:type="continuationSeparator" w:id="0">
    <w:p w:rsidR="00935152" w:rsidRDefault="0093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4004" w:rsidRDefault="00935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75A0F"/>
    <w:rsid w:val="00133D14"/>
    <w:rsid w:val="002D2CCE"/>
    <w:rsid w:val="00433474"/>
    <w:rsid w:val="005D1D3D"/>
    <w:rsid w:val="009108A9"/>
    <w:rsid w:val="00935152"/>
    <w:rsid w:val="00A6156A"/>
    <w:rsid w:val="00B36A26"/>
    <w:rsid w:val="00BA6A4D"/>
    <w:rsid w:val="00C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55B3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2330</Words>
  <Characters>13286</Characters>
  <Application>Microsoft Office Word</Application>
  <DocSecurity>0</DocSecurity>
  <Lines>110</Lines>
  <Paragraphs>31</Paragraphs>
  <ScaleCrop>false</ScaleCrop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6</cp:revision>
  <dcterms:created xsi:type="dcterms:W3CDTF">2019-10-28T06:25:00Z</dcterms:created>
  <dcterms:modified xsi:type="dcterms:W3CDTF">2019-10-28T11:35:00Z</dcterms:modified>
</cp:coreProperties>
</file>