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210CC6" w14:textId="45067731" w:rsidR="00ED0DEF" w:rsidRDefault="00460AB6" w:rsidP="00460AB6">
      <w:pPr>
        <w:pStyle w:val="NormalWeb"/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bookmarkStart w:id="0" w:name="_GoBack"/>
      <w:bookmarkEnd w:id="0"/>
      <w:proofErr w:type="spellStart"/>
      <w:r w:rsidR="00ED0DEF">
        <w:t>Հավելված</w:t>
      </w:r>
      <w:proofErr w:type="spellEnd"/>
      <w:r w:rsidR="00ED0DEF">
        <w:t xml:space="preserve"> N 1</w:t>
      </w:r>
    </w:p>
    <w:p w14:paraId="3CF3A96C" w14:textId="77777777" w:rsidR="00ED0DEF" w:rsidRDefault="00ED0DEF" w:rsidP="00ED0DEF">
      <w:pPr>
        <w:pStyle w:val="NormalWeb"/>
        <w:jc w:val="right"/>
      </w:pPr>
      <w:r>
        <w:t xml:space="preserve">ՀՀ </w:t>
      </w:r>
      <w:proofErr w:type="spellStart"/>
      <w:r>
        <w:t>կառավարության</w:t>
      </w:r>
      <w:proofErr w:type="spellEnd"/>
      <w:r>
        <w:t xml:space="preserve"> 2001 թ.</w:t>
      </w:r>
    </w:p>
    <w:p w14:paraId="6AB7757D" w14:textId="77777777" w:rsidR="00ED0DEF" w:rsidRDefault="00ED0DEF" w:rsidP="00ED0DEF">
      <w:pPr>
        <w:pStyle w:val="NormalWeb"/>
        <w:jc w:val="right"/>
      </w:pPr>
      <w:proofErr w:type="spellStart"/>
      <w:r>
        <w:t>փետրվարի</w:t>
      </w:r>
      <w:proofErr w:type="spellEnd"/>
      <w:r>
        <w:t xml:space="preserve"> 28-ի N 151 </w:t>
      </w:r>
      <w:proofErr w:type="spellStart"/>
      <w:r>
        <w:t>որոշման</w:t>
      </w:r>
      <w:proofErr w:type="spellEnd"/>
    </w:p>
    <w:p w14:paraId="1B2333C6" w14:textId="77777777" w:rsidR="00ED0DEF" w:rsidRDefault="00ED0DEF" w:rsidP="00ED0DEF">
      <w:pPr>
        <w:pStyle w:val="NormalWeb"/>
      </w:pPr>
      <w:r>
        <w:t> </w:t>
      </w:r>
    </w:p>
    <w:p w14:paraId="3085F3F8" w14:textId="77777777" w:rsidR="00ED0DEF" w:rsidRDefault="00ED0DEF" w:rsidP="00ED0DEF">
      <w:pPr>
        <w:pStyle w:val="vhc"/>
        <w:ind w:right="150" w:firstLine="450"/>
      </w:pPr>
      <w:r>
        <w:t>«ՀԱՅԱՍՏԱՆԻ ՀԱՆՐԱՊԵՏՈՒԹՅԱՆ 2001 ԹՎԱԿԱՆԻ ՊԵՏԱԿԱՆ ԲՅՈՒՋԵԻ ՄԱՍԻՆ» ՀՀ ՕՐԵՆՔԻ N 1 ՀԱՎԵԼՎԱԾՈՎ ԵՎ ՀՀ ԿԱՌԱՎԱՐՈՒԹՅԱՆ 2001 ԹՎԱԿԱՆԻ ՀՈՒՆՎԱՐԻ 30-Ի «ՀԱՅԱՍՏԱՆԻ ՀԱՆՐԱՊԵՏՈՒԹՅԱՆ 2001 ԹՎԱԿԱՆԻ ՊԵՏԱԿԱՆ ԲՅՈՒՋԵԻ ԿԱՏԱՐՈՒՄՆ ԱՊԱՀՈՎՈՂ ՄԻՋՈՑԱՌՈՒՄՆԵՐԻ ՄԱՍԻՆ» N 68 ՈՐՈՇՄԱՆ N 5 ՀԱՎԵԼՎԱԾՈՎ ՆԱԽԱՏԵՍՎԱԾ ԾԱԽՍԵՐԻ ՊԱԿԱՍԵՑՈՒՄ</w:t>
      </w:r>
    </w:p>
    <w:p w14:paraId="1DED3E0C" w14:textId="77777777" w:rsidR="00ED0DEF" w:rsidRDefault="00ED0DEF" w:rsidP="00ED0DEF">
      <w:pPr>
        <w:pStyle w:val="NormalWeb"/>
      </w:pPr>
      <w:r>
        <w:t> </w:t>
      </w:r>
    </w:p>
    <w:p w14:paraId="31721ABE" w14:textId="14363B2C" w:rsidR="00ED0DEF" w:rsidRDefault="00ED0DEF" w:rsidP="00ED0DEF">
      <w:pPr>
        <w:pStyle w:val="NormalWeb"/>
        <w:jc w:val="right"/>
      </w:pPr>
      <w:r>
        <w:t>(</w:t>
      </w:r>
      <w:proofErr w:type="spellStart"/>
      <w:r>
        <w:t>հազար</w:t>
      </w:r>
      <w:proofErr w:type="spellEnd"/>
      <w:r>
        <w:t xml:space="preserve"> </w:t>
      </w:r>
      <w:proofErr w:type="spellStart"/>
      <w:r>
        <w:t>դրամ</w:t>
      </w:r>
      <w:proofErr w:type="spellEnd"/>
      <w:r>
        <w:t>)</w:t>
      </w:r>
    </w:p>
    <w:p w14:paraId="7F88C240" w14:textId="164F0AE8" w:rsidR="0063776D" w:rsidRDefault="0063776D" w:rsidP="00ED0DEF">
      <w:pPr>
        <w:pStyle w:val="NormalWeb"/>
        <w:jc w:val="right"/>
      </w:pPr>
      <w:r>
        <w:rPr>
          <w:noProof/>
        </w:rPr>
        <w:drawing>
          <wp:inline distT="0" distB="0" distL="0" distR="0" wp14:anchorId="71621DF3" wp14:editId="24963AF0">
            <wp:extent cx="6029325" cy="611505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325" cy="611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7D164E" w14:textId="5FBCFC35" w:rsidR="0063776D" w:rsidRDefault="0063776D" w:rsidP="00ED0DEF">
      <w:pPr>
        <w:pStyle w:val="NormalWeb"/>
        <w:jc w:val="right"/>
      </w:pPr>
    </w:p>
    <w:p w14:paraId="0178B056" w14:textId="5F2F98CC" w:rsidR="00BA6A4D" w:rsidRDefault="0063776D">
      <w:r>
        <w:rPr>
          <w:noProof/>
        </w:rPr>
        <w:drawing>
          <wp:inline distT="0" distB="0" distL="0" distR="0" wp14:anchorId="51A368F9" wp14:editId="6E48D3A4">
            <wp:extent cx="5915025" cy="7981950"/>
            <wp:effectExtent l="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5025" cy="798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05BD6D" w14:textId="17104877" w:rsidR="0063776D" w:rsidRDefault="0063776D">
      <w:r>
        <w:rPr>
          <w:noProof/>
        </w:rPr>
        <w:lastRenderedPageBreak/>
        <w:drawing>
          <wp:inline distT="0" distB="0" distL="0" distR="0" wp14:anchorId="3763F68B" wp14:editId="06D43C0C">
            <wp:extent cx="5650865" cy="8229600"/>
            <wp:effectExtent l="0" t="0" r="698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0865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377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DEF"/>
    <w:rsid w:val="00460AB6"/>
    <w:rsid w:val="0063776D"/>
    <w:rsid w:val="00BA6A4D"/>
    <w:rsid w:val="00ED0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46BC91"/>
  <w15:chartTrackingRefBased/>
  <w15:docId w15:val="{B2257272-FA83-4F22-B8AA-0022912E3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D0DEF"/>
    <w:pPr>
      <w:spacing w:after="0" w:line="240" w:lineRule="auto"/>
      <w:ind w:right="150" w:firstLine="450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vhc">
    <w:name w:val="vhc"/>
    <w:basedOn w:val="Normal"/>
    <w:rsid w:val="00ED0DEF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3</cp:revision>
  <dcterms:created xsi:type="dcterms:W3CDTF">2019-10-18T05:01:00Z</dcterms:created>
  <dcterms:modified xsi:type="dcterms:W3CDTF">2019-10-18T05:59:00Z</dcterms:modified>
</cp:coreProperties>
</file>