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0C7D1" w14:textId="77777777" w:rsidR="00C26385" w:rsidRPr="00ED721E" w:rsidRDefault="00C26385" w:rsidP="00C26385">
      <w:pPr>
        <w:jc w:val="center"/>
        <w:rPr>
          <w:rFonts w:ascii="GHEA Mariam" w:hAnsi="GHEA Mariam"/>
          <w:sz w:val="22"/>
          <w:szCs w:val="22"/>
        </w:rPr>
      </w:pPr>
    </w:p>
    <w:p w14:paraId="6A7E8393" w14:textId="77777777" w:rsidR="00C26385" w:rsidRPr="00301B90" w:rsidRDefault="00C26385" w:rsidP="00C26385">
      <w:pPr>
        <w:pStyle w:val="mechtex"/>
        <w:ind w:left="5760"/>
        <w:jc w:val="left"/>
        <w:rPr>
          <w:rFonts w:ascii="GHEA Mariam" w:hAnsi="GHEA Mariam"/>
          <w:spacing w:val="-8"/>
          <w:lang w:val="de-LU"/>
        </w:rPr>
      </w:pPr>
      <w:r w:rsidRPr="00301B90">
        <w:rPr>
          <w:rFonts w:ascii="GHEA Mariam" w:hAnsi="GHEA Mariam"/>
          <w:spacing w:val="-8"/>
          <w:lang w:val="de-LU"/>
        </w:rPr>
        <w:t xml:space="preserve">       </w:t>
      </w:r>
      <w:r w:rsidRPr="00D63DF6">
        <w:rPr>
          <w:rFonts w:ascii="GHEA Mariam" w:hAnsi="GHEA Mariam"/>
          <w:spacing w:val="-8"/>
        </w:rPr>
        <w:t>Հավելված</w:t>
      </w:r>
      <w:r w:rsidRPr="00301B90">
        <w:rPr>
          <w:rFonts w:ascii="GHEA Mariam" w:hAnsi="GHEA Mariam"/>
          <w:spacing w:val="-8"/>
          <w:lang w:val="de-LU"/>
        </w:rPr>
        <w:t xml:space="preserve"> N 1</w:t>
      </w:r>
    </w:p>
    <w:p w14:paraId="128A98C3" w14:textId="77777777" w:rsidR="00C26385" w:rsidRPr="00301B90" w:rsidRDefault="00C26385" w:rsidP="00C26385">
      <w:pPr>
        <w:pStyle w:val="mechtex"/>
        <w:ind w:left="3600" w:firstLine="720"/>
        <w:jc w:val="left"/>
        <w:rPr>
          <w:rFonts w:ascii="GHEA Mariam" w:hAnsi="GHEA Mariam"/>
          <w:spacing w:val="-6"/>
          <w:lang w:val="de-LU"/>
        </w:rPr>
      </w:pPr>
      <w:r w:rsidRPr="00301B90">
        <w:rPr>
          <w:rFonts w:ascii="GHEA Mariam" w:hAnsi="GHEA Mariam"/>
          <w:spacing w:val="-6"/>
          <w:lang w:val="de-LU"/>
        </w:rPr>
        <w:t xml:space="preserve">       </w:t>
      </w:r>
      <w:r w:rsidRPr="00301B90">
        <w:rPr>
          <w:rFonts w:ascii="GHEA Mariam" w:hAnsi="GHEA Mariam"/>
          <w:spacing w:val="-6"/>
          <w:lang w:val="de-LU"/>
        </w:rPr>
        <w:tab/>
        <w:t xml:space="preserve">    </w:t>
      </w:r>
      <w:r w:rsidRPr="006B7192">
        <w:rPr>
          <w:rFonts w:ascii="GHEA Mariam" w:hAnsi="GHEA Mariam"/>
          <w:spacing w:val="-6"/>
        </w:rPr>
        <w:t>ՀՀ</w:t>
      </w:r>
      <w:r w:rsidRPr="00301B90">
        <w:rPr>
          <w:rFonts w:ascii="GHEA Mariam" w:hAnsi="GHEA Mariam"/>
          <w:spacing w:val="-6"/>
          <w:lang w:val="de-LU"/>
        </w:rPr>
        <w:t xml:space="preserve"> </w:t>
      </w:r>
      <w:r w:rsidRPr="006B7192">
        <w:rPr>
          <w:rFonts w:ascii="GHEA Mariam" w:hAnsi="GHEA Mariam"/>
          <w:spacing w:val="-6"/>
        </w:rPr>
        <w:t>կառավարության</w:t>
      </w:r>
      <w:r w:rsidRPr="00301B90">
        <w:rPr>
          <w:rFonts w:ascii="GHEA Mariam" w:hAnsi="GHEA Mariam"/>
          <w:spacing w:val="-6"/>
          <w:lang w:val="de-LU"/>
        </w:rPr>
        <w:t xml:space="preserve"> 2019 </w:t>
      </w:r>
      <w:r w:rsidRPr="006B7192">
        <w:rPr>
          <w:rFonts w:ascii="GHEA Mariam" w:hAnsi="GHEA Mariam"/>
          <w:spacing w:val="-6"/>
        </w:rPr>
        <w:t>թվականի</w:t>
      </w:r>
    </w:p>
    <w:p w14:paraId="6A133C11" w14:textId="77777777" w:rsidR="00C26385" w:rsidRDefault="00C26385" w:rsidP="00C26385">
      <w:pPr>
        <w:pStyle w:val="mechtex"/>
        <w:jc w:val="left"/>
        <w:rPr>
          <w:rFonts w:ascii="Sylfaen" w:hAnsi="Sylfaen" w:cs="Sylfaen"/>
        </w:rPr>
      </w:pPr>
      <w:r w:rsidRPr="00301B90">
        <w:rPr>
          <w:rFonts w:ascii="GHEA Mariam" w:hAnsi="GHEA Mariam"/>
          <w:spacing w:val="-2"/>
          <w:lang w:val="de-LU"/>
        </w:rPr>
        <w:tab/>
      </w:r>
      <w:r w:rsidRPr="00301B90">
        <w:rPr>
          <w:rFonts w:ascii="GHEA Mariam" w:hAnsi="GHEA Mariam"/>
          <w:spacing w:val="-2"/>
          <w:lang w:val="de-LU"/>
        </w:rPr>
        <w:tab/>
      </w:r>
      <w:r w:rsidRPr="00301B90">
        <w:rPr>
          <w:rFonts w:ascii="GHEA Mariam" w:hAnsi="GHEA Mariam"/>
          <w:spacing w:val="-2"/>
          <w:lang w:val="de-LU"/>
        </w:rPr>
        <w:tab/>
      </w:r>
      <w:r w:rsidRPr="00301B90">
        <w:rPr>
          <w:rFonts w:ascii="GHEA Mariam" w:hAnsi="GHEA Mariam"/>
          <w:spacing w:val="-2"/>
          <w:lang w:val="de-LU"/>
        </w:rPr>
        <w:tab/>
      </w:r>
      <w:r w:rsidRPr="00301B90">
        <w:rPr>
          <w:rFonts w:ascii="GHEA Mariam" w:hAnsi="GHEA Mariam"/>
          <w:spacing w:val="-2"/>
          <w:lang w:val="de-LU"/>
        </w:rPr>
        <w:tab/>
      </w:r>
      <w:r w:rsidRPr="00301B90">
        <w:rPr>
          <w:rFonts w:ascii="GHEA Mariam" w:hAnsi="GHEA Mariam"/>
          <w:spacing w:val="-2"/>
          <w:lang w:val="de-LU"/>
        </w:rPr>
        <w:tab/>
        <w:t xml:space="preserve">        </w:t>
      </w:r>
      <w:r w:rsidR="006074A9">
        <w:rPr>
          <w:rFonts w:ascii="GHEA Mariam" w:hAnsi="GHEA Mariam"/>
          <w:spacing w:val="-2"/>
          <w:lang w:val="de-LU"/>
        </w:rPr>
        <w:t xml:space="preserve">    </w:t>
      </w:r>
      <w:r w:rsidRPr="00301B90">
        <w:rPr>
          <w:rFonts w:ascii="GHEA Mariam" w:hAnsi="GHEA Mariam"/>
          <w:spacing w:val="-2"/>
          <w:lang w:val="de-LU"/>
        </w:rPr>
        <w:t xml:space="preserve">  </w:t>
      </w:r>
      <w:r w:rsidRPr="009033D4">
        <w:rPr>
          <w:rFonts w:ascii="GHEA Mariam" w:hAnsi="GHEA Mariam" w:cs="Sylfaen"/>
          <w:spacing w:val="-4"/>
          <w:lang w:val="pt-BR"/>
        </w:rPr>
        <w:t>սեպտեմբերի</w:t>
      </w:r>
      <w:r>
        <w:rPr>
          <w:rFonts w:ascii="GHEA Mariam" w:hAnsi="GHEA Mariam" w:cs="Sylfaen"/>
          <w:spacing w:val="-2"/>
          <w:lang w:val="pt-BR"/>
        </w:rPr>
        <w:t xml:space="preserve"> 26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1364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7EF44019" w14:textId="77777777" w:rsidR="00C26385" w:rsidRDefault="00C26385" w:rsidP="00C26385">
      <w:pPr>
        <w:pStyle w:val="mechtex"/>
        <w:jc w:val="left"/>
        <w:rPr>
          <w:rFonts w:ascii="GHEA Mariam" w:hAnsi="GHEA Mariam" w:cs="Arial"/>
        </w:rPr>
      </w:pPr>
    </w:p>
    <w:p w14:paraId="7B4BFCCF" w14:textId="77777777" w:rsidR="00C26385" w:rsidRDefault="00C26385" w:rsidP="00C26385">
      <w:pPr>
        <w:pStyle w:val="mechtex"/>
        <w:jc w:val="left"/>
        <w:rPr>
          <w:rFonts w:ascii="GHEA Mariam" w:hAnsi="GHEA Mariam" w:cs="Arial"/>
        </w:rPr>
      </w:pPr>
    </w:p>
    <w:p w14:paraId="2D2E899C" w14:textId="77777777" w:rsidR="00C26385" w:rsidRDefault="00C26385" w:rsidP="00C26385">
      <w:pPr>
        <w:pStyle w:val="mechtex"/>
        <w:jc w:val="left"/>
        <w:rPr>
          <w:rFonts w:ascii="GHEA Mariam" w:hAnsi="GHEA Mariam" w:cs="Arial"/>
        </w:rPr>
      </w:pPr>
    </w:p>
    <w:p w14:paraId="6D61FB9D" w14:textId="77777777" w:rsidR="00C26385" w:rsidRDefault="00C26385" w:rsidP="00C26385">
      <w:pPr>
        <w:pStyle w:val="mechtex"/>
        <w:jc w:val="left"/>
        <w:rPr>
          <w:rFonts w:ascii="GHEA Mariam" w:hAnsi="GHEA Mariam" w:cs="Arial"/>
        </w:rPr>
      </w:pPr>
    </w:p>
    <w:p w14:paraId="62FE9CFC" w14:textId="77777777" w:rsidR="00C26385" w:rsidRDefault="00C26385" w:rsidP="00C26385">
      <w:pPr>
        <w:pStyle w:val="mechtex"/>
        <w:jc w:val="left"/>
        <w:rPr>
          <w:rFonts w:ascii="GHEA Mariam" w:hAnsi="GHEA Mariam" w:cs="Arial"/>
        </w:rPr>
      </w:pPr>
    </w:p>
    <w:p w14:paraId="5CD95F90" w14:textId="77777777" w:rsidR="00C26385" w:rsidRDefault="00C26385" w:rsidP="00C26385">
      <w:pPr>
        <w:pStyle w:val="mechtex"/>
        <w:jc w:val="left"/>
        <w:rPr>
          <w:rFonts w:ascii="GHEA Mariam" w:hAnsi="GHEA Mariam" w:cs="Arial"/>
        </w:rPr>
      </w:pPr>
    </w:p>
    <w:tbl>
      <w:tblPr>
        <w:tblW w:w="9230" w:type="dxa"/>
        <w:tblInd w:w="113" w:type="dxa"/>
        <w:tblLook w:val="04A0" w:firstRow="1" w:lastRow="0" w:firstColumn="1" w:lastColumn="0" w:noHBand="0" w:noVBand="1"/>
      </w:tblPr>
      <w:tblGrid>
        <w:gridCol w:w="5305"/>
        <w:gridCol w:w="3925"/>
      </w:tblGrid>
      <w:tr w:rsidR="00C26385" w:rsidRPr="009033D4" w14:paraId="2A1912BF" w14:textId="77777777" w:rsidTr="00734F55">
        <w:trPr>
          <w:trHeight w:val="1155"/>
        </w:trPr>
        <w:tc>
          <w:tcPr>
            <w:tcW w:w="9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4065C" w14:textId="77777777" w:rsidR="00C26385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«ՀԱՅԱՍՏԱՆԻ ՀԱՆՐԱՊԵՏՈՒԹՅԱՆ 2019 ԹՎԱԿԱՆԻ ՊԵՏԱԿԱՆ ԲՅՈՒՋԵԻ ՄԱՍԻՆ</w:t>
            </w:r>
            <w:proofErr w:type="gram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»  Հ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ԱՅԱՍՏԱՆԻ</w:t>
            </w:r>
            <w:proofErr w:type="gram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ՀԱՆՐԱՊԵՏՈՒԹՅԱՆ ՕՐԵՆՔԻ  </w:t>
            </w: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2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-ՐԴ</w:t>
            </w: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ՀՈԴՎԱԾԻ ԱՂՅՈՒՍԱԿՈՒՄ ԿԱՏԱՐՎՈՂ ՓՈՓՈԽՈՒԹՅՈՒՆՆԵՐԸ </w:t>
            </w:r>
          </w:p>
          <w:p w14:paraId="58E4B23D" w14:textId="77777777" w:rsidR="00C26385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5896BE8D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26385" w:rsidRPr="009033D4" w14:paraId="5C08B0C4" w14:textId="77777777" w:rsidTr="00734F55">
        <w:trPr>
          <w:trHeight w:val="375"/>
        </w:trPr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F0F5F7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18D0A3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            </w:t>
            </w: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(հազ. դրամ)</w:t>
            </w:r>
          </w:p>
        </w:tc>
      </w:tr>
      <w:tr w:rsidR="00C26385" w:rsidRPr="009033D4" w14:paraId="5D924742" w14:textId="77777777" w:rsidTr="00734F55">
        <w:trPr>
          <w:trHeight w:val="166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227D8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5EBD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Ցուցանիշների փոփոխություն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</w:t>
            </w:r>
            <w:proofErr w:type="gram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(</w:t>
            </w:r>
            <w:proofErr w:type="gram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գումարների  ավելացում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ները</w:t>
            </w: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շված են դրական նշանով, իսկ նվազեցում</w:t>
            </w: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ը` փակագծերում)                                                                                                                        </w:t>
            </w:r>
          </w:p>
        </w:tc>
      </w:tr>
      <w:tr w:rsidR="00C26385" w:rsidRPr="009033D4" w14:paraId="0B45D9B0" w14:textId="77777777" w:rsidTr="00734F55">
        <w:trPr>
          <w:trHeight w:val="42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49D92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Եկամուտների գծով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DC7C6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235,461.2 </w:t>
            </w:r>
          </w:p>
        </w:tc>
      </w:tr>
      <w:tr w:rsidR="00C26385" w:rsidRPr="009033D4" w14:paraId="707C7F93" w14:textId="77777777" w:rsidTr="00734F55">
        <w:trPr>
          <w:trHeight w:val="405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CF7DA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 գծով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D218B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173,466.0 </w:t>
            </w:r>
          </w:p>
        </w:tc>
      </w:tr>
      <w:tr w:rsidR="00C26385" w:rsidRPr="009033D4" w14:paraId="28488DAF" w14:textId="77777777" w:rsidTr="00734F55">
        <w:trPr>
          <w:trHeight w:val="390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71F70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Դեֆիցիտը (պակասուրդը)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E0167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(61,995.2)</w:t>
            </w:r>
          </w:p>
        </w:tc>
      </w:tr>
    </w:tbl>
    <w:p w14:paraId="02702E12" w14:textId="77777777" w:rsidR="00C26385" w:rsidRDefault="00C26385" w:rsidP="00C26385">
      <w:pPr>
        <w:pStyle w:val="mechtex"/>
        <w:jc w:val="left"/>
        <w:rPr>
          <w:rFonts w:ascii="GHEA Mariam" w:hAnsi="GHEA Mariam" w:cs="Arial"/>
        </w:rPr>
      </w:pPr>
    </w:p>
    <w:p w14:paraId="24A4248F" w14:textId="77777777" w:rsidR="00C26385" w:rsidRDefault="00C26385" w:rsidP="00C26385">
      <w:pPr>
        <w:pStyle w:val="mechtex"/>
        <w:jc w:val="left"/>
        <w:rPr>
          <w:rFonts w:ascii="GHEA Mariam" w:hAnsi="GHEA Mariam" w:cs="Arial"/>
        </w:rPr>
      </w:pPr>
    </w:p>
    <w:p w14:paraId="481B4862" w14:textId="77777777" w:rsidR="00C26385" w:rsidRDefault="00C26385" w:rsidP="00C26385">
      <w:pPr>
        <w:pStyle w:val="mechtex"/>
        <w:jc w:val="left"/>
        <w:rPr>
          <w:rFonts w:ascii="GHEA Mariam" w:hAnsi="GHEA Mariam" w:cs="Arial"/>
        </w:rPr>
      </w:pPr>
    </w:p>
    <w:p w14:paraId="59B4BE8D" w14:textId="77777777" w:rsidR="00C26385" w:rsidRDefault="00C26385" w:rsidP="00C26385">
      <w:pPr>
        <w:pStyle w:val="mechtex"/>
        <w:jc w:val="left"/>
        <w:rPr>
          <w:rFonts w:ascii="GHEA Mariam" w:hAnsi="GHEA Mariam" w:cs="Arial"/>
        </w:rPr>
      </w:pPr>
    </w:p>
    <w:p w14:paraId="05FF1718" w14:textId="77777777" w:rsidR="00C26385" w:rsidRDefault="00C26385" w:rsidP="00C26385">
      <w:pPr>
        <w:pStyle w:val="mechtex"/>
        <w:jc w:val="left"/>
        <w:rPr>
          <w:rFonts w:ascii="GHEA Mariam" w:hAnsi="GHEA Mariam" w:cs="Arial"/>
        </w:rPr>
      </w:pPr>
    </w:p>
    <w:p w14:paraId="2625AE77" w14:textId="77777777" w:rsidR="00C26385" w:rsidRPr="00B16FF5" w:rsidRDefault="00C26385" w:rsidP="00C26385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EA2CE4B" w14:textId="77777777" w:rsidR="00C26385" w:rsidRDefault="00C26385" w:rsidP="00C26385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6D0DC87" w14:textId="77777777" w:rsidR="00C26385" w:rsidRPr="00FC61CC" w:rsidRDefault="00C26385" w:rsidP="006074A9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65A8F33E" w14:textId="77777777" w:rsidR="00BA6A4D" w:rsidRDefault="00BA6A4D"/>
    <w:sectPr w:rsidR="00BA6A4D" w:rsidSect="006074A9">
      <w:headerReference w:type="even" r:id="rId6"/>
      <w:footerReference w:type="even" r:id="rId7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BD9A9" w14:textId="77777777" w:rsidR="002D11A5" w:rsidRDefault="002D11A5">
      <w:r>
        <w:separator/>
      </w:r>
    </w:p>
  </w:endnote>
  <w:endnote w:type="continuationSeparator" w:id="0">
    <w:p w14:paraId="1A44C3B6" w14:textId="77777777" w:rsidR="002D11A5" w:rsidRDefault="002D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F56A8" w14:textId="77777777" w:rsidR="009E2C65" w:rsidRDefault="00C2638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voroshumHK435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AA18E" w14:textId="77777777" w:rsidR="002D11A5" w:rsidRDefault="002D11A5">
      <w:r>
        <w:separator/>
      </w:r>
    </w:p>
  </w:footnote>
  <w:footnote w:type="continuationSeparator" w:id="0">
    <w:p w14:paraId="65ABA2FF" w14:textId="77777777" w:rsidR="002D11A5" w:rsidRDefault="002D1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2FEA7" w14:textId="77777777" w:rsidR="009E2C65" w:rsidRDefault="00C263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E403B43" w14:textId="77777777" w:rsidR="009E2C65" w:rsidRDefault="002D11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385"/>
    <w:rsid w:val="002350A0"/>
    <w:rsid w:val="002D11A5"/>
    <w:rsid w:val="006074A9"/>
    <w:rsid w:val="00BA6A4D"/>
    <w:rsid w:val="00C26385"/>
    <w:rsid w:val="00F27253"/>
    <w:rsid w:val="00F74C0E"/>
    <w:rsid w:val="00FF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92E5F"/>
  <w15:chartTrackingRefBased/>
  <w15:docId w15:val="{B512FC33-65FC-4F93-820E-A2DC6A10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638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63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2638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C263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2638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C26385"/>
  </w:style>
  <w:style w:type="paragraph" w:customStyle="1" w:styleId="norm">
    <w:name w:val="norm"/>
    <w:basedOn w:val="Normal"/>
    <w:link w:val="normChar"/>
    <w:rsid w:val="00C2638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C26385"/>
    <w:pPr>
      <w:jc w:val="center"/>
    </w:pPr>
    <w:rPr>
      <w:sz w:val="22"/>
    </w:rPr>
  </w:style>
  <w:style w:type="paragraph" w:customStyle="1" w:styleId="Style15">
    <w:name w:val="Style1.5"/>
    <w:basedOn w:val="Normal"/>
    <w:rsid w:val="00C2638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26385"/>
    <w:pPr>
      <w:jc w:val="both"/>
    </w:pPr>
  </w:style>
  <w:style w:type="paragraph" w:customStyle="1" w:styleId="russtyle">
    <w:name w:val="russtyle"/>
    <w:basedOn w:val="Normal"/>
    <w:rsid w:val="00C26385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C26385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C26385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C26385"/>
    <w:rPr>
      <w:w w:val="90"/>
    </w:rPr>
  </w:style>
  <w:style w:type="paragraph" w:customStyle="1" w:styleId="Style3">
    <w:name w:val="Style3"/>
    <w:basedOn w:val="mechtex"/>
    <w:rsid w:val="00C26385"/>
    <w:rPr>
      <w:w w:val="90"/>
    </w:rPr>
  </w:style>
  <w:style w:type="paragraph" w:customStyle="1" w:styleId="Style6">
    <w:name w:val="Style6"/>
    <w:basedOn w:val="mechtex"/>
    <w:rsid w:val="00C26385"/>
  </w:style>
  <w:style w:type="character" w:customStyle="1" w:styleId="mechtexChar">
    <w:name w:val="mechtex Char"/>
    <w:link w:val="mechtex"/>
    <w:locked/>
    <w:rsid w:val="00C26385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C26385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5</cp:revision>
  <dcterms:created xsi:type="dcterms:W3CDTF">2019-10-11T10:59:00Z</dcterms:created>
  <dcterms:modified xsi:type="dcterms:W3CDTF">2019-10-11T11:01:00Z</dcterms:modified>
</cp:coreProperties>
</file>