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1625" w:rsidRPr="00BC2F1E" w:rsidRDefault="00820EC5" w:rsidP="00FB5E5F">
      <w:pPr>
        <w:pStyle w:val="Bodytext20"/>
        <w:shd w:val="clear" w:color="auto" w:fill="auto"/>
        <w:spacing w:before="0" w:after="160" w:line="360" w:lineRule="auto"/>
        <w:ind w:left="9781" w:right="-28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BC2F1E">
        <w:rPr>
          <w:rFonts w:ascii="Sylfaen" w:hAnsi="Sylfaen"/>
          <w:sz w:val="24"/>
        </w:rPr>
        <w:t>ՀԱՍՏԱՏՎԱԾ Է</w:t>
      </w:r>
    </w:p>
    <w:p w:rsidR="00991625" w:rsidRPr="00BC2F1E" w:rsidRDefault="00820EC5" w:rsidP="00FB5E5F">
      <w:pPr>
        <w:pStyle w:val="Bodytext20"/>
        <w:shd w:val="clear" w:color="auto" w:fill="auto"/>
        <w:spacing w:before="0" w:after="160" w:line="360" w:lineRule="auto"/>
        <w:ind w:left="9781" w:right="-28"/>
        <w:jc w:val="center"/>
        <w:rPr>
          <w:rFonts w:ascii="Sylfaen" w:hAnsi="Sylfaen"/>
          <w:sz w:val="24"/>
          <w:szCs w:val="24"/>
        </w:rPr>
      </w:pPr>
      <w:r w:rsidRPr="00BC2F1E">
        <w:rPr>
          <w:rFonts w:ascii="Sylfaen" w:hAnsi="Sylfaen"/>
          <w:sz w:val="24"/>
        </w:rPr>
        <w:t>Եվրասիական տնտեսական հանձնաժողովի կոլեգիայի</w:t>
      </w:r>
      <w:r w:rsidR="002C7D96" w:rsidRPr="00BC2F1E">
        <w:rPr>
          <w:rFonts w:ascii="Sylfaen" w:hAnsi="Sylfaen"/>
          <w:sz w:val="24"/>
          <w:szCs w:val="24"/>
        </w:rPr>
        <w:br/>
      </w:r>
      <w:r w:rsidRPr="00BC2F1E">
        <w:rPr>
          <w:rFonts w:ascii="Sylfaen" w:hAnsi="Sylfaen"/>
          <w:sz w:val="24"/>
        </w:rPr>
        <w:t xml:space="preserve">2017 թվականի օգոստոսի 29-ի </w:t>
      </w:r>
      <w:r w:rsidR="002C7D96" w:rsidRPr="00BC2F1E">
        <w:rPr>
          <w:rFonts w:ascii="Sylfaen" w:hAnsi="Sylfaen"/>
          <w:sz w:val="24"/>
        </w:rPr>
        <w:br/>
      </w:r>
      <w:r w:rsidRPr="00BC2F1E">
        <w:rPr>
          <w:rFonts w:ascii="Sylfaen" w:hAnsi="Sylfaen"/>
          <w:sz w:val="24"/>
        </w:rPr>
        <w:t>թիվ 106 որոշմամբ</w:t>
      </w:r>
    </w:p>
    <w:p w:rsidR="00820EC5" w:rsidRPr="00BC2F1E" w:rsidRDefault="00820EC5" w:rsidP="00FB5E5F">
      <w:pPr>
        <w:pStyle w:val="Bodytext40"/>
        <w:shd w:val="clear" w:color="auto" w:fill="auto"/>
        <w:spacing w:before="0" w:after="160" w:line="360" w:lineRule="auto"/>
        <w:ind w:right="-30"/>
        <w:rPr>
          <w:rStyle w:val="Bodytext4Spacing2pt"/>
          <w:rFonts w:ascii="Sylfaen" w:hAnsi="Sylfaen"/>
          <w:b/>
          <w:bCs/>
          <w:spacing w:val="0"/>
          <w:sz w:val="24"/>
          <w:szCs w:val="24"/>
        </w:rPr>
      </w:pPr>
    </w:p>
    <w:p w:rsidR="00991625" w:rsidRPr="00BC2F1E" w:rsidRDefault="00820EC5" w:rsidP="00FB5E5F">
      <w:pPr>
        <w:pStyle w:val="Bodytext40"/>
        <w:shd w:val="clear" w:color="auto" w:fill="auto"/>
        <w:spacing w:before="0" w:after="160" w:line="360" w:lineRule="auto"/>
        <w:ind w:right="-30"/>
        <w:rPr>
          <w:rFonts w:ascii="Sylfaen" w:hAnsi="Sylfaen"/>
          <w:sz w:val="24"/>
          <w:szCs w:val="24"/>
        </w:rPr>
      </w:pPr>
      <w:r w:rsidRPr="00BC2F1E">
        <w:rPr>
          <w:rStyle w:val="Bodytext4Spacing2pt"/>
          <w:rFonts w:ascii="Sylfaen" w:hAnsi="Sylfaen"/>
          <w:b/>
          <w:spacing w:val="0"/>
          <w:sz w:val="24"/>
        </w:rPr>
        <w:t>ՑԱՆԿ</w:t>
      </w:r>
    </w:p>
    <w:p w:rsidR="00991625" w:rsidRPr="00BC2F1E" w:rsidRDefault="00820EC5" w:rsidP="00FB5E5F">
      <w:pPr>
        <w:pStyle w:val="Bodytext40"/>
        <w:shd w:val="clear" w:color="auto" w:fill="auto"/>
        <w:spacing w:before="0" w:after="160" w:line="360" w:lineRule="auto"/>
        <w:rPr>
          <w:rFonts w:ascii="Sylfaen" w:hAnsi="Sylfaen"/>
          <w:sz w:val="24"/>
          <w:szCs w:val="24"/>
        </w:rPr>
      </w:pPr>
      <w:r w:rsidRPr="00BC2F1E">
        <w:rPr>
          <w:rFonts w:ascii="Sylfaen" w:hAnsi="Sylfaen"/>
          <w:sz w:val="24"/>
        </w:rPr>
        <w:t xml:space="preserve">այն ստանդարտների, որոնց կամավոր հիմունքով կիրառման արդյունքում ապահովվում է </w:t>
      </w:r>
      <w:r w:rsidR="00351F11" w:rsidRPr="00BC2F1E">
        <w:rPr>
          <w:rFonts w:ascii="Sylfaen" w:hAnsi="Sylfaen"/>
          <w:sz w:val="24"/>
        </w:rPr>
        <w:br/>
      </w:r>
      <w:r w:rsidRPr="00BC2F1E">
        <w:rPr>
          <w:rFonts w:ascii="Sylfaen" w:hAnsi="Sylfaen"/>
          <w:sz w:val="24"/>
        </w:rPr>
        <w:t xml:space="preserve">«Ձկան </w:t>
      </w:r>
      <w:r w:rsidR="00BA28DD" w:rsidRPr="00BC2F1E">
        <w:rPr>
          <w:rFonts w:ascii="Sylfaen" w:hAnsi="Sylfaen"/>
          <w:sz w:val="24"/>
        </w:rPr>
        <w:t>եւ</w:t>
      </w:r>
      <w:r w:rsidRPr="00BC2F1E">
        <w:rPr>
          <w:rFonts w:ascii="Sylfaen" w:hAnsi="Sylfaen"/>
          <w:sz w:val="24"/>
        </w:rPr>
        <w:t xml:space="preserve"> ձկնամթերքի անվտանգության մասին» Եվրասիական տնտեսական միության տեխնիկական կանոնակարգի </w:t>
      </w:r>
      <w:r w:rsidR="003E3B76" w:rsidRPr="00BC2F1E">
        <w:rPr>
          <w:rFonts w:ascii="Sylfaen" w:hAnsi="Sylfaen"/>
          <w:sz w:val="24"/>
        </w:rPr>
        <w:br/>
      </w:r>
      <w:r w:rsidRPr="00BC2F1E">
        <w:rPr>
          <w:rFonts w:ascii="Sylfaen" w:hAnsi="Sylfaen"/>
          <w:sz w:val="24"/>
        </w:rPr>
        <w:t>(ԵԱՏՄ ՏԿ 040/2016) պահանջների պահպանումը</w:t>
      </w:r>
    </w:p>
    <w:tbl>
      <w:tblPr>
        <w:tblOverlap w:val="never"/>
        <w:tblW w:w="1604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958"/>
        <w:gridCol w:w="3250"/>
        <w:gridCol w:w="3153"/>
        <w:gridCol w:w="5954"/>
        <w:gridCol w:w="2727"/>
      </w:tblGrid>
      <w:tr w:rsidR="00820EC5" w:rsidRPr="00BC2F1E" w:rsidTr="00792003">
        <w:trPr>
          <w:trHeight w:val="150"/>
          <w:tblHeader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D515BD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Համար</w:t>
            </w:r>
            <w:r w:rsidR="001A24A0" w:rsidRPr="00BC2F1E">
              <w:rPr>
                <w:rStyle w:val="Bodytext211pt"/>
                <w:rFonts w:ascii="Sylfaen" w:hAnsi="Sylfaen"/>
                <w:sz w:val="20"/>
                <w:szCs w:val="20"/>
              </w:rPr>
              <w:t>ը</w:t>
            </w:r>
            <w:r w:rsidR="00820EC5" w:rsidRPr="00BC2F1E">
              <w:rPr>
                <w:rStyle w:val="Bodytext211pt"/>
                <w:rFonts w:ascii="Sylfaen" w:hAnsi="Sylfaen"/>
                <w:sz w:val="20"/>
                <w:szCs w:val="20"/>
              </w:rPr>
              <w:t>՝ ը/կ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Եվրասիական տնտեսական միության տեխնիկական կանոնակարգի տարրերը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240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820EC5" w:rsidRPr="00BC2F1E" w:rsidTr="00792003">
        <w:trPr>
          <w:trHeight w:val="150"/>
          <w:tblHeader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բաժին II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ԳՕՍՏ Ռ 55516-2013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Սննդամթերքի տեխնոլոգիաներ՝ սառնարանային</w:t>
            </w:r>
            <w:r w:rsidR="00383DC9" w:rsidRPr="00BC2F1E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Եզրույթներ </w:t>
            </w:r>
            <w:r w:rsidR="00BA28DD" w:rsidRPr="00BC2F1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բաժին V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ԳՕՍՏ 4.31-82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Արտադրանքի որակի ցուցանիշների համակարգ</w:t>
            </w:r>
            <w:r w:rsidR="00383DC9" w:rsidRPr="00BC2F1E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Պահածոներ </w:t>
            </w:r>
            <w:r w:rsidR="00BA28DD" w:rsidRPr="00BC2F1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պրեսերվներ</w:t>
            </w:r>
            <w:r w:rsidR="005B6039" w:rsidRPr="00BC2F1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ձկից </w:t>
            </w:r>
            <w:r w:rsidR="00BA28DD" w:rsidRPr="00BC2F1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ծովամթերքից</w:t>
            </w:r>
            <w:r w:rsidR="003A1AB7" w:rsidRPr="00BC2F1E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Ցուցանիշների անվանացանկ</w:t>
            </w:r>
          </w:p>
          <w:p w:rsidR="00873C0E" w:rsidRPr="00BC2F1E" w:rsidRDefault="00873C0E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ԳՕՍՏ 8.579-2002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Չափումների միասնականության ապահովման պետական համակարգ</w:t>
            </w:r>
            <w:r w:rsidR="003A1AB7" w:rsidRPr="00BC2F1E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Արտադրության, բաժնեծրարման, վաճառքի </w:t>
            </w:r>
            <w:r w:rsidR="00BA28DD" w:rsidRPr="00BC2F1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ներմուծման ժամանակ ցանկացած տեսակի փաթեթվածքներում կշռածրարված ապրանքների քանակին ներկայացվող պահանջներ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ԳՕՍՏ 10.16-70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D27949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Շնաձկան չորացրած լողակներ՝ արտահանման համար</w:t>
            </w:r>
            <w:r w:rsidR="003A1AB7" w:rsidRPr="00BC2F1E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ԳՕՍՏ 280-2009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D27949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Պահածոներ ապխտած ձկից</w:t>
            </w:r>
            <w:r w:rsidR="003A1AB7" w:rsidRPr="00BC2F1E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Շպրոտ</w:t>
            </w:r>
            <w:r w:rsidR="005B6039" w:rsidRPr="00BC2F1E">
              <w:rPr>
                <w:rStyle w:val="Bodytext211pt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յուղի մեջ</w:t>
            </w:r>
            <w:r w:rsidR="00225141" w:rsidRPr="00BC2F1E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ԳՕՍՏ 812-2013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Տաք ապխտման հարինգ</w:t>
            </w:r>
            <w:r w:rsidR="00225141" w:rsidRPr="00BC2F1E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>ԳՕՍՏ 813-2002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Սառը ապխտման հարինգ </w:t>
            </w:r>
            <w:r w:rsidR="00BA28DD" w:rsidRPr="00BC2F1E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խաղաղօվկիանոսյան սարդին</w:t>
            </w:r>
            <w:r w:rsidR="00225141" w:rsidRPr="00BC2F1E">
              <w:rPr>
                <w:rStyle w:val="Bodytext211pt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814-96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Պաղեցրած ձուկ</w:t>
            </w:r>
            <w:r w:rsidR="0022514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815-2004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Աղ դրած հարինգ</w:t>
            </w:r>
            <w:r w:rsidR="0022514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1084-2016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Բարկահամ աղաբռնվածքով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մարինացված հարինգ ու խաղաղօվկիանոսյան սարդին</w:t>
            </w:r>
            <w:r w:rsidR="000F3F65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։։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2018 թվականի հունվարի 1-ից</w:t>
            </w: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1168-86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Սառեցրած ձուկ</w:t>
            </w:r>
            <w:r w:rsidR="00EE260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73C0E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2016 թվականի մարտի 1-ից Ռուսաստանի Դաշնության տարածքում՝ պետական պաշտպանության պատվերով մատակարարվող արտադրանքի համար</w:t>
            </w: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1368-2003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Ձուկ. Երկարություն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1551-93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Թորշոմած ձուկ</w:t>
            </w:r>
            <w:r w:rsidR="006D173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1573-2011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խավիար՝ թաղանթազատած, աղ դրած</w:t>
            </w:r>
            <w:r w:rsidR="00DF02D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1629-2015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Սաղմոնազգիների ձկնկիթ՝ հատիկավոր, տրանսպորտային փաթեթվածքով</w:t>
            </w:r>
            <w:r w:rsidR="00DF02D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2623-2013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Սառը ապխտման բալիկային արտադրատեսակներ</w:t>
            </w:r>
            <w:r w:rsidR="00C97648" w:rsidRPr="00BC2F1E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խաղաղօվկիանոսյան սաղմոններից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Իսսիկ–Կուլի կարմրախայտից</w:t>
            </w:r>
            <w:r w:rsidR="009973C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1008-98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Սառը ապխտման մասնատած ձուկ (կտորներ)</w:t>
            </w:r>
            <w:r w:rsidR="00BA39E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փետրվարի 22-ը</w:t>
            </w: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3945-78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պրեսերվներ</w:t>
            </w:r>
            <w:r w:rsidR="00C71C8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Բարկահամ աղաբռնվածքով ձուկ</w:t>
            </w:r>
            <w:r w:rsidR="003071F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3948-2016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ֆիլե՝ սառեցրած</w:t>
            </w:r>
            <w:r w:rsidR="00C71C8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2018 թվականի հունվարի 1-ից</w:t>
            </w: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6052-2004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Թառափազգի ձկների հատիկավոր ձկնկիթ՝ պաստերիզացված</w:t>
            </w:r>
            <w:r w:rsidR="00EC580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21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6065-2012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տապակած ձկից՝ յուղի մեջ</w:t>
            </w:r>
            <w:r w:rsidR="00EC580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6481-2015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1302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Սառը ապխտման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թորշոմած բալիկային արտադրատեսակներ</w:t>
            </w:r>
            <w:r w:rsidR="006D41CB" w:rsidRPr="00BC2F1E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թառափազգի ձկներից</w:t>
            </w:r>
            <w:r w:rsidR="00C50D5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6606-2015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Տաք ապխտման մանր ձուկ</w:t>
            </w:r>
            <w:r w:rsidR="00EE3E3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  <w:p w:rsidR="00272627" w:rsidRPr="00BC2F1E" w:rsidRDefault="00272627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7144-2006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ապխտած ձկից՝ յուղի մեջ</w:t>
            </w:r>
            <w:r w:rsidR="0089244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7368-2013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Թառափազգի ձկների մամլած ձկնկիթ</w:t>
            </w:r>
            <w:r w:rsidR="00752BB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7403-2015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Բնական պահածոներ ծովախեցգետնից</w:t>
            </w:r>
            <w:r w:rsidR="00C354C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7442-2002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Թառափազգի ձկների հատիկավոր ձկնկիթ</w:t>
            </w:r>
            <w:r w:rsidR="006E6E5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7444-2002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Սառը ապխտման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թորշոմած բալիկային արտադրատեսակներ</w:t>
            </w:r>
            <w:r w:rsidR="006D41CB" w:rsidRPr="00BC2F1E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բելորիբիցայից (կասպիական նելմա)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նելմայից</w:t>
            </w:r>
            <w:r w:rsidR="0065064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7445-2004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Տաք ապխտման թառափազգի ձուկ</w:t>
            </w:r>
            <w:r w:rsidR="009A51C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30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7447-2015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Տաք ապխտման ձուկ</w:t>
            </w:r>
            <w:r w:rsidR="003F6FA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7448-2006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Աղ դրած ձուկ</w:t>
            </w:r>
            <w:r w:rsidR="003F6FA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7449-2016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Աղ դրած սաղմոնազգի ձկներ</w:t>
            </w:r>
            <w:r w:rsidR="00A1134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2018 թվականի հունվարի 1-ից</w:t>
            </w: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7452-2014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Բնական պահածոներ ձկից</w:t>
            </w:r>
            <w:r w:rsidR="00331CB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7453-86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Պրեսերվներ մասնատած ձկից</w:t>
            </w:r>
            <w:r w:rsidR="00DA0B7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7454-2007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թերխաշած, չորացրած կամ թորշոմած ձկից՝ յուղի մեջ</w:t>
            </w:r>
            <w:r w:rsidR="00E8616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7455-2013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ձկից՝ դոնդողի մեջ</w:t>
            </w:r>
            <w:r w:rsidR="00D70D4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7457-2007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Պահածոներ-պաշտետներ ձկից</w:t>
            </w:r>
            <w:r w:rsidR="00C9039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38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7631-2008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Ձուկ, ոչ ձկնային օ</w:t>
            </w:r>
            <w:r w:rsidR="00AB3971" w:rsidRPr="00BC2F1E">
              <w:rPr>
                <w:rStyle w:val="Bodytext211pt0"/>
                <w:rFonts w:ascii="Sylfaen" w:hAnsi="Sylfaen"/>
                <w:sz w:val="20"/>
                <w:szCs w:val="20"/>
              </w:rPr>
              <w:t>բյեկտնե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9C40C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Զգայորոշման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Ֆիզիկական ցուցանիշների որոշման մեթոդներ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39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8714-72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Սննդային ճարպ</w:t>
            </w:r>
            <w:r w:rsidR="00BC712E" w:rsidRPr="00BC2F1E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ջրային կաթնասուններից</w:t>
            </w:r>
            <w:r w:rsidR="00E02AF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2015 թվականի մարտի 1-ից Ռուսաստանի Դաշնության տարածքում՝ պետական պաշտպանության պատվերով մատակարարվող արտադրանքի համար</w:t>
            </w: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8714-2014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Սննդային ճարպ</w:t>
            </w:r>
            <w:r w:rsidR="00BC712E" w:rsidRPr="00BC2F1E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ջրային կաթնասուններից</w:t>
            </w:r>
            <w:r w:rsidR="00C76D9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9862-90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պրեսերվներ</w:t>
            </w:r>
            <w:r w:rsidR="0058194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Հատուկ աղաբռնվածքով հարինգ</w:t>
            </w:r>
            <w:r w:rsidR="0058194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10119-2007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ատլանտյան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խաղաղօվկիանոսյան սարդիններից՝ յուղի մեջ</w:t>
            </w:r>
            <w:r w:rsidR="0029475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10531-2013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տապակած ձկից՝ մարինադի մեջ</w:t>
            </w:r>
            <w:r w:rsidR="00DA3E4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10979-2009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Պրեսերվներ սայրայից՝ հատուկ աղաբռնվածքով</w:t>
            </w:r>
            <w:r w:rsidR="00DA3E4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11298-2002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Սաղմոնազգի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սիգազգի ձկներ՝ սառը ապխտման</w:t>
            </w:r>
            <w:r w:rsidR="00804C9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11482-96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776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Սառը ապխտման ձուկ</w:t>
            </w:r>
            <w:r w:rsidR="004B507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11829-66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ամեջք հարինգի </w:t>
            </w:r>
            <w:r w:rsidR="008C1BE4" w:rsidRPr="00BC2F1E">
              <w:rPr>
                <w:rStyle w:val="Bodytext211pt0"/>
                <w:rFonts w:ascii="Sylfaen" w:hAnsi="Sylfaen"/>
                <w:sz w:val="20"/>
                <w:szCs w:val="20"/>
              </w:rPr>
              <w:t>զուրգել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՝ սառը ապխտման</w:t>
            </w:r>
            <w:r w:rsidR="004B507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</w:p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48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12028-2014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մանր հարինգազգի ձկներից՝ յուղի մեջ</w:t>
            </w:r>
            <w:r w:rsidR="00886E4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12161-2006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ձկնաբուսական՝ տոմատի սոուսի մեջ</w:t>
            </w:r>
            <w:r w:rsidR="00886E4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12250-88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ձկնաբուսական՝ յուղի մեջ</w:t>
            </w:r>
            <w:r w:rsidR="00886E4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12292-2000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պահածոներ՝ բուսական խավարտներով</w:t>
            </w:r>
            <w:r w:rsidR="0021257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13197-2013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Սառը ապխտման բալիկային արտադրատեսակներ</w:t>
            </w:r>
            <w:r w:rsidR="0023090E" w:rsidRPr="00BC2F1E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բալթյան սաղմոնի</w:t>
            </w:r>
            <w:r w:rsidR="00BA2AE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.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13272-2009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ձկան լյարդից</w:t>
            </w:r>
            <w:r w:rsidR="00BA2AE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13686-68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Կետա՝ սաղմոնային աղաբռնվածքով</w:t>
            </w:r>
            <w:r w:rsidR="004D163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13865-2000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բնական պահածոներ՝ յուղի ավելացմամբ.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16079-2002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Աղ դրած սիգազգի ձկներ</w:t>
            </w:r>
            <w:r w:rsidR="00FE310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16080-2002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Հեռավորար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ելյան սաղմոններ՝ աղ դրած</w:t>
            </w:r>
            <w:r w:rsidR="00FE310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16676-71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776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պահածոներ</w:t>
            </w:r>
            <w:r w:rsidR="00212B0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Ձկնապուր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ապուրներ</w:t>
            </w:r>
            <w:r w:rsidR="0022107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16978-99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պահածոներ՝ տոմատի սոուսի մեջ</w:t>
            </w:r>
            <w:r w:rsidR="0022107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60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17660-97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Հատուկ </w:t>
            </w:r>
            <w:r w:rsidR="0023090E" w:rsidRPr="00BC2F1E">
              <w:rPr>
                <w:rStyle w:val="Bodytext211pt0"/>
                <w:rFonts w:ascii="Sylfaen" w:hAnsi="Sylfaen"/>
                <w:sz w:val="20"/>
                <w:szCs w:val="20"/>
              </w:rPr>
              <w:t>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23090E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ով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մասնատած ձուկ՝ սառեցրած</w:t>
            </w:r>
            <w:r w:rsidR="004F29C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61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17661-2013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234502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Թյունիկ,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մառլին, թրաձուկ, առագաստաձուկ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թյունոս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>՝ սառեցրած</w:t>
            </w:r>
            <w:r w:rsidR="00477BA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18056-2014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Բնական պահածոներ մանր ծովախեցգետնից</w:t>
            </w:r>
            <w:r w:rsidR="00BC2E0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18173-2004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Սաղմոնազգիների հատիկավոր ձկնկիթ՝ տուփային</w:t>
            </w:r>
            <w:r w:rsidR="00BC2E0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18222-2015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Բարկահամ աղաբռնվածքով սարդին, սարդինել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</w:t>
            </w:r>
            <w:r w:rsidR="00AB3971" w:rsidRPr="00BC2F1E">
              <w:rPr>
                <w:rStyle w:val="Bodytext211pt0"/>
                <w:rFonts w:ascii="Sylfaen" w:hAnsi="Sylfaen"/>
                <w:sz w:val="20"/>
                <w:szCs w:val="20"/>
              </w:rPr>
              <w:t>րդինոպս</w:t>
            </w:r>
            <w:r w:rsidR="00E8790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18223-2013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Բարկահամ աղաբռնվածքով սկումբրիա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ստավրիդ</w:t>
            </w:r>
            <w:r w:rsidR="00E8790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18423-2012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Բնական պահածոներ կաղամարից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սիպեից</w:t>
            </w:r>
            <w:r w:rsidR="00E8790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19341-2014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ձկան լյարդից՝ բուսական խավարտներով</w:t>
            </w:r>
            <w:r w:rsidR="00832FC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19588-2006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Պրեսերվներ ձկից՝ հատուկ աղաբռնվածքով</w:t>
            </w:r>
            <w:r w:rsidR="00B453F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20056-2013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Պրեսերվներ օվկիանոսյան ձկից՝ հատուկ աղաբռնվածքով</w:t>
            </w:r>
            <w:r w:rsidR="00EC3AF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20414-2011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Կաղամար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սիպե՝ սառեցրած</w:t>
            </w:r>
            <w:r w:rsidR="003D44BB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։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20546-2006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Պրեսերվներ օվկիանոսյան ձկից՝ բարկահամ աղաբռնվածքով</w:t>
            </w:r>
            <w:r w:rsidR="006F093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20845-2002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Մանր ծովախեցգետիններ՝ սառեցրած</w:t>
            </w:r>
            <w:r w:rsidR="000C66F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20919-75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</w:t>
            </w:r>
            <w:r w:rsidR="00DD0ED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Ծովախեցգետին մանր՝ սեփական հյութի մեջ</w:t>
            </w:r>
            <w:r w:rsidR="000C66F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21311-75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Սառեցրած շնաձկներ՝ արտահանման համար</w:t>
            </w:r>
            <w:r w:rsidR="0098053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21607-2008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սառեցրած հավաքածուներ՝ ձկնապուրի համար</w:t>
            </w:r>
            <w:r w:rsidR="00870D7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23600-79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Խտանյութեր սննդային</w:t>
            </w:r>
            <w:r w:rsidR="00870D7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Չոր ապուրներ ձկով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ծովամթերքներով</w:t>
            </w:r>
            <w:r w:rsidR="00870D7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pStyle w:val="Bodytext20"/>
              <w:shd w:val="clear" w:color="auto" w:fill="auto"/>
              <w:spacing w:before="0" w:after="120" w:line="240" w:lineRule="auto"/>
              <w:ind w:left="-700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24645-81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Սպիտակուցային սառեցրած մածուկ «Օկեան»</w:t>
            </w:r>
            <w:r w:rsidR="00D459B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24896-2013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Կենդանի ձուկ</w:t>
            </w:r>
            <w:r w:rsidR="00D459B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25856-2013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ձկնաբուսական՝ արգանակի, լցվածքի, մարինադի կամ սոուսի մեջ</w:t>
            </w:r>
            <w:r w:rsidR="00B9660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28698-90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Աղ դրած մանր ձուկ</w:t>
            </w:r>
            <w:r w:rsidR="00C42C3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29275-92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պահածոներ սոուսների մեջ՝ դիետիկ</w:t>
            </w:r>
            <w:r w:rsidR="0040490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29276-92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6776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պահածոներ՝ մանկական սննդի համար</w:t>
            </w:r>
            <w:r w:rsidR="0040490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30314-2006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Ծովային կատարիկի Ֆիլե՝ սառեցրած</w:t>
            </w:r>
            <w:r w:rsidR="00F818F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.Տեխնիկական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31583-2012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Ծովային կաղամբ՝ սառեցրած</w:t>
            </w:r>
            <w:r w:rsidR="00703D2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31793-2012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Սաղմոնազգիների հատիկավոր ձկնկիթ՝ սառեցրած</w:t>
            </w:r>
            <w:r w:rsidR="00292A4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86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31794-2012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Սաղմոնազգի ձկների ձկնկիթ՝ հատիկավոր</w:t>
            </w:r>
            <w:r w:rsidR="00FE376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32002-2012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Կաղամար չորացրած</w:t>
            </w:r>
            <w:r w:rsidR="00676B2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32003-2012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Թառափազգի ձկների ձկնկիթ՝ թաղանթազատած</w:t>
            </w:r>
            <w:r w:rsidR="00782B0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32004-2012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Մանր ձուկ՝ պաղեցրած</w:t>
            </w:r>
            <w:r w:rsidR="00D0750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32005-2012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Միդիաների միս՝ եփած–սառեցրած</w:t>
            </w:r>
            <w:r w:rsidR="005E4FCC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։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820EC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32006-2012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Ձողաձկան </w:t>
            </w:r>
            <w:r w:rsidR="00A97A0E" w:rsidRPr="00BC2F1E">
              <w:rPr>
                <w:rStyle w:val="Bodytext211pt0"/>
                <w:rFonts w:ascii="Sylfaen" w:hAnsi="Sylfaen"/>
                <w:sz w:val="20"/>
                <w:szCs w:val="20"/>
              </w:rPr>
              <w:t>ֆ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իլե առանց կաշվի՝ մամլած, սառեցրած</w:t>
            </w:r>
            <w:r w:rsidR="0067118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92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32156-2013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խաղաղօվկիանոսյան սաղմոնազգի ձկներից՝ բնական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բնական՝ յուղի ավելացմամբ</w:t>
            </w:r>
            <w:r w:rsidR="0098075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32341-2013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Բարկահամ աղաբռնվածքով </w:t>
            </w:r>
            <w:r w:rsidR="00AB3971" w:rsidRPr="00BC2F1E">
              <w:rPr>
                <w:rStyle w:val="Bodytext211pt0"/>
                <w:rFonts w:ascii="Sylfaen" w:hAnsi="Sylfaen"/>
                <w:sz w:val="20"/>
                <w:szCs w:val="20"/>
              </w:rPr>
              <w:t>սիգ պելյադ</w:t>
            </w:r>
            <w:r w:rsidR="00615FDC" w:rsidRPr="00BC2F1E">
              <w:rPr>
                <w:rStyle w:val="Bodytext211pt0"/>
                <w:rFonts w:ascii="Sylfaen" w:hAnsi="Sylfaen"/>
                <w:sz w:val="20"/>
                <w:szCs w:val="20"/>
              </w:rPr>
              <w:t>,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մանրասիգ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տուգուն</w:t>
            </w:r>
            <w:r w:rsidR="00767970" w:rsidRPr="00BC2F1E">
              <w:rPr>
                <w:rStyle w:val="Bodytext211pt0"/>
                <w:rFonts w:ascii="Sylfaen" w:eastAsia="MS Mincho" w:hAnsi="Sylfaen" w:cs="MS Mincho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32342-2013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Խաղաղօվկիանոսյան սաղմոն՝ </w:t>
            </w:r>
            <w:r w:rsidR="00AB3971" w:rsidRPr="00BC2F1E">
              <w:rPr>
                <w:rStyle w:val="Bodytext211pt0"/>
                <w:rFonts w:ascii="Sylfaen" w:hAnsi="Sylfaen"/>
                <w:sz w:val="20"/>
                <w:szCs w:val="20"/>
              </w:rPr>
              <w:t>ձուղբածությա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ն փոփոխություններով՝ սառեցրած</w:t>
            </w:r>
            <w:r w:rsidR="00A925F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32366-2013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Սառեցրած ձուկ</w:t>
            </w:r>
            <w:r w:rsidR="003C3B9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32744-2014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Մանր ձուկ՝ սառեցրած</w:t>
            </w:r>
            <w:r w:rsidR="0072430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32772-2014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Կլիպֆիսկ</w:t>
            </w:r>
            <w:r w:rsidR="004F160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32801-2014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</w:t>
            </w:r>
            <w:r w:rsidR="00AB3971" w:rsidRPr="00BC2F1E">
              <w:rPr>
                <w:rStyle w:val="Bodytext211pt0"/>
                <w:rFonts w:ascii="Sylfaen" w:hAnsi="Sylfaen"/>
                <w:sz w:val="20"/>
                <w:szCs w:val="20"/>
              </w:rPr>
              <w:t>մանր</w:t>
            </w:r>
            <w:r w:rsidR="00191991" w:rsidRPr="00BC2F1E">
              <w:rPr>
                <w:rStyle w:val="Bodytext211pt0"/>
                <w:rFonts w:ascii="Sylfaen" w:hAnsi="Sylfaen"/>
                <w:sz w:val="20"/>
                <w:szCs w:val="20"/>
              </w:rPr>
              <w:t>ա</w:t>
            </w:r>
            <w:r w:rsidR="00AB3971" w:rsidRPr="00BC2F1E">
              <w:rPr>
                <w:rStyle w:val="Bodytext211pt0"/>
                <w:rFonts w:ascii="Sylfaen" w:hAnsi="Sylfaen"/>
                <w:sz w:val="20"/>
                <w:szCs w:val="20"/>
              </w:rPr>
              <w:t>ցված ձ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կից, խճողակներ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ֆրիկասե</w:t>
            </w:r>
            <w:r w:rsidR="00A254E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  <w:p w:rsidR="00984E54" w:rsidRPr="00BC2F1E" w:rsidRDefault="00984E54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99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32807-2014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Անձրուկազգի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հարինգազգի մանր ձկներ՝ աղ դրած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բարկահամ աղաբռնվածքով</w:t>
            </w:r>
            <w:r w:rsidR="00DD03E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32910-2014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Հարինգ սառեցրած</w:t>
            </w:r>
            <w:r w:rsidR="00E1461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32911-2014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Մանր ձուկ՝ սառը ապխտման</w:t>
            </w:r>
            <w:r w:rsidR="00E274C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33282-2015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սառեցրած ֆիլե՝ մանկական սննդի համար</w:t>
            </w:r>
            <w:r w:rsidR="005D781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33283-2015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Կենդանի միդիաներ</w:t>
            </w:r>
            <w:r w:rsidR="0080314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33284-2015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միդիաներից՝ սոուսի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լցվածքի մեջ.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33285-2015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Պրեսերվներ միդիաներից</w:t>
            </w:r>
            <w:r w:rsidR="00CA1AF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33286-2015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AB3971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Փորոտանի կ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ակղամորթների միս՝ պաղեցրած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սառեցրած</w:t>
            </w:r>
            <w:r w:rsidR="00CA1AF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33430-2015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ձկների ձկնկիթից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սերմնագեղձերից</w:t>
            </w:r>
            <w:r w:rsidR="00CA1AF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33802-2016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Ծովախեցգետիններ սառեցրած</w:t>
            </w:r>
            <w:r w:rsidR="007B10A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2018 թվականի հունվարի 1-ից</w:t>
            </w: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109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33803-2016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Քաղցրահամ ջրերի ձուկ՝ չորացրած-թորշոմած</w:t>
            </w:r>
            <w:r w:rsidR="007B10A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2018 թվականի հունվարի 1-ից</w:t>
            </w: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BF0E39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33804-2016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միդիաներից՝ բնական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յուղի մեջ</w:t>
            </w:r>
            <w:r w:rsidR="00E71E5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2018 թվականի հունվարի 1-ից</w:t>
            </w: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ind w:left="34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57191-2016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 ձկնաբուսական՝ յուղի մեջ</w:t>
            </w:r>
            <w:r w:rsidR="009F5DD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2018 թվականի հունվարի 1-ից</w:t>
            </w: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1470-2005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պահածոներ</w:t>
            </w:r>
            <w:r w:rsidR="009F5DD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1761-2008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Փորոտիքը հանած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չհանած ձուկ՝ արագ սառեցրած</w:t>
            </w:r>
            <w:r w:rsidR="008322B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պահանջներ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1791-2008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կիսաֆաբրիկատներ</w:t>
            </w:r>
            <w:r w:rsidR="00B549F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Ձողիկներ, մասնատած ձուկ, արտադրատեսակներ՝ մանր կտրտած, փշրապատված կամ հեղուկ խմորի մեջ</w:t>
            </w:r>
            <w:r w:rsidR="00B549F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պահանջներ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1801-2008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Ձկան ֆիլե, ձկան խճողակ, ձկան ֆիլեի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խճողակի խառնուրդներ՝ արագ սառեցրած</w:t>
            </w:r>
            <w:r w:rsidR="00AB20D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պահանջներ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2122-2011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Սառը ապխտման ձուկ</w:t>
            </w:r>
            <w:r w:rsidR="00895AB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FC4035" w:rsidRPr="00BC2F1E">
              <w:rPr>
                <w:rStyle w:val="Bodytext211pt0"/>
                <w:rFonts w:ascii="Sylfaen" w:hAnsi="Sylfaen"/>
                <w:sz w:val="20"/>
                <w:szCs w:val="20"/>
              </w:rPr>
              <w:t>Մոյվա</w:t>
            </w:r>
            <w:r w:rsidR="00615FD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117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2669-2015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Բանջարեղենային պահածոներ ձկով</w:t>
            </w:r>
            <w:r w:rsidR="00723DF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51132-98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Կետա՝ սաղմոնային աղաբռնվածքով</w:t>
            </w:r>
            <w:r w:rsidR="0078000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51490-99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սարդիններից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նույնանման տեսակի ձկներից՝ յուղի մեջ</w:t>
            </w:r>
            <w:r w:rsidR="00794B1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65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51493-99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Մասնատած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չմասնատած ձուկ՝ սառեցրած</w:t>
            </w:r>
            <w:r w:rsidR="00CE031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150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51494-99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Ֆիլե օվկիանոսյան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ծովային ձկներից՝ սառեցրած</w:t>
            </w:r>
            <w:r w:rsidR="00D101D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65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51496-99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Հում, թերխաշած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խաշած ծովախեցգետիններ՝ սառեցրած</w:t>
            </w:r>
            <w:r w:rsidR="00E618F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67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51497-99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խեցգետնակերպեր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սիպե</w:t>
            </w:r>
            <w:r w:rsidR="00E618F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Չափային կատեգորիաներ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67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124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53957-2010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Սաղմոնազգիների ձկնկիթ՝ հատիկավոր, պաստերացված</w:t>
            </w:r>
            <w:r w:rsidR="003C752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65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55486-2013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Թառափազգի ձկների հատիկավոր ձկնկիթ</w:t>
            </w:r>
            <w:r w:rsidR="003C752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67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55505-2013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խճողակ՝ սննդային, սառեցրած</w:t>
            </w:r>
            <w:r w:rsidR="00425BD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67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55948-2014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Պրեսերվներ ծովային կատարիկի ֆիլեից՝ սոուսի մեջ</w:t>
            </w:r>
            <w:r w:rsidR="00EB6FD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67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128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56417-2015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Ձողաձկազգի ձկների ֆիլե «Էքստրա»՝ սառեցրած</w:t>
            </w:r>
            <w:r w:rsidR="00385B1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67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56418-2015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</w:t>
            </w:r>
            <w:r w:rsidR="008C1BE4" w:rsidRPr="00BC2F1E">
              <w:rPr>
                <w:rStyle w:val="Bodytext211pt0"/>
                <w:rFonts w:ascii="Sylfaen" w:hAnsi="Sylfaen"/>
                <w:sz w:val="20"/>
                <w:szCs w:val="20"/>
              </w:rPr>
              <w:t>«մուրմանսկ</w:t>
            </w:r>
            <w:r w:rsidR="002C4873" w:rsidRPr="00BC2F1E">
              <w:rPr>
                <w:rStyle w:val="Bodytext211pt0"/>
                <w:rFonts w:ascii="Sylfaen" w:hAnsi="Sylfaen"/>
                <w:sz w:val="20"/>
                <w:szCs w:val="20"/>
              </w:rPr>
              <w:t>ի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2C4873" w:rsidRPr="00BC2F1E">
              <w:rPr>
                <w:rStyle w:val="Bodytext211pt0"/>
                <w:rFonts w:ascii="Sylfaen" w:hAnsi="Sylfaen"/>
                <w:sz w:val="20"/>
                <w:szCs w:val="20"/>
              </w:rPr>
              <w:t>ով</w:t>
            </w:r>
            <w:r w:rsidR="008C1BE4" w:rsidRPr="00BC2F1E">
              <w:rPr>
                <w:rStyle w:val="Bodytext211pt0"/>
                <w:rFonts w:ascii="Sylfaen" w:hAnsi="Sylfaen"/>
                <w:sz w:val="20"/>
                <w:szCs w:val="20"/>
              </w:rPr>
              <w:t>»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ձկների լյարդից, ձկնկիթից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սերմնագեղձերից</w:t>
            </w:r>
            <w:r w:rsidR="00C32D4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Տեխնիկական պայմաններ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676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բաժին IX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11771-93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պրեսերվներ ձկից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ծովամթերքից</w:t>
            </w:r>
            <w:r w:rsidR="005A6D6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Փաթեթավորում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մակնշում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395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14192-96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Բեռների մակնշում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939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15846-2002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Ծայրահեղ հյուսիսի շրջաններ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հավասարեցված վայրեր ուղարկվող արտադրանք</w:t>
            </w:r>
            <w:r w:rsidR="00051EB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Փաթեթավորում, մակնշում, փոխադրում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պահպանում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792003">
        <w:trPr>
          <w:trHeight w:val="395"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32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79200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53598-2009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792003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Սննդամթերք. Պիտակավորման վերաբերյալ հանձնարարականներ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991625" w:rsidP="0079200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960A7D" w:rsidRPr="00BC2F1E" w:rsidRDefault="00960A7D" w:rsidP="00FB5E5F">
      <w:pPr>
        <w:pStyle w:val="Bodytext40"/>
        <w:shd w:val="clear" w:color="auto" w:fill="auto"/>
        <w:spacing w:before="0" w:after="160" w:line="360" w:lineRule="auto"/>
        <w:ind w:right="40"/>
        <w:jc w:val="left"/>
        <w:rPr>
          <w:rStyle w:val="Bodytext4Spacing2pt0"/>
          <w:rFonts w:ascii="Sylfaen" w:hAnsi="Sylfaen"/>
          <w:b/>
          <w:bCs/>
          <w:spacing w:val="0"/>
          <w:sz w:val="24"/>
          <w:szCs w:val="24"/>
        </w:rPr>
      </w:pPr>
    </w:p>
    <w:p w:rsidR="00F2079B" w:rsidRPr="00BC2F1E" w:rsidRDefault="00F2079B" w:rsidP="00FB5E5F">
      <w:pPr>
        <w:spacing w:after="160" w:line="360" w:lineRule="auto"/>
        <w:rPr>
          <w:rStyle w:val="Bodytext4Spacing2pt0"/>
          <w:rFonts w:ascii="Sylfaen" w:eastAsia="Tahoma" w:hAnsi="Sylfaen"/>
          <w:spacing w:val="0"/>
          <w:sz w:val="24"/>
          <w:szCs w:val="24"/>
        </w:rPr>
        <w:sectPr w:rsidR="00F2079B" w:rsidRPr="00BC2F1E" w:rsidSect="00F2079B">
          <w:footerReference w:type="default" r:id="rId7"/>
          <w:pgSz w:w="16840" w:h="11907" w:orient="landscape" w:code="9"/>
          <w:pgMar w:top="1418" w:right="1418" w:bottom="1418" w:left="1418" w:header="0" w:footer="390" w:gutter="0"/>
          <w:pgNumType w:start="1"/>
          <w:cols w:space="720"/>
          <w:noEndnote/>
          <w:docGrid w:linePitch="360"/>
        </w:sectPr>
      </w:pPr>
    </w:p>
    <w:p w:rsidR="00BF0E39" w:rsidRPr="00BC2F1E" w:rsidRDefault="008C1BE4" w:rsidP="00FB5E5F">
      <w:pPr>
        <w:spacing w:after="160" w:line="360" w:lineRule="auto"/>
        <w:ind w:left="9781"/>
        <w:jc w:val="center"/>
        <w:rPr>
          <w:rFonts w:ascii="Sylfaen" w:eastAsia="Times New Roman" w:hAnsi="Sylfaen" w:cs="Times New Roman"/>
          <w:color w:val="auto"/>
        </w:rPr>
      </w:pPr>
      <w:r w:rsidRPr="00BC2F1E">
        <w:rPr>
          <w:rFonts w:ascii="Sylfaen" w:hAnsi="Sylfaen"/>
          <w:color w:val="auto"/>
        </w:rPr>
        <w:lastRenderedPageBreak/>
        <w:t>ՀԱՍՏԱՏՎԱԾ Է</w:t>
      </w:r>
    </w:p>
    <w:p w:rsidR="00BF0E39" w:rsidRPr="00BC2F1E" w:rsidRDefault="008C1BE4" w:rsidP="00FB5E5F">
      <w:pPr>
        <w:spacing w:after="160" w:line="360" w:lineRule="auto"/>
        <w:ind w:left="9781"/>
        <w:jc w:val="center"/>
        <w:rPr>
          <w:rFonts w:ascii="Sylfaen" w:eastAsia="Times New Roman" w:hAnsi="Sylfaen" w:cs="Times New Roman"/>
          <w:color w:val="auto"/>
        </w:rPr>
      </w:pPr>
      <w:r w:rsidRPr="00BC2F1E">
        <w:rPr>
          <w:rFonts w:ascii="Sylfaen" w:hAnsi="Sylfaen"/>
          <w:color w:val="auto"/>
        </w:rPr>
        <w:t>Եվրասիական տնտեսական հանձնաժողովի կոլեգիայի</w:t>
      </w:r>
      <w:r w:rsidR="002C7D96" w:rsidRPr="00BC2F1E">
        <w:rPr>
          <w:rFonts w:ascii="Sylfaen" w:eastAsia="Times New Roman" w:hAnsi="Sylfaen" w:cs="Times New Roman"/>
          <w:color w:val="auto"/>
        </w:rPr>
        <w:br/>
      </w:r>
      <w:r w:rsidRPr="00BC2F1E">
        <w:rPr>
          <w:rFonts w:ascii="Sylfaen" w:hAnsi="Sylfaen"/>
          <w:color w:val="auto"/>
        </w:rPr>
        <w:t>2017 թվականի օգոստոսի 29-ի թիվ</w:t>
      </w:r>
      <w:r w:rsidR="002C7D96" w:rsidRPr="00BC2F1E">
        <w:rPr>
          <w:rFonts w:ascii="Sylfaen" w:hAnsi="Sylfaen"/>
          <w:color w:val="auto"/>
        </w:rPr>
        <w:t> </w:t>
      </w:r>
      <w:r w:rsidRPr="00BC2F1E">
        <w:rPr>
          <w:rFonts w:ascii="Sylfaen" w:hAnsi="Sylfaen"/>
          <w:color w:val="auto"/>
        </w:rPr>
        <w:t>106 որոշմամբ</w:t>
      </w:r>
    </w:p>
    <w:p w:rsidR="00BF0E39" w:rsidRPr="00BC2F1E" w:rsidRDefault="00BF0E39" w:rsidP="00D67B17">
      <w:pPr>
        <w:pStyle w:val="Bodytext40"/>
        <w:shd w:val="clear" w:color="auto" w:fill="auto"/>
        <w:spacing w:before="0" w:after="160" w:line="360" w:lineRule="auto"/>
        <w:ind w:right="-30"/>
        <w:rPr>
          <w:rStyle w:val="Bodytext4Spacing2pt0"/>
          <w:rFonts w:ascii="Sylfaen" w:hAnsi="Sylfaen"/>
          <w:b/>
          <w:bCs/>
          <w:color w:val="auto"/>
          <w:spacing w:val="0"/>
          <w:sz w:val="24"/>
          <w:szCs w:val="24"/>
        </w:rPr>
      </w:pPr>
    </w:p>
    <w:p w:rsidR="00991625" w:rsidRPr="00BC2F1E" w:rsidRDefault="00820EC5" w:rsidP="00D67B17">
      <w:pPr>
        <w:pStyle w:val="Bodytext40"/>
        <w:shd w:val="clear" w:color="auto" w:fill="auto"/>
        <w:spacing w:before="0" w:after="160" w:line="360" w:lineRule="auto"/>
        <w:ind w:right="-30"/>
        <w:rPr>
          <w:rFonts w:ascii="Sylfaen" w:hAnsi="Sylfaen"/>
          <w:sz w:val="24"/>
          <w:szCs w:val="24"/>
        </w:rPr>
      </w:pPr>
      <w:r w:rsidRPr="00BC2F1E">
        <w:rPr>
          <w:rStyle w:val="Bodytext4Spacing2pt0"/>
          <w:rFonts w:ascii="Sylfaen" w:hAnsi="Sylfaen"/>
          <w:b/>
          <w:spacing w:val="0"/>
          <w:sz w:val="24"/>
        </w:rPr>
        <w:t>ՑԱՆԿ</w:t>
      </w:r>
    </w:p>
    <w:p w:rsidR="00991625" w:rsidRPr="00BC2F1E" w:rsidRDefault="00820EC5" w:rsidP="00D67B17">
      <w:pPr>
        <w:pStyle w:val="Bodytext40"/>
        <w:shd w:val="clear" w:color="auto" w:fill="auto"/>
        <w:spacing w:before="0" w:after="160" w:line="360" w:lineRule="auto"/>
        <w:ind w:right="-30"/>
        <w:rPr>
          <w:rFonts w:ascii="Sylfaen" w:hAnsi="Sylfaen"/>
          <w:sz w:val="24"/>
          <w:szCs w:val="24"/>
        </w:rPr>
      </w:pPr>
      <w:r w:rsidRPr="00BC2F1E">
        <w:rPr>
          <w:rFonts w:ascii="Sylfaen" w:hAnsi="Sylfaen"/>
          <w:sz w:val="24"/>
        </w:rPr>
        <w:t xml:space="preserve">«Ձկան </w:t>
      </w:r>
      <w:r w:rsidR="00BA28DD" w:rsidRPr="00BC2F1E">
        <w:rPr>
          <w:rFonts w:ascii="Sylfaen" w:hAnsi="Sylfaen"/>
          <w:sz w:val="24"/>
        </w:rPr>
        <w:t>եւ</w:t>
      </w:r>
      <w:r w:rsidRPr="00BC2F1E">
        <w:rPr>
          <w:rFonts w:ascii="Sylfaen" w:hAnsi="Sylfaen"/>
          <w:sz w:val="24"/>
        </w:rPr>
        <w:t xml:space="preserve"> ձկնամթերքի անվտանգության մասին» Եվրասիական տնտեսական միության տեխնիկական կանոնակարգի</w:t>
      </w:r>
      <w:r w:rsidR="00D67B17" w:rsidRPr="00BC2F1E">
        <w:rPr>
          <w:rFonts w:ascii="Sylfaen" w:hAnsi="Sylfaen"/>
          <w:sz w:val="24"/>
        </w:rPr>
        <w:t xml:space="preserve"> </w:t>
      </w:r>
      <w:r w:rsidRPr="00BC2F1E">
        <w:rPr>
          <w:rFonts w:ascii="Sylfaen" w:hAnsi="Sylfaen"/>
          <w:sz w:val="24"/>
        </w:rPr>
        <w:t>(ԵԱՏՄ</w:t>
      </w:r>
      <w:r w:rsidR="00D67B17" w:rsidRPr="00BC2F1E">
        <w:rPr>
          <w:rFonts w:ascii="Sylfaen" w:hAnsi="Sylfaen"/>
          <w:sz w:val="24"/>
        </w:rPr>
        <w:t> </w:t>
      </w:r>
      <w:r w:rsidRPr="00BC2F1E">
        <w:rPr>
          <w:rFonts w:ascii="Sylfaen" w:hAnsi="Sylfaen"/>
          <w:sz w:val="24"/>
        </w:rPr>
        <w:t xml:space="preserve">ՏԿ 040/2016) պահանջները կիրառելու </w:t>
      </w:r>
      <w:r w:rsidR="00BA28DD" w:rsidRPr="00BC2F1E">
        <w:rPr>
          <w:rFonts w:ascii="Sylfaen" w:hAnsi="Sylfaen"/>
          <w:sz w:val="24"/>
        </w:rPr>
        <w:t>եւ</w:t>
      </w:r>
      <w:r w:rsidRPr="00BC2F1E">
        <w:rPr>
          <w:rFonts w:ascii="Sylfaen" w:hAnsi="Sylfaen"/>
          <w:sz w:val="24"/>
        </w:rPr>
        <w:t xml:space="preserve"> կատարելու </w:t>
      </w:r>
      <w:r w:rsidR="00BA28DD" w:rsidRPr="00BC2F1E">
        <w:rPr>
          <w:rFonts w:ascii="Sylfaen" w:hAnsi="Sylfaen"/>
          <w:sz w:val="24"/>
        </w:rPr>
        <w:t>եւ</w:t>
      </w:r>
      <w:r w:rsidR="00B216E2" w:rsidRPr="00BC2F1E">
        <w:rPr>
          <w:rFonts w:ascii="Sylfaen" w:hAnsi="Sylfaen"/>
          <w:sz w:val="24"/>
        </w:rPr>
        <w:t xml:space="preserve"> </w:t>
      </w:r>
      <w:r w:rsidRPr="00BC2F1E">
        <w:rPr>
          <w:rFonts w:ascii="Sylfaen" w:hAnsi="Sylfaen"/>
          <w:sz w:val="24"/>
        </w:rPr>
        <w:t>տեխնիկական կանոնակարգման</w:t>
      </w:r>
      <w:r w:rsidR="00D67B17" w:rsidRPr="00BC2F1E">
        <w:rPr>
          <w:rFonts w:ascii="Sylfaen" w:hAnsi="Sylfaen"/>
          <w:sz w:val="24"/>
        </w:rPr>
        <w:t xml:space="preserve"> </w:t>
      </w:r>
      <w:r w:rsidRPr="00BC2F1E">
        <w:rPr>
          <w:rFonts w:ascii="Sylfaen" w:hAnsi="Sylfaen"/>
          <w:sz w:val="24"/>
        </w:rPr>
        <w:t>օբյեկտների համապատասխանության գնահատումն իրականացնելու համար անհրաժեշտ</w:t>
      </w:r>
      <w:r w:rsidR="008C1BE4" w:rsidRPr="00BC2F1E">
        <w:rPr>
          <w:rFonts w:ascii="Sylfaen" w:hAnsi="Sylfaen"/>
          <w:sz w:val="24"/>
        </w:rPr>
        <w:t>`</w:t>
      </w:r>
      <w:r w:rsidR="004178AF" w:rsidRPr="00BC2F1E">
        <w:rPr>
          <w:rFonts w:ascii="Sylfaen" w:hAnsi="Sylfaen"/>
          <w:sz w:val="24"/>
        </w:rPr>
        <w:t xml:space="preserve"> </w:t>
      </w:r>
      <w:r w:rsidRPr="00BC2F1E">
        <w:rPr>
          <w:rFonts w:ascii="Sylfaen" w:hAnsi="Sylfaen"/>
          <w:sz w:val="24"/>
        </w:rPr>
        <w:t xml:space="preserve">հետազոտությունների (փորձարկումների) </w:t>
      </w:r>
      <w:r w:rsidR="00BA28DD" w:rsidRPr="00BC2F1E">
        <w:rPr>
          <w:rFonts w:ascii="Sylfaen" w:hAnsi="Sylfaen"/>
          <w:sz w:val="24"/>
        </w:rPr>
        <w:t>եւ</w:t>
      </w:r>
      <w:r w:rsidRPr="00BC2F1E">
        <w:rPr>
          <w:rFonts w:ascii="Sylfaen" w:hAnsi="Sylfaen"/>
          <w:sz w:val="24"/>
        </w:rPr>
        <w:t xml:space="preserve"> չափումների կանոններ </w:t>
      </w:r>
      <w:r w:rsidR="00B216E2" w:rsidRPr="00BC2F1E">
        <w:rPr>
          <w:rFonts w:ascii="Sylfaen" w:hAnsi="Sylfaen"/>
          <w:sz w:val="24"/>
        </w:rPr>
        <w:t xml:space="preserve">ու </w:t>
      </w:r>
      <w:r w:rsidRPr="00BC2F1E">
        <w:rPr>
          <w:rFonts w:ascii="Sylfaen" w:hAnsi="Sylfaen"/>
          <w:sz w:val="24"/>
        </w:rPr>
        <w:t>մեթոդներ, այդ թվում՝</w:t>
      </w:r>
      <w:r w:rsidR="004178AF" w:rsidRPr="00BC2F1E">
        <w:rPr>
          <w:rFonts w:ascii="Sylfaen" w:hAnsi="Sylfaen"/>
          <w:sz w:val="24"/>
        </w:rPr>
        <w:t xml:space="preserve"> </w:t>
      </w:r>
      <w:r w:rsidRPr="00BC2F1E">
        <w:rPr>
          <w:rFonts w:ascii="Sylfaen" w:hAnsi="Sylfaen"/>
          <w:sz w:val="24"/>
        </w:rPr>
        <w:t>նմուշառման կանոններ պարունակող ստանդարտների</w:t>
      </w:r>
    </w:p>
    <w:tbl>
      <w:tblPr>
        <w:tblOverlap w:val="never"/>
        <w:tblW w:w="1628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090"/>
        <w:gridCol w:w="2877"/>
        <w:gridCol w:w="3319"/>
        <w:gridCol w:w="6896"/>
        <w:gridCol w:w="2104"/>
      </w:tblGrid>
      <w:tr w:rsidR="00930E8F" w:rsidRPr="00BC2F1E" w:rsidTr="00464456">
        <w:trPr>
          <w:trHeight w:val="147"/>
          <w:tblHeader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DF45B1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"/>
                <w:rFonts w:ascii="Sylfaen" w:hAnsi="Sylfaen"/>
                <w:sz w:val="20"/>
                <w:szCs w:val="20"/>
              </w:rPr>
              <w:t xml:space="preserve">Համարը՝ 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>ը/կ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Եվրասիական տնտեսական միության տեխնիկական կանոնակարգի տարրերը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Ստանդարտի նշագիրը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Ստանդարտի անվանումը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Ծանոթագրություն</w:t>
            </w:r>
          </w:p>
        </w:tc>
      </w:tr>
      <w:tr w:rsidR="00930E8F" w:rsidRPr="00BC2F1E" w:rsidTr="00464456">
        <w:trPr>
          <w:trHeight w:val="147"/>
          <w:tblHeader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բաժիններ II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III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19182-2014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Պրեսերվներ ձկից</w:t>
            </w:r>
            <w:r w:rsidR="0025580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Բուֆերայնության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20221-90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պահածոներ</w:t>
            </w:r>
            <w:r w:rsidR="0025580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Յուղի մեջ նստվածքի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30812-2002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Հումք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</w:t>
            </w:r>
            <w:r w:rsidR="0025580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Թառափազգիների ընտանիքի ձկների ձկնկիթի նույնականացման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4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31781-2012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դրանից ստացվող մթերք</w:t>
            </w:r>
            <w:r w:rsidR="0025580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Ձկան տեսակային նույնականացում՝ պոլիակրիլամիդային գելում իզոէլեկտրակիզակետման մեթոդով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54414-2011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դրանից ստացվող մթերք</w:t>
            </w:r>
            <w:r w:rsidR="00404F6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Ձկան տեսակային նույնականացում՝ պոլիակրիլամիդային գելում նատրիումի դոդեցիլսուլֆատով էլեկտրաֆորեզի մեթոդով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բաժին V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1368-2003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Ձուկ. </w:t>
            </w:r>
            <w:r w:rsidR="00FA1A1B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Երկարություն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31719-2012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կերեր</w:t>
            </w:r>
            <w:r w:rsidR="007D497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Հումքային բաղադրությունը որոշելու էքսպրես մեթոդ (մոլեկուլյար)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33331-2015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Ջրիմուռներ, ծովային խոտեր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ստացվող արտադրանք</w:t>
            </w:r>
            <w:r w:rsidR="00C73CC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Ջրի, մոխրի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կողմնակի խառնուկների զանգվածային մասի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1801-2008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Ձկան ֆիլե, ձկան խճողակ, ձկան ֆիլեի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խճողակի խառնուրդներ՝ արագ սառեցրած</w:t>
            </w:r>
            <w:r w:rsidR="00EB3EA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պահանջներ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V բաժնի 15-րդ կետ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CEN/TS 15568-2015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362958" w:rsidRPr="00BC2F1E">
              <w:rPr>
                <w:rStyle w:val="Bodytext211pt0"/>
                <w:rFonts w:ascii="Sylfaen" w:eastAsia="MS Mincho" w:hAnsi="Sylfaen" w:cs="MS Mincho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ածանցյալ մթերքի հայտնաբերման համար վերլուծության մեթոդներ</w:t>
            </w:r>
            <w:r w:rsidR="002B114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Փորձանմուշներ վերցնելու ռազմավարություններ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ԻՍՕ 21569-2009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36295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ածանցյալ մթերքի հայտնաբերման համար վերլուծության մեթոդներ</w:t>
            </w:r>
            <w:r w:rsidR="00037F8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Նուկլեինաթթուների վերլուծության հիման վրա որակական հայտնաբերման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ԻՍՕ 21570-2009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36295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ածանցյալ մթերքի հայտնաբերման համար վերլուծության մեթոդներ</w:t>
            </w:r>
            <w:r w:rsidR="004F2CF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Նուկլեինաթթուների լուծամզում</w:t>
            </w:r>
          </w:p>
          <w:p w:rsidR="008F38F7" w:rsidRPr="00BC2F1E" w:rsidRDefault="008F38F7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8F38F7" w:rsidRPr="00BC2F1E" w:rsidRDefault="008F38F7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ԻՍՕ 21571-2009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36295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ածանցյալ մթերքի հայտնաբերման համար վերլուծության մեթոդներ</w:t>
            </w:r>
            <w:r w:rsidR="006F320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Նուկլեինաթթուների լուծամզում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34150-2017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Կենսաբանական անվտանգություն</w:t>
            </w:r>
            <w:r w:rsidR="00E159B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Հումք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</w:t>
            </w:r>
            <w:r w:rsidR="00E159B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Կենսաբանական միկրոչիպի կիրառմամբ բուսական ծագման՝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ափոխված օրգանիզմների (ԳՁՕ) նույնականացման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1345-2005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Կենսաբանական անվտանգություն</w:t>
            </w:r>
            <w:r w:rsidR="008843A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Հումք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</w:t>
            </w:r>
            <w:r w:rsidR="008843A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Կենսաբանական միկրոչիպի կիրառմամբ բուսական ծագման՝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ափոխված աղբյուրների (ԳՁԱ) նույնականացման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52173-2003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Հումք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</w:t>
            </w:r>
            <w:r w:rsidR="000F06C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Բուսական ծագման՝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ափոխված աղբյուրների (ԳՁԱ) նույնականացման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52174-2003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Կենսաբանական անվտանգություն</w:t>
            </w:r>
            <w:r w:rsidR="000F06C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Հումք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</w:t>
            </w:r>
            <w:r w:rsidR="000F06C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Կենսաբանական միկրոչիպի կիրառմամբ բուսական ծագման՝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ափոխված աղբյուրների (ԳՁԱ) նույնականացման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18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53214-2008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36295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ափոխված աղբյուրների (ԳՁԱ)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մթերքի հայտնաբերման համար վերլուծության մեթոդներ</w:t>
            </w:r>
            <w:r w:rsidR="00B578E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պահանջներ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սահմանումներ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53244-2008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632DF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մթերքի հայտնաբերման համար վերլուծության մեթոդներ</w:t>
            </w:r>
            <w:r w:rsidR="00632DF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Նուկլեինաթթուների քանակական որոշման վրա հիմնված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V բաժնի 16-րդ կետի «բ» ենթակետ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7631-2008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ոչ ձկնային օբյեկտներ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632DF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Զգայորոշման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Ֆիզիկական ցուցանիշների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21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7636-85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կաթնասուններ,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603FA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Վերլուծության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22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8756.1-79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 պահածոյացված</w:t>
            </w:r>
            <w:r w:rsidR="000B4E7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Զգայորոշման ցուցանիշների, զտաքաշի կամ ծավալի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բաղադրիչ մասերի զանգվածային մասի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23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20438-75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Ջրիմուռներ, ծովային</w:t>
            </w:r>
            <w:r w:rsidR="00F3233E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խոտեր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FC439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Ընդունման կանոններ</w:t>
            </w:r>
            <w:r w:rsidR="007B437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Որակի գնահատման զգայորոշման մեթոդ</w:t>
            </w:r>
            <w:r w:rsidR="00FC439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Լաբորատոր փորձարկումների համար փորձանմուշներ վերցնելու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24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26664-85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պրեսերվներ ձկից </w:t>
            </w:r>
            <w:r w:rsidR="00A5655D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ու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ծովամթերքից</w:t>
            </w:r>
            <w:r w:rsidR="00C976A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Զգայորոշման ցուցանիշների, զտաքաշի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բաղադրիչ մասերի զանգվածային մասի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25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31412-2010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Ջրիմուռներ, ծովային խոտեր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C976A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Զգայորոշման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Ֆիզիկական ցուցանիշների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54607.2-2012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Հանրային սննդի ծառայություններ</w:t>
            </w:r>
            <w:r w:rsidR="00F47F1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Հանրային սննդի արտադրանքի լաբորատոր հսկողության մեթոդներ</w:t>
            </w:r>
            <w:r w:rsidR="001E66A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Ֆիզիկաքիմիական փորձարկումների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27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V բաժնի 19–րդ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20–րդ կետեր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2779-2015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AA106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Ձկների, կակղամորթների, խեցգետնակերպերի, երկկենցաղների, սողունների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վերաշակումից ստացված մթերքի սանիտարամակաբուծաբանական փորձաքննության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28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54378-2011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ոչ ձկնային օբյեկտներ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113CF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Հելմինտների թրթուրների կենսունակությունը որոշելու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3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0E39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Ցուցումներ</w:t>
            </w:r>
          </w:p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4.2.10-21-25-2006*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Ձկան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ձկնամթերքի որակի մակաբուծաբանական հսկողություն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V բաժնի 21-րդ կետ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26889-86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64456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համային մթերք</w:t>
            </w:r>
            <w:r w:rsidR="00113CF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Կելդալի մեթոդով ազոտի պարունակության որոշման մասով ընդհանուր ցուցումներ</w:t>
            </w:r>
            <w:r w:rsidR="00113CF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31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50846-96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կաթնասուններ,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61022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Ձկան մեջ ամիակի զանգվածային մասի չափման մեթոդիկա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բաժին VI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8756.18-70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 պահածոյացված</w:t>
            </w:r>
            <w:r w:rsidR="003A6A9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Տարայի արտաքին տեսքի, </w:t>
            </w:r>
            <w:r w:rsidR="00AB3971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հերմետիկության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AB3971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մետաղական տարայի ներքին մակեր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AB3971" w:rsidRPr="00BC2F1E">
              <w:rPr>
                <w:rStyle w:val="Bodytext211pt0"/>
                <w:rFonts w:ascii="Sylfaen" w:hAnsi="Sylfaen"/>
                <w:sz w:val="20"/>
                <w:szCs w:val="20"/>
              </w:rPr>
              <w:t>ույթի վիճակի որոշման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AB3971" w:rsidRPr="00BC2F1E">
              <w:rPr>
                <w:rStyle w:val="Bodytext211pt0"/>
                <w:rFonts w:ascii="Sylfaen" w:hAnsi="Sylfaen"/>
                <w:sz w:val="20"/>
                <w:szCs w:val="20"/>
              </w:rPr>
              <w:t>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33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27001-86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Խավիար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պրեսերվներ</w:t>
            </w:r>
            <w:r w:rsidR="001E709A" w:rsidRPr="00BC2F1E">
              <w:rPr>
                <w:rStyle w:val="Bodytext211pt0"/>
                <w:rFonts w:ascii="Sylfaen" w:hAnsi="Sylfaen"/>
                <w:sz w:val="20"/>
                <w:szCs w:val="20"/>
              </w:rPr>
              <w:t>`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ծովամթերքից</w:t>
            </w:r>
            <w:r w:rsidR="001315B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Կոնսերվանտների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34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31339-2006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ոչ ձկնային օբյեկտներ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1315B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Ընդունման կանոններ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փորձանմուշներ վերցնելու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35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VI բաժնի 38-րդ կետ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26664-85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պրեսերվներ</w:t>
            </w:r>
            <w:r w:rsidR="001E709A" w:rsidRPr="00BC2F1E">
              <w:rPr>
                <w:rStyle w:val="Bodytext211pt0"/>
                <w:rFonts w:ascii="Sylfaen" w:hAnsi="Sylfaen"/>
                <w:sz w:val="20"/>
                <w:szCs w:val="20"/>
              </w:rPr>
              <w:t>`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ծովամթերքից</w:t>
            </w:r>
            <w:r w:rsidR="0086201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Զգայորոշման ցուցանիշների, զտաքաշի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բաղադրիչ մասերի զանգվածային մասի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32157-2013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Ձկան պահածոներ</w:t>
            </w:r>
            <w:r w:rsidR="0024707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Յուղի մեջ նստվածքի զանգվածային մասի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37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VI բաժնի 40-րդ կետ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ԻՍՕ 21569-2009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F31F7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ածանցյալ մթերքի հայտնաբերման համար վերլուծության մեթոդներ</w:t>
            </w:r>
            <w:r w:rsidR="006C6B6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Նուկլեինաթթուների վերլուծության հիման վրա որակական հայտնաբերման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38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ԻՍՕ 21570-2009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687F6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Գենետիկորեն 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ափոխված օրգանիզմների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ածանցյալ մթերքի հայտնաբերման համար վերլուծության մեթոդներ</w:t>
            </w:r>
            <w:r w:rsidR="006C6B6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Նուկլեինաթթվի հիման վրա քանակական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39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30615-99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Հումք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</w:t>
            </w:r>
            <w:r w:rsidR="001F6A4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Ֆոսֆորի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40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55503-2013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ոչ ձկնային օբյեկտներ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1F6A4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Ֆոսֆորի միացությունների պարունակության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41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հավելվածներ թիվ 1-7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7636-85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կաթնասուններ,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FA385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Վերլուծության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42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8756.0-70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 պահածոյացված</w:t>
            </w:r>
            <w:r w:rsidR="00211C8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Փորձանմուշներ վերցնելը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դրանք փորձարկման նախապատրաստելը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43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26185-84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Ծովային ջրիմուռներ, ծովային խոտեր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մթերք։ Վերլուծության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44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31339-2006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ոչ ձկնային օբյեկտներ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B46CF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Ընդունման կանոններ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փորձանմուշներ վերցնելու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45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31413-2010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Ջրիմուռներ, ծովային խոտեր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D615E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Ընդունման կանոններ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փորձանմուշներ վերցնելու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ՍՏԲ 1036-97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պարենային հումք</w:t>
            </w:r>
            <w:r w:rsidR="0010637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Անվտանգության ցուցանիշների որոշման համար փորձանմուշներ վերցնելու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47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1802-2008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ծովամթերք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957AA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Ընդունման կանոնները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փորձանմուշներ վերցնելը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48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1803-2008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ծովամթերք</w:t>
            </w:r>
            <w:r w:rsidR="00DE348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Գնահատման սենսորային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49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1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ԻՍՕ 7218-2015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</w:t>
            </w:r>
            <w:r w:rsidR="007E30B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պահանջներ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ցուցումներ մանրէաբանական հետազոտությունների համար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կիրառվում է Բելառուսի </w:t>
            </w:r>
            <w:r w:rsidRPr="00BC2F1E">
              <w:rPr>
                <w:rStyle w:val="Bodytext211pt0"/>
                <w:rFonts w:ascii="Sylfaen" w:hAnsi="Sylfaen"/>
                <w:spacing w:val="-6"/>
                <w:sz w:val="20"/>
                <w:szCs w:val="20"/>
              </w:rPr>
              <w:t xml:space="preserve">Հանրապետությունում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2018 թվականի հունվարի 1-ից</w:t>
            </w: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50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10444.1-84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</w:t>
            </w:r>
            <w:r w:rsidR="000274B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Մանրէաբանական վերլուծության մեջ կիրառվող ռեակտիվների լուծույթների, ներկերի, ինդիկատորների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սնուցող միջավայրերի պատրաստում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51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26669-85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համային մթերք</w:t>
            </w:r>
            <w:r w:rsidR="0017451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Մանրէաբանական վերլուծությունների համար փորձանմուշների պատրաստում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26670-91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5127D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Միկրոօրգանիզմների կուլտիվացման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30425-97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Պահածոներ</w:t>
            </w:r>
            <w:r w:rsidR="005127D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Արդյունաբերական մանրէազերծության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C1BE4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31904-2012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0B3A9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Մանրէաբանական փորձարկումների համար փորձանմուշներ վերցնելու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C1BE4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ՄՑ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4.2.2578-10*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Սանիտարամանրէաբանական հետազոտություններ՝ </w:t>
            </w:r>
            <w:r w:rsidR="008C1BE4" w:rsidRPr="00BC2F1E">
              <w:rPr>
                <w:rStyle w:val="Bodytext211pt0"/>
                <w:rFonts w:ascii="Sylfaen" w:hAnsi="Sylfaen"/>
                <w:sz w:val="20"/>
                <w:szCs w:val="20"/>
              </w:rPr>
              <w:t>բաժանված իմպեդանսի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մեթոդով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1, աղյուսակներ</w:t>
            </w:r>
            <w:r w:rsidR="001E709A" w:rsidRPr="00BC2F1E">
              <w:rPr>
                <w:rStyle w:val="Bodytext211pt0"/>
                <w:rFonts w:ascii="Sylfaen" w:hAnsi="Sylfaen"/>
                <w:sz w:val="20"/>
                <w:szCs w:val="20"/>
              </w:rPr>
              <w:t>`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1-5, ցուցանիշ՝ «մեզոֆիլային աերոբ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ֆակուլտատիվ անաերոբ միկրոօրգանիզմների քանակ (ՄԱՖԱՄՔ)»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10444.11-2013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</w:t>
            </w:r>
            <w:r w:rsidR="0005324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Մեզոֆիլ կաթնաթթվային միկրոօրգանիզմների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քանակության հաշվարկման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10444.15-94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05324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Մեզոֆիլային աերոբ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ֆակուլտատիվ անաերոբ միկրոօրգանիզմների քանակի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1, աղյուսակներ</w:t>
            </w:r>
            <w:r w:rsidR="001E709A" w:rsidRPr="00BC2F1E">
              <w:rPr>
                <w:rStyle w:val="Bodytext211pt0"/>
                <w:rFonts w:ascii="Sylfaen" w:hAnsi="Sylfaen"/>
                <w:sz w:val="20"/>
                <w:szCs w:val="20"/>
              </w:rPr>
              <w:t>`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1-5, ցուցանիշ՝ «աղիքային ցուպիկների խմբի մանրէներ (կոլիձ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եր) (ԱՑԽՄ)»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31747-2012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05324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Աղիքային ցուպիկների խմբի մանրէների (կոլիձ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բակտերիաների)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1, աղյուսակներ</w:t>
            </w:r>
            <w:r w:rsidR="001E709A" w:rsidRPr="00BC2F1E">
              <w:rPr>
                <w:rStyle w:val="Bodytext211pt0"/>
                <w:rFonts w:ascii="Sylfaen" w:hAnsi="Sylfaen"/>
                <w:sz w:val="20"/>
                <w:szCs w:val="20"/>
              </w:rPr>
              <w:t>`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1-5, ցուցանիշ՝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«s. aureus»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10444.2-94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654B6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Staphylococcus aureus-ի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60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31746-2012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654B6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Կոագուլադրական ստաֆիլոկոկերի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Staphylococcus aureus-ի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1, աղյուսակներ</w:t>
            </w:r>
            <w:r w:rsidR="00C25048" w:rsidRPr="00BC2F1E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1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3, ցուցանիշ՝ «v. parahaemolyticus»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ISO/TS 21872-1- 2013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4B60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</w:t>
            </w:r>
            <w:r w:rsidR="00654B6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Պոտենցիալ պաթոգեն Vibrio spp</w:t>
            </w:r>
            <w:r w:rsidR="00FB632D" w:rsidRPr="00BC2F1E">
              <w:rPr>
                <w:rStyle w:val="Bodytext211pt0"/>
                <w:rFonts w:ascii="Sylfaen" w:hAnsi="Sylfaen"/>
                <w:sz w:val="20"/>
                <w:szCs w:val="20"/>
              </w:rPr>
              <w:t>-ի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հայտնաբերման հորիզոնական մեթոդ</w:t>
            </w:r>
            <w:r w:rsidR="0002231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</w:p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 1. Vibrio parahaemoliticus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Vibrio cholerae բակտերիաների հայտնաբերումը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1, աղյուսակներ 1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3, ցուցանիշ՝ «Enterococcus ցեղի բակտերիաներ»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28566-90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B2083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Էնտերոկոկերի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1, աղյուսակներ 1-3, 5, ցուցանիշ՝ «սուլֆիտ վերականգնող կլոստրիդիաներ»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29185-2014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</w:t>
            </w:r>
            <w:r w:rsidR="00BF15A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Անաերոբ պայմաններում աճող՝ սուլֆիտ վերականգնող բակտերիաների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հաշվարկման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1, աղյուսակներ 1-3, 5, ցուցանիշներ՝ «բորբոսասունկ»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«խմորասունկ»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ԻՍՕ 21527-1-2013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85324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</w:t>
            </w:r>
            <w:r w:rsidR="00E2219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Խմորասնկերի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բորբոսասնկերի հաշվարկման մեթոդ</w:t>
            </w:r>
            <w:r w:rsidR="0058532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</w:p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Մաս 1. 0,95-ից բարձր ջրի ակտիվությամբ մթերքներում գաղութների հաշվարկման մեթոդիկա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65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10444.12-2013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</w:t>
            </w:r>
            <w:r w:rsidR="00773AA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Խմորասնկերի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բորբոսասնկերի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քանակության հաշվարկման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28805-90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C1BE4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Սննդամթերք։ Օսմոտոլերանտ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խմորասնկերի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բորբոսասնկերի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="00820EC5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67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C1BE4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Fonts w:ascii="Sylfaen" w:hAnsi="Sylfaen"/>
                <w:sz w:val="20"/>
                <w:szCs w:val="20"/>
              </w:rPr>
              <w:t>հավելված թիվ 1, աղյուսակներ 1-3, ցուցանիշ՝ «Proteus ցեղի բակտերիաներ»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28560-90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DB7DF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Proteus, Morganella, Providencia ցեղերի բակտերիաների հայտնաբերման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1, աղյուսակ 2, ցուցանիշ՝ «е. coli»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30726-2001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DB7DF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Escherichia coli տեսակի բակտերիաների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32011-2013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</w:t>
            </w:r>
            <w:r w:rsidR="008B0FC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Escherichia coli 0157-ի հայտնաբերման հորիզոնական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32064-2013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8B0FC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Enterobacteriaceae ընտանիքի բակտերիաների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քանակության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1, աղյուսակ 5, ցուցանիշ՝ «B. cereus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B. polymyxa խմբերի՝ սպոր առաջացնող մեզոֆիլային աերոբ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ֆակուլտատիվ անաերոբ միկրոօրգանիզմներ»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10444.8-2013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</w:t>
            </w:r>
            <w:r w:rsidR="00C07D7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Bacillus cereus պրեզումպտիվ բակտերիաների հաշվարկման հորիզոնական մեթոդ</w:t>
            </w:r>
            <w:r w:rsidR="000E3D5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Գաղութների հաշվարկման մեթոդ՝ 30 °С –ի դեպքում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ԻՍՕ 21871-2013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</w:t>
            </w:r>
            <w:r w:rsidR="00C07D7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Bacillus cereus-ի առավել հավանական թվի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հաշվարկման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1, աղյուսակ 5, ցուցանիշ՝ «B. subtilis խմբի՝ սպոր առաջացնող մեզոֆիլային աերոբ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ֆակուլտատիվ անաերոբ միկրոօրգանիզմներ»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10444.11-2013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</w:t>
            </w:r>
            <w:r w:rsidR="0020109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Մեզոֆիլ կաթնաթթվային միկրոօրգանիզմների հայտնաբերման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քանակության հաշվարկման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10444.15-94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20109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Մեզոֆիլային աերոբ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ֆակուլտատիվ անաերոբ միկրոօրգանիզմների քանակի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75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1, աղյուսակ 5, ցուցանիշ՝ «С. botulinum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(կամ) С. perfringens մեզոֆիլային կլոստրիդիաներ»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10444.7-86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6820C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Բոտուլինային տոքսինների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Clostridium botulinum-ի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76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10444.9-88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6820C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Clostridium perfringens-ի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31744-2012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կենդանիների համար նախատեսված կերերի մանրէաբանություն</w:t>
            </w:r>
            <w:r w:rsidR="003B66B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Clostridium perfringens-ի գաղութների հաշվարկման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2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31694-2012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պարենային հումք</w:t>
            </w:r>
            <w:r w:rsidR="00282AD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 տետրացիկլինային խմբի հակաբիոտիկների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31982-2012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կերեր, պարենային հումք</w:t>
            </w:r>
            <w:r w:rsidR="00D90DB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գազային քրոմատագրման միջոցով բետա-ադրենախթանիչների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ind w:right="-18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32014-2012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պարենային հումք</w:t>
            </w:r>
            <w:r w:rsidR="00BC794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 նիտրոֆուրանների մետաբոլիտների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32015-2012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կերեր, պարենային հումք</w:t>
            </w:r>
            <w:r w:rsidR="00BA609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գազային քրոմատագրման միջոցով անաբոլիկ ստերոիդների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ստիլբենի ածանցյալների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32797-2014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պարենային հումք</w:t>
            </w:r>
            <w:r w:rsidR="006502B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 խինոլոնների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32798-2014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պարենային հումք. Զանգվածասպեկտրաչափական դետեկտորով բարձրարդյունավետ հեղուկային քրոմատագրման միջոցով ամինոգլիկոզիդների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84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32834-2014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պարենային հումք</w:t>
            </w:r>
            <w:r w:rsidR="00B22FA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 անտգելմինտիկների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85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32881-2014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պարենային հումք</w:t>
            </w:r>
            <w:r w:rsidR="00F76F0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 ոչ ստերոիդային հակաբորբոքիչ դեղամիջոցների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33482-2015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պարենային հումք, համակցված կերեր</w:t>
            </w:r>
            <w:r w:rsidR="00135A7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 անաբոլիկ ստերոիդների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ստիլբենի ածանցյալների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87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33615-2015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պարենային հումք</w:t>
            </w:r>
            <w:r w:rsidR="004D533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Ֆուրազոլիդոնի մետաբոլիտի մնացորդային պարունակության որոշման իմունաֆերմենտային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88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33681-2015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262CB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Հակաբիոտիկների որոշում ինվերսիոն վոլտամպերաչափման մեթոդով (լ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ոմիցետին, տետրացիկլին)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89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53594-2009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Անասնաբուծության արտադրանք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կերեր</w:t>
            </w:r>
            <w:r w:rsidR="00262CB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Աճի սինթետիկ անաբոլիկ խթանիչների որոշման իմունաֆերմենտային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90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54518-2011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կերեր, պարենային հումք</w:t>
            </w:r>
            <w:r w:rsidR="00233BA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 կոկցիդիոստատիկների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91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54904-2012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պարենային հումք</w:t>
            </w:r>
            <w:r w:rsidR="00910ABC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։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</w:t>
            </w:r>
          </w:p>
          <w:p w:rsidR="004A7424" w:rsidRPr="00BC2F1E" w:rsidRDefault="004A7424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92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56962-2016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ոչ ձկնային մթերք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34372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 լուծաչափի ժամանակաթռիչքային զանգվածասպեկտրաչափական դետեկտորով գերբարձրարդյունավետ հեղուկային քրոմատագրման միջոցով տրիֆենիլմեթանային ներկանյութերի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93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57024-2016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Ձուկ</w:t>
            </w:r>
            <w:r w:rsidR="0075731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 լուծաչափի ժամանակաթռիչքային զանգվածասպեկտրաչափական դետեկտորով գերբարձրարդյունավետ հեղուկային քրոմատագրման միջոցով բենզոիլմիզանյութի ածանցյալների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94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57025-2016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ոչ ձկնային օբյեկտներ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892D5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Տրիֆենիլմեթանային ներկանյութերի մնացորդային պարունակության որոշման իմունաֆերմենտային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95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ՉԿՄ.ՉՎ 4652-2013*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Կենդանական ծագման արտադրանքի մեջ բացիտրացինի մնացորդների պարունակության որոշում ԻՖԱ մեթոդով՝ EuroProxima B.V. արտադրության թեստ-համակարգի օգտագործմամբ</w:t>
            </w:r>
            <w:r w:rsidR="00892D5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Նիդե</w:t>
            </w:r>
            <w:r w:rsidR="00943ED4" w:rsidRPr="00BC2F1E">
              <w:rPr>
                <w:rStyle w:val="Bodytext211pt0"/>
                <w:rFonts w:ascii="Sylfaen" w:hAnsi="Sylfaen"/>
                <w:sz w:val="20"/>
                <w:szCs w:val="20"/>
              </w:rPr>
              <w:t>ռ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լանդներ</w:t>
            </w:r>
            <w:r w:rsidR="00C472E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Չափումների կատարման մեթոդիկա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3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2779-2015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E8732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Ձկների, կակղամորթների, խեցգետնակերպերի, երկկենցաղների, սողունների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վերաշակումից ստացված մթերքի սանիտարամակաբուծաբանական փորձաքննության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54378-2011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ոչ ձկնային օբյեկտներ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013BB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Հելմինտների թրթուրների կենսունակությունը որոշելու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98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4, ցուցանիշ՝ «հիստամին»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31789-2012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9D663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Բարձրարդյունավետ հեղուկային քրոմատագրման մեթոդով կենսածին ամինների պարունակության քանակական որոշում</w:t>
            </w:r>
          </w:p>
          <w:p w:rsidR="004A7424" w:rsidRPr="00BC2F1E" w:rsidRDefault="004A7424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99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2787-2015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61567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Ձկնամթերքում հիստամինի պարունակությունը որոշելու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C1BE4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4, ցուցանիշ՝ «նիտրոզամիններ (N-նիտրոզոդիմեթիլամինի (ՆԴՄԱ)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N-նիտրոզոդիէթիլամինի (ՆԴԷԱ) գումարը)»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ՄՑ 4.4.1.011-93*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Պարենային հումքի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սննդամթերքի մեջ ցնդող N-նիտրոզամինների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101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ՉԿՄ.ՉՎ 3543-2010*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Բարձրարդյունավետ հեղուկային քրոմատագրման մեթոդով 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պարենային հումքի մեջ նիտրոզամինների որոշման մեթոդիկա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102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4, ցուցանիշ՝ «դիօքսիններ»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31792-2012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B8207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Քրոմատազանգվածասպեկտրային մեթոդով դիօքսինների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դիօքսինանման պոլիքլորացված բիֆենիլների պարունակության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103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ՀՍՏ 348-2012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Փորձանմուշներ վերցնելու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վերլուծելու մեթոդներ՝ որոշակի սննդամթերքներում դիօքսինների (ՊՔԴԴ/ՊՔԴՖ), դիօքսինանման ՊՔԲ-ների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դիօքսինանման ՊՔԲ-ների մակարդակները հսկելու համար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104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4, ցուցանիշ՝ «բենզ(ա)պիրեն»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31745-2012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D41D9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Բարձրարդյունավետ հեղուկային քրոմատագրման մեթոդով հոտավետ բազմացիկլային ածխաջրածինների պարունակության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E8F" w:rsidRPr="00BC2F1E" w:rsidRDefault="00930E8F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105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33680-2015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D41D9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ՆՇՔ (նրբաշերտ քրոմատագրում)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ԲԱՀՔ (բարձրարդյունավետ հեղուկային քրոմատագրում) մեթոդով բենզապիրենի որոշում հացահատիկում, ապխտած մսամթերքում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ձկնամթերքում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8F" w:rsidRPr="00BC2F1E" w:rsidRDefault="00930E8F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ՍՏԲ ԳՕՍՏ Ռ 51650-2001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0706B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Բենզ(ա)պիրենի զանգվածային մասի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8F" w:rsidRPr="00BC2F1E" w:rsidRDefault="00930E8F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107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51650-2000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30E8F" w:rsidRPr="00BC2F1E" w:rsidRDefault="00930E8F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0706B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Բենզ(ա)պիրենի զանգվածային մասի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30E8F" w:rsidRPr="00BC2F1E" w:rsidRDefault="00930E8F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108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4, ցուցանիշ՝ «պոլիքլորացված բիֆենիլներ»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1528-1-2014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706B4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A20B5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</w:t>
            </w:r>
            <w:r w:rsidR="000706B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</w:p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Մաս 1. Ընդհանուր դրույթներ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109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1528-2-2014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56D7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41508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որոշում. </w:t>
            </w:r>
          </w:p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 2. Ճարպի,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ՊՔԲ-ների լուծամզում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ճարպի պարունակության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142CD3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Fonts w:ascii="Sylfaen" w:hAnsi="Sylfaen"/>
                <w:sz w:val="20"/>
                <w:szCs w:val="20"/>
              </w:rPr>
              <w:t>110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1528-3-2014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EA258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</w:t>
            </w:r>
            <w:r w:rsidR="00EA258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Մաքրման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111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TOCTEN 1528-4-2014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C4017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</w:t>
            </w:r>
            <w:r w:rsidR="00C4017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112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31983-2012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կերեր, պարենային հումք</w:t>
            </w:r>
            <w:r w:rsidR="00296A5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պարունակությունը որոշելու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30E8F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4, ցուցանիշ՝ «կակղամորթների պարալիտիկ թույն (սաքսիտոքսին)»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14526-2015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DF6E3D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։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Սակտոքսինի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DC-սակտոքսինի որոշումը միդիաներում</w:t>
            </w:r>
            <w:r w:rsidR="00DF6E3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Բարձրարդյունավետ հեղուկային քրոմատագրման մեթոդ՝ նախագաղութային դերիվացման կիրառմամբ՝ պերօքսիդային կամ պերիոդատ օքսիդացման մեթոդով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4, ցուցանիշ՝ «կակղամորթների ամնեստիկ թույն (դոմո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ային թթու)»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14176-2015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DF6E3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Միդիաների մեջ դոմո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ային թթվի որոշում</w:t>
            </w:r>
            <w:r w:rsidR="004B18F4" w:rsidRPr="00BC2F1E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բարձրարդյունավետ հեղուկային քրոմատագրման մեթոդով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4, ցուցանիշ՝ «կակղամորթների դիարեային թույն (օկադաիկային թթու)»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ՄՀ 01.016-07*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Թեստ-համակարգի միջոցով կակղամորթների մեջ օկադաիկային թթվի էքսպրես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116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4, ցուցանիշ՝ «թթվային թիվ»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27082-2014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պրեսերվներ ձկից, ջրային անողնաշարավորներից, ջրային կաթնասուններից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ջրիմուռներից</w:t>
            </w:r>
            <w:r w:rsidR="0074055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Ընդհանուր թթվայնության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117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28972-91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մթերք ձկից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արդյունագործության ոչ ձկնային օբյեկտներից</w:t>
            </w:r>
            <w:r w:rsidR="000051D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Ակտիվ թթվայնության (pH)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118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4, ցուցանիշ՝ «պերօքսիդային թիվ»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ԻՍՕ 27107-2016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Ճարպեր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յուղեր կենդանական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բուսական</w:t>
            </w:r>
            <w:r w:rsidR="00FD6FC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Պերօքսիդային թվի որոշում պոտենցաչափական մեթոդով՝ տիտրման վերջնական կետով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119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ՍՏԲ ԳՕՍՏ Ռ 51487-2001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ճարպեր կենդանական</w:t>
            </w:r>
            <w:r w:rsidR="008B764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Պերօքսիդային թվի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120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50457-92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Ճարպեր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յուղեր կենդանական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բուսական</w:t>
            </w:r>
            <w:r w:rsidR="008B764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Պերօքսիդային թվի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121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51487-99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Յուղեր բուսական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ճարպեր կենդանական</w:t>
            </w:r>
            <w:r w:rsidR="00D14E3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Պերօքսիդային թվի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5, աղյուսակներ 1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3, ցուցանիշ՝ «չոր նյութերի զանգվածային մաս»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26808-86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ձկից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ծովամթերքից</w:t>
            </w:r>
            <w:r w:rsidR="00FE2D1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Չոր նյութերի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123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5, աղյուսակներ 1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3, ցուցանիշ՝ «սպիտակուց»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7636-85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կաթնասուններ,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E10D2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Վերլուծության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124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31795-2012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ծովամթերք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AD5C9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Մոտակա ինֆրակարմիր շրջանում սպեկտրադիտմամբ սպիտակուցի, ճարպի, ջրի, ֆոսֆորի, կալցիումի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մոխրի զանգվածային մասի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5, աղյուսակներ 1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3, ցուցանիշ՝ «ճարպ»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7636-85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կաթնասուններ,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F6578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Վերլուծության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26829-86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պրեսերվներ ձկից</w:t>
            </w:r>
            <w:r w:rsidR="00FA1AB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5, աղյուսակներ 1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3, ցուցանիշ՝ «կերակրի աղ»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27207-87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պրեսերվներ ձկից </w:t>
            </w:r>
            <w:r w:rsidR="00DD04AA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ու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ծովամթերքից</w:t>
            </w:r>
            <w:r w:rsidR="00D22AC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Կերակրի աղի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128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5, աղյուսակներ 1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3, ցուցանիշ՝ «հանքային նյութեր՝ երկաթ»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14084-2014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D21B2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Հետքային տարրերի որոշում</w:t>
            </w:r>
            <w:r w:rsidR="002B3CC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Կապարի, կադմիումի, ցինկի, պղնձի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երկաթի պարունակության որոշում՝ ատոմային աբսորբցիոն սպեկտրաչափության միջոցով՝ միկրոալիքային քայքայումից հետո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2018 թվականի ապրիլի 1-ից</w:t>
            </w: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129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26928-86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E5784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Երկաթի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130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30178-96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Հումք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</w:t>
            </w:r>
            <w:r w:rsidR="00E57841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Թունավոր տարրերի որոշման ատոմային աբսորբցիոն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131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31671-2012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A4637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Հետքային տարրերի որոշում</w:t>
            </w:r>
            <w:r w:rsidR="00750AA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 ճնշման պայմաններում հանքայնացման մեթոդով փորձանմուշների պատրաստում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132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ՍՏԲ ԵՆ 14082-2014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DF13C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Հետքային տարրերի որոշում</w:t>
            </w:r>
            <w:r w:rsidR="00DF13C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Կապարի, կադմիումի, ցինկի, պղնձի, երկաթի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քրոմի պարունակության որոշում ատոմային աբսորբցիոն սպեկտրաչափության միջոցով (ԱԱՍ)՝ չոր մոխրացումից հետո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ՍՏԲ ԵՆ 14084-2012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DF13C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Հետքային տարրերի որոշում</w:t>
            </w:r>
            <w:r w:rsidR="00C16C0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Կապարի, կադմիումի, ցինկի, պղնձի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երկաթի պարունակության որոշում ատոմային աբսորբցիոն սպեկտրաչափական մեթոդով (ԱԱՍ)՝ միկրոալիքային քայքայումից հետո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2019 թվականի հունվարի 1-ը</w:t>
            </w: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134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5, աղյուսակներ 1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3, ցուցանիշ՝ «վիտամիններ՝ թիամին (В1), ռիբոֆլավին (B2), նիացին (PP)»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7047-55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Վիտամիններ А, С, D, Bi, В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РР</w:t>
            </w:r>
            <w:r w:rsidR="0041566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Փորձանմուշներ վերցնելը, վիտամինների որոշման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վիտամինային պատրաստուկների որակի փորձարկման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135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14122-2013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47440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B1 վիտամինի որոշում՝ բարձրարդյունավետ հեղուկային քրոմատագրման միջոցով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14152-2013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9A01D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B2 վիտամինի որոշում՝ բարձրարդյունավետ հեղուկային քրոմատագրման միջոցով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137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15652-2015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F3048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Նիացինի որոշում՝ բարձրարդյունավետ հեղուկային քրոմատագրման մեթոդով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138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5, աղյուսակներ 1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3, ցուցանիշ՝ «օսլա»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10574-91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Մսամթերք</w:t>
            </w:r>
            <w:r w:rsidR="00F3048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Օսլայի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139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10574-2016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Մսամթերք</w:t>
            </w:r>
            <w:r w:rsidR="0074527B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Օսլայի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2018 թվականի հունվարի 1-ից</w:t>
            </w: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140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5,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4, ցուցանիշ՝ «պոլիքլորացված բիֆենիլներ»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TOCTEN 1528-1-2014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793BC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</w:t>
            </w:r>
            <w:r w:rsidR="00793BCD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դրույթներ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141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1528-2-2014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7C43E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որոշում.</w:t>
            </w:r>
            <w:r w:rsidR="007C43E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Մաս 2. Ճարպի,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ՊՔԲ-ների լուծամզում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ճարպի պարունակության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142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1528-3-2014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311CB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</w:t>
            </w:r>
            <w:r w:rsidR="00311CB4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Մաքրման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143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TOCTEN 1528-4-2014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E208F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</w:t>
            </w:r>
            <w:r w:rsidR="00E208F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144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31983-2012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կերեր, պարենային հումք</w:t>
            </w:r>
            <w:r w:rsidR="00AE7D8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պարունակությունը որոշելու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145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5,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4, ցուցանիշ՝ «հիստամին»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31789-2012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7055D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Բարձրարդյունավետ հեղուկային քրոմատագրման մեթոդով կենսածին ամինների պարունակության քանակական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146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2787-2015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825FC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Ձկնամթերքում հիստամինի պարունակությունը որոշելու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147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5,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4, ցուցանիշ՝ «նիտրոզամիններ»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ՄՑ 4.4.1.011-93*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Պարենային հումքի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սննդամթերքի մեջ ցնդող N-նիտրոզամինների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148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ՉԿՄ.ՉՎ 3543-2010*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Բարձրարդյունավետ հեղուկային քրոմատագրման մեթոդով 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պարենային հումքի մեջ նիտրոզամինների որոշման մեթոդիկա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149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5,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4, ցուցանիշ՝ «դիօքսիններ»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31792-2012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327A85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Քրոմատազանգվածասպեկտրային մեթոդով դիօքսինների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դիօքսինանման պոլիքլորացված բիֆենիլների պարունակության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150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ՀՍՏ 348-2012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Փորձանմուշներ վերցնելու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վերլուծելու մեթոդներ՝ որոշակի սննդամթերքներում դիօքսինների (ՊՔԴԴ/ՊՔԴՖ), դիօքսինանման ՊՔԲ-ների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դիօքսինանման ՊՔԲ-ների մակարդակները հսկելու համար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5, աղյուսակ 4, ցուցանիշ՝ «նիտրատներ»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29270-95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Պտուղների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բանջարեղենի վերամշակումից ստացված մթերք</w:t>
            </w:r>
            <w:r w:rsidR="00CE47B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Նիտրատների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152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6, աղյուսակներ 1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3, ցուցանիշ՝ «սպիտակուց»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7636-85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կաթնասուններ,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91459A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Վերլուծության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153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31795-2012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ծովամթերք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դրանցից ստացված արտադրանք</w:t>
            </w:r>
            <w:r w:rsidR="0025766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Մոտակա ինֆրակարմիր շրջանում սպեկտրադիտմամբ սպիտակուցի, ճարպի, ջրի, ֆոսֆորի, կալցիումի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մոխրի զանգվածային մասի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154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6, աղյուսակներ 1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3, ցուցանիշ՝ «ճարպ»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7636-85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կաթնասուններ,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43286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Վերլուծության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155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26829-86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պրեսերվներ ձկից</w:t>
            </w:r>
            <w:r w:rsidR="00432866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Ճարպի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6,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4, ցուցանիշ՝ «կակղամորթների պարալիտիկ թույն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(սաքսիտոքսին)</w:t>
            </w:r>
            <w:r w:rsidR="00B1473F" w:rsidRPr="00BC2F1E">
              <w:rPr>
                <w:rStyle w:val="Bodytext211pt0"/>
                <w:rFonts w:ascii="Sylfaen" w:hAnsi="Sylfaen"/>
                <w:sz w:val="20"/>
                <w:szCs w:val="20"/>
              </w:rPr>
              <w:t>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ԳՕՍՏ ԵՆ 14526-2015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B6502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Սակտոքսինի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DC-սակտոքսինի որոշումը միդիաներում</w:t>
            </w:r>
            <w:r w:rsidR="00123ACE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Բարձրարդյունավետ հեղուկային քրոմատագրման մեթոդ՝ նախագաղութային դերիվացման կիրառմամբ՝ պերօքսիդային կամ պերիոդատ օքսիդացման մեթոդով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6,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4, ցուցանիշ՝ «կակղամորթների ամնեստիկ թույն (դոմո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ային թթու)»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14176-2015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DE217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Միդիաների մեջ դոմո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ային թթվի որոշում բարձրարդյունավետ հեղուկային քրոմատագրման մեթոդով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6,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4, ցուցանիշ՝ «կակղամորթների դիարեային թույն (օկադաիկային թթու)»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ՄՀ 01.016-07*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Թեստ-համակարգի միջոցով կակղամորթների մեջ օկադաիկային թթվի էքսպրես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159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6,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4, ցուցանիշ՝ «նիտրոզամիններ</w:t>
            </w:r>
            <w:r w:rsidR="00364CD7" w:rsidRPr="00BC2F1E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8C1BE4" w:rsidRPr="00BC2F1E">
              <w:rPr>
                <w:rStyle w:val="Bodytext211pt0"/>
                <w:rFonts w:ascii="Sylfaen" w:hAnsi="Sylfaen"/>
                <w:sz w:val="20"/>
                <w:szCs w:val="20"/>
              </w:rPr>
              <w:t>N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-նիտրոզոդիմեթիլամինի (ՆԴՄԱ)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</w:t>
            </w:r>
            <w:r w:rsidR="008C1BE4" w:rsidRPr="00BC2F1E">
              <w:rPr>
                <w:rStyle w:val="Bodytext211pt0"/>
                <w:rFonts w:ascii="Sylfaen" w:hAnsi="Sylfaen"/>
                <w:sz w:val="20"/>
                <w:szCs w:val="20"/>
              </w:rPr>
              <w:t>N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-նիտրոզոդիէթիլամինի (ՆԴԷԱ) գումարը»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ՄՑ 4.4.1.011-93*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Պարենային հումքի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սննդամթերքի մեջ ցնդող N-նիտրոզամինների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160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ՉԿՄ.ՉՎ 3543-2010*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Բարձրարդյունավետ հեղուկային քրոմատագրման մեթոդով սննդամթերքի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պարենային հումքի մեջ նիտրոզամինների որոշման մեթոդիկա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161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6,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4, ցուցանիշ՝ «հիստամին»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31789-2012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A86C28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Բարձրարդյունավետ հեղուկային քրոմատագրման մեթոդով կենսածին ամինների պարունակության քանակական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162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 ՂՀ 2787-2015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C773F7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Ձկնամթերքում հիստամինի պարունակությունը որոշելու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163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6,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4, ցուցանիշ՝ «պոլիքլորացված բիֆենիլներ»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1528-1-2014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4644F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</w:t>
            </w:r>
            <w:r w:rsidR="004644F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1. Ընդհանուր դրույթներ</w:t>
            </w:r>
          </w:p>
          <w:p w:rsidR="004A7424" w:rsidRPr="00BC2F1E" w:rsidRDefault="004A7424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164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1528-2-2014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5B5BA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</w:t>
            </w:r>
            <w:r w:rsidR="005B5BA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2. Ճարպի,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ՊՔԲ-ների լուծամզում </w:t>
            </w:r>
            <w:r w:rsidR="00F307F8"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ու 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պարունակության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165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1528-3-2014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5B5BA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</w:t>
            </w:r>
            <w:r w:rsidR="005B5BA2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Մաս 3. Մաքրման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166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ԵՆ 1528-4-2014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Ճարպի մեծ պարունակությամբ սննդամթերք</w:t>
            </w:r>
            <w:r w:rsidR="00F1791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Պեստիցիդների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(ՊՔԲ-ներ) որոշում</w:t>
            </w:r>
            <w:r w:rsidR="00F1791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167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31983-2012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կերեր, պարենային հումք</w:t>
            </w:r>
            <w:r w:rsidR="00F17913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Պոլիքլորացված բիֆենիլների պարունակությունը որոշելու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168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6,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4, ցուցանիշ՝ «դիօքսիններ»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31792-2012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8B4A4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Քրոմատազանգվածասպեկտրային մեթոդով դիօքսինների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դիօքսինանման պոլիքլորացված բիֆենիլների պարունակության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169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ՀՍՏ 348-2012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Փորձանմուշներ վերցնելու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վերլուծելու մեթոդներ՝ որոշակի սննդամթերքներում դիօքսինների (ՊՔԴԴ/ՊՔԴՖ), դիօքսինանման ՊՔԲ-ների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ոչ դիօքսինանման ՊՔԲ-ների մակարդակները հսկելու համար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170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6, աղյուսակ 3, ցուցանիշ՝ «կերակրի աղ»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27207-87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Պահածոներ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պրեսերվներ</w:t>
            </w:r>
            <w:r w:rsidR="00F307F8" w:rsidRPr="00BC2F1E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ձկից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ծովամթերքից</w:t>
            </w:r>
            <w:r w:rsidR="00E54E0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Կերակրի աղի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171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6, աղյուսակ 3, ցուցանիշ՝ «օսլա»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10574-91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Մսամթերք</w:t>
            </w:r>
            <w:r w:rsidR="00E54E0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Օսլայի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մինչ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2018 թվականի հունվարի 1-ը</w:t>
            </w: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172</w:t>
            </w:r>
          </w:p>
        </w:tc>
        <w:tc>
          <w:tcPr>
            <w:tcW w:w="28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10574-2016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Մսամթերք</w:t>
            </w:r>
            <w:r w:rsidR="00E54E0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Օսլայի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820EC5" w:rsidP="00D67B17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կիրառվում է 2018 թվականի հունվարի 1-ից</w:t>
            </w: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173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6, աղյուսակ 4, ցուցանիշ՝ «լ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ոմիցետին (քլորամֆենիկոլ)»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33681-2015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E023F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Հակաբիոտիկների որոշում ինվերսիոն վոլտամպերաչափման մեթոդով (լ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ոմիցետին, տետրացիկլին)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174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54904-2012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պարենային հումք</w:t>
            </w:r>
            <w:r w:rsidR="00753B7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175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6, աղյուսակ 4, ցուցանիշ՝ «տետրացիկլինային խումբ»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31694-2012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Սննդամթերք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պարենային հումք</w:t>
            </w:r>
            <w:r w:rsidR="0097277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 տետրացիկլինային խմբի հակաբիոտիկների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176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6, աղյուսակ 4, ցուցանիշ՝ «պենիցիլին»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54904-2012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պարենային հումք</w:t>
            </w:r>
            <w:r w:rsidR="00806E3C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 սուլֆանիլամիդների, նիտրոիմիդազոլների, պենիցիլինների, ամֆենիկոլների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177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6, աղյուսակ 4, ցուցանիշ</w:t>
            </w:r>
            <w:r w:rsidR="00DB2885" w:rsidRPr="00BC2F1E">
              <w:rPr>
                <w:rStyle w:val="Bodytext211pt0"/>
                <w:rFonts w:ascii="Sylfaen" w:hAnsi="Sylfaen"/>
                <w:sz w:val="20"/>
                <w:szCs w:val="20"/>
              </w:rPr>
              <w:t>՝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«ստրեպտոմիցին»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32798-2014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Սննդամթերք, պարենային հումք</w:t>
            </w:r>
            <w:r w:rsidR="00AB36FF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Զանգվածասպեկտրաչափական դետեկտորով բարձրարդյունավետ հեղուկային քրոմատագրման միջոցով ամինոգլիկոզիդների մնացորդային պարունակության որոշման մեթոդ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178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6, աղյուսակ 4, ցուցանիշ՝ «բացիտրացին»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ՉԿՄ.ՉՎ 4652-2013*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Կենդանական ծագման արտադրանքի մեջ բացիտրացինի մնացորդների պարունակության որոշում ԻՖԱ մեթոդով՝ EuroProxima B.V. արտադրության թեստ-համակարգի օգտագործմամբ</w:t>
            </w:r>
            <w:r w:rsidR="00871C3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Նիդե</w:t>
            </w:r>
            <w:r w:rsidR="00DB2885" w:rsidRPr="00BC2F1E">
              <w:rPr>
                <w:rStyle w:val="Bodytext211pt0"/>
                <w:rFonts w:ascii="Sylfaen" w:hAnsi="Sylfaen"/>
                <w:sz w:val="20"/>
                <w:szCs w:val="20"/>
              </w:rPr>
              <w:t>ռ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լանդներ</w:t>
            </w:r>
            <w:r w:rsidR="00871C30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Չափումների կատարման մեթոդիկա</w:t>
            </w:r>
          </w:p>
          <w:p w:rsidR="004A7424" w:rsidRPr="00BC2F1E" w:rsidRDefault="004A7424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4A7424" w:rsidRPr="00BC2F1E" w:rsidRDefault="004A7424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Style w:val="Bodytext211pt0"/>
                <w:rFonts w:ascii="Sylfaen" w:hAnsi="Sylfaen"/>
                <w:sz w:val="20"/>
                <w:szCs w:val="20"/>
              </w:rPr>
            </w:pPr>
          </w:p>
          <w:p w:rsidR="004A7424" w:rsidRPr="00BC2F1E" w:rsidRDefault="004A7424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lastRenderedPageBreak/>
              <w:t>179</w:t>
            </w:r>
          </w:p>
        </w:tc>
        <w:tc>
          <w:tcPr>
            <w:tcW w:w="28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հավելված թիվ 6, աղյուսակ 4, ցուցանիշ՝ «բենզ(ա)պիրեն»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33680-2015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B61C38" w:rsidRPr="00BC2F1E">
              <w:rPr>
                <w:rStyle w:val="Bodytext211pt0"/>
                <w:rFonts w:ascii="Sylfaen" w:eastAsia="MS Mincho" w:hAnsi="Sylfaen" w:cs="MS Mincho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ՆՇՔ (նրբաշերտ քրոմատագրում)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ԲԱՀՔ (բարձրարդյունավետ հեղուկային քրոմատագրում) մեթոդով բենզ</w:t>
            </w:r>
            <w:r w:rsidR="008C1BE4" w:rsidRPr="00BC2F1E">
              <w:rPr>
                <w:rStyle w:val="Bodytext211pt0"/>
                <w:rFonts w:ascii="Sylfaen" w:hAnsi="Sylfaen"/>
                <w:sz w:val="20"/>
                <w:szCs w:val="20"/>
              </w:rPr>
              <w:t>(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ա</w:t>
            </w:r>
            <w:r w:rsidR="008C1BE4" w:rsidRPr="00BC2F1E">
              <w:rPr>
                <w:rStyle w:val="Bodytext211pt0"/>
                <w:rFonts w:ascii="Sylfaen" w:hAnsi="Sylfaen"/>
                <w:sz w:val="20"/>
                <w:szCs w:val="20"/>
              </w:rPr>
              <w:t>)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պիրենի որոշում հացահատիկում, ապխտած մսամթերքում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ձկնամթերքում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4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180</w:t>
            </w:r>
          </w:p>
        </w:tc>
        <w:tc>
          <w:tcPr>
            <w:tcW w:w="28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ՍՏԲ ԳՕՍՏ Ռ 51650-2001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A264A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Բենզ(ա)պիրենի զանգվածային մասի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648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181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991625" w:rsidP="00C36B7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Ռ 51650-2000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Սննդամթերք</w:t>
            </w:r>
            <w:r w:rsidR="00A264A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Բենզ(ա)պիրենի զանգվածային մասի որոշման մեթոդներ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991625" w:rsidRPr="00BC2F1E" w:rsidTr="00464456">
        <w:trPr>
          <w:trHeight w:val="121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182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հավելված թիվ 6, աղյուսակներ 2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4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>ԳՕՍՏ 31789-2012</w:t>
            </w:r>
          </w:p>
        </w:tc>
        <w:tc>
          <w:tcPr>
            <w:tcW w:w="6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91625" w:rsidRPr="00BC2F1E" w:rsidRDefault="00820EC5" w:rsidP="00C36B7D">
            <w:pPr>
              <w:pStyle w:val="Bodytext2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0"/>
                <w:szCs w:val="20"/>
              </w:rPr>
            </w:pP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Ձուկ, ծովային անողնաշարավորներ </w:t>
            </w:r>
            <w:r w:rsidR="00BA28DD" w:rsidRPr="00BC2F1E">
              <w:rPr>
                <w:rStyle w:val="Bodytext211pt0"/>
                <w:rFonts w:ascii="Sylfaen" w:hAnsi="Sylfaen"/>
                <w:sz w:val="20"/>
                <w:szCs w:val="20"/>
              </w:rPr>
              <w:t>եւ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դրանց վերամշակումից ստացված մթերք</w:t>
            </w:r>
            <w:r w:rsidR="00A264A9" w:rsidRPr="00BC2F1E">
              <w:rPr>
                <w:rStyle w:val="Bodytext211pt0"/>
                <w:rFonts w:ascii="Sylfaen" w:hAnsi="Sylfaen"/>
                <w:sz w:val="20"/>
                <w:szCs w:val="20"/>
              </w:rPr>
              <w:t>։</w:t>
            </w:r>
            <w:r w:rsidRPr="00BC2F1E">
              <w:rPr>
                <w:rStyle w:val="Bodytext211pt0"/>
                <w:rFonts w:ascii="Sylfaen" w:hAnsi="Sylfaen"/>
                <w:sz w:val="20"/>
                <w:szCs w:val="20"/>
              </w:rPr>
              <w:t xml:space="preserve"> Բարձրարդյունավետ հեղուկային քրոմատագրման մեթոդով կենսածին ամինների պարունակության քանակական որոշում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1625" w:rsidRPr="00BC2F1E" w:rsidRDefault="00991625" w:rsidP="00D67B17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315596" w:rsidRPr="00BC2F1E" w:rsidRDefault="00315596" w:rsidP="00315596">
      <w:pPr>
        <w:pStyle w:val="Tablecaption0"/>
        <w:shd w:val="clear" w:color="auto" w:fill="auto"/>
        <w:spacing w:after="160" w:line="360" w:lineRule="auto"/>
        <w:ind w:left="567"/>
        <w:rPr>
          <w:rFonts w:ascii="Sylfaen" w:hAnsi="Sylfaen"/>
          <w:sz w:val="24"/>
          <w:szCs w:val="24"/>
        </w:rPr>
      </w:pPr>
    </w:p>
    <w:p w:rsidR="00B608F9" w:rsidRPr="00BC2F1E" w:rsidRDefault="00315596" w:rsidP="00315596">
      <w:pPr>
        <w:pStyle w:val="Tablecaption0"/>
        <w:shd w:val="clear" w:color="auto" w:fill="auto"/>
        <w:spacing w:after="160" w:line="360" w:lineRule="auto"/>
        <w:ind w:left="567"/>
        <w:rPr>
          <w:rFonts w:ascii="Sylfaen" w:hAnsi="Sylfaen"/>
          <w:sz w:val="24"/>
          <w:szCs w:val="24"/>
        </w:rPr>
      </w:pPr>
      <w:r w:rsidRPr="00BC2F1E">
        <w:rPr>
          <w:rFonts w:ascii="Sylfaen" w:hAnsi="Sylfaen"/>
          <w:sz w:val="24"/>
          <w:szCs w:val="24"/>
        </w:rPr>
        <w:t>————————————</w:t>
      </w:r>
    </w:p>
    <w:p w:rsidR="00991625" w:rsidRPr="00BC2F1E" w:rsidRDefault="00820EC5" w:rsidP="00315596">
      <w:pPr>
        <w:pStyle w:val="Tablecaption0"/>
        <w:shd w:val="clear" w:color="auto" w:fill="auto"/>
        <w:tabs>
          <w:tab w:val="left" w:pos="1134"/>
        </w:tabs>
        <w:spacing w:after="160" w:line="360" w:lineRule="auto"/>
        <w:ind w:left="1134" w:hanging="567"/>
        <w:jc w:val="both"/>
        <w:rPr>
          <w:rFonts w:ascii="Sylfaen" w:hAnsi="Sylfaen"/>
          <w:sz w:val="24"/>
        </w:rPr>
      </w:pPr>
      <w:r w:rsidRPr="00BC2F1E">
        <w:rPr>
          <w:rFonts w:ascii="Sylfaen" w:hAnsi="Sylfaen"/>
          <w:sz w:val="24"/>
        </w:rPr>
        <w:t>*</w:t>
      </w:r>
      <w:r w:rsidR="004A7424" w:rsidRPr="00BC2F1E">
        <w:rPr>
          <w:rFonts w:ascii="Sylfaen" w:hAnsi="Sylfaen"/>
          <w:sz w:val="24"/>
        </w:rPr>
        <w:tab/>
      </w:r>
      <w:r w:rsidRPr="00BC2F1E">
        <w:rPr>
          <w:rFonts w:ascii="Sylfaen" w:hAnsi="Sylfaen"/>
          <w:sz w:val="24"/>
        </w:rPr>
        <w:t xml:space="preserve">Կիրառվում է նախքան համապատասխան միջպետական ստանդարտի մշակումը </w:t>
      </w:r>
      <w:r w:rsidR="00BA28DD" w:rsidRPr="00BC2F1E">
        <w:rPr>
          <w:rFonts w:ascii="Sylfaen" w:hAnsi="Sylfaen"/>
          <w:sz w:val="24"/>
        </w:rPr>
        <w:t>եւ</w:t>
      </w:r>
      <w:r w:rsidRPr="00BC2F1E">
        <w:rPr>
          <w:rFonts w:ascii="Sylfaen" w:hAnsi="Sylfaen"/>
          <w:sz w:val="24"/>
        </w:rPr>
        <w:t xml:space="preserve"> դրա ներառումը ստանդարտների ցանկում:</w:t>
      </w:r>
    </w:p>
    <w:p w:rsidR="00315596" w:rsidRPr="00BC2F1E" w:rsidRDefault="00315596" w:rsidP="00315596">
      <w:pPr>
        <w:pStyle w:val="Tablecaption0"/>
        <w:shd w:val="clear" w:color="auto" w:fill="auto"/>
        <w:tabs>
          <w:tab w:val="left" w:pos="1134"/>
        </w:tabs>
        <w:spacing w:after="160" w:line="360" w:lineRule="auto"/>
        <w:ind w:left="1134" w:hanging="567"/>
        <w:jc w:val="both"/>
        <w:rPr>
          <w:rFonts w:ascii="Sylfaen" w:hAnsi="Sylfaen"/>
          <w:sz w:val="24"/>
        </w:rPr>
      </w:pPr>
    </w:p>
    <w:p w:rsidR="00315596" w:rsidRPr="00FB5E5F" w:rsidRDefault="00315596" w:rsidP="00315596">
      <w:pPr>
        <w:pStyle w:val="Tablecaption0"/>
        <w:shd w:val="clear" w:color="auto" w:fill="auto"/>
        <w:tabs>
          <w:tab w:val="left" w:pos="1134"/>
        </w:tabs>
        <w:spacing w:after="160" w:line="360" w:lineRule="auto"/>
        <w:ind w:left="1134" w:hanging="567"/>
        <w:jc w:val="center"/>
        <w:rPr>
          <w:rFonts w:ascii="Sylfaen" w:hAnsi="Sylfaen"/>
          <w:sz w:val="24"/>
          <w:szCs w:val="24"/>
        </w:rPr>
      </w:pPr>
      <w:r w:rsidRPr="00BC2F1E">
        <w:rPr>
          <w:rFonts w:ascii="Sylfaen" w:hAnsi="Sylfaen"/>
          <w:sz w:val="24"/>
        </w:rPr>
        <w:t>—————————————</w:t>
      </w:r>
    </w:p>
    <w:sectPr w:rsidR="00315596" w:rsidRPr="00FB5E5F" w:rsidSect="00464B52">
      <w:pgSz w:w="16840" w:h="11907" w:orient="landscape" w:code="9"/>
      <w:pgMar w:top="1418" w:right="1418" w:bottom="1418" w:left="1418" w:header="0" w:footer="390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E4D" w:rsidRDefault="00C83E4D" w:rsidP="00991625">
      <w:r>
        <w:separator/>
      </w:r>
    </w:p>
  </w:endnote>
  <w:endnote w:type="continuationSeparator" w:id="0">
    <w:p w:rsidR="00C83E4D" w:rsidRDefault="00C83E4D" w:rsidP="00991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28090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F2079B" w:rsidRPr="00464B52" w:rsidRDefault="001157FC">
        <w:pPr>
          <w:pStyle w:val="Footer"/>
          <w:jc w:val="center"/>
          <w:rPr>
            <w:rFonts w:ascii="Sylfaen" w:hAnsi="Sylfaen"/>
          </w:rPr>
        </w:pPr>
        <w:r w:rsidRPr="00464B52">
          <w:rPr>
            <w:rFonts w:ascii="Sylfaen" w:hAnsi="Sylfaen"/>
          </w:rPr>
          <w:fldChar w:fldCharType="begin"/>
        </w:r>
        <w:r w:rsidR="00F2079B" w:rsidRPr="00464B52">
          <w:rPr>
            <w:rFonts w:ascii="Sylfaen" w:hAnsi="Sylfaen"/>
          </w:rPr>
          <w:instrText xml:space="preserve"> PAGE   \* MERGEFORMAT </w:instrText>
        </w:r>
        <w:r w:rsidRPr="00464B52">
          <w:rPr>
            <w:rFonts w:ascii="Sylfaen" w:hAnsi="Sylfaen"/>
          </w:rPr>
          <w:fldChar w:fldCharType="separate"/>
        </w:r>
        <w:r w:rsidR="00BC2F1E">
          <w:rPr>
            <w:rFonts w:ascii="Sylfaen" w:hAnsi="Sylfaen"/>
            <w:noProof/>
          </w:rPr>
          <w:t>22</w:t>
        </w:r>
        <w:r w:rsidRPr="00464B52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E4D" w:rsidRDefault="00C83E4D"/>
  </w:footnote>
  <w:footnote w:type="continuationSeparator" w:id="0">
    <w:p w:rsidR="00C83E4D" w:rsidRDefault="00C83E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625"/>
    <w:rsid w:val="00002734"/>
    <w:rsid w:val="000051DB"/>
    <w:rsid w:val="000074E7"/>
    <w:rsid w:val="0000795A"/>
    <w:rsid w:val="00013BB2"/>
    <w:rsid w:val="00014197"/>
    <w:rsid w:val="00016A41"/>
    <w:rsid w:val="000176B8"/>
    <w:rsid w:val="0002145A"/>
    <w:rsid w:val="0002231C"/>
    <w:rsid w:val="00022F2D"/>
    <w:rsid w:val="00026801"/>
    <w:rsid w:val="000274B6"/>
    <w:rsid w:val="0003206C"/>
    <w:rsid w:val="00037356"/>
    <w:rsid w:val="00037B6E"/>
    <w:rsid w:val="00037F85"/>
    <w:rsid w:val="00044FFE"/>
    <w:rsid w:val="00051EB5"/>
    <w:rsid w:val="00052C82"/>
    <w:rsid w:val="0005324A"/>
    <w:rsid w:val="000537D0"/>
    <w:rsid w:val="0005509A"/>
    <w:rsid w:val="00066C91"/>
    <w:rsid w:val="00067028"/>
    <w:rsid w:val="000706B4"/>
    <w:rsid w:val="00072065"/>
    <w:rsid w:val="00073AAD"/>
    <w:rsid w:val="000B2B30"/>
    <w:rsid w:val="000B3A9B"/>
    <w:rsid w:val="000B4E7D"/>
    <w:rsid w:val="000C59D5"/>
    <w:rsid w:val="000C66F6"/>
    <w:rsid w:val="000D26D6"/>
    <w:rsid w:val="000D27A6"/>
    <w:rsid w:val="000D399B"/>
    <w:rsid w:val="000E1DF8"/>
    <w:rsid w:val="000E3D55"/>
    <w:rsid w:val="000E4329"/>
    <w:rsid w:val="000E5C4B"/>
    <w:rsid w:val="000F06CF"/>
    <w:rsid w:val="000F3F65"/>
    <w:rsid w:val="000F6FA0"/>
    <w:rsid w:val="0010305D"/>
    <w:rsid w:val="00106379"/>
    <w:rsid w:val="00113CFB"/>
    <w:rsid w:val="001157FC"/>
    <w:rsid w:val="001207A3"/>
    <w:rsid w:val="00120890"/>
    <w:rsid w:val="00122C17"/>
    <w:rsid w:val="00123ACE"/>
    <w:rsid w:val="00125BE4"/>
    <w:rsid w:val="001315BF"/>
    <w:rsid w:val="001325D9"/>
    <w:rsid w:val="00135A7F"/>
    <w:rsid w:val="00135FFA"/>
    <w:rsid w:val="00142CD3"/>
    <w:rsid w:val="00142E5A"/>
    <w:rsid w:val="001455F5"/>
    <w:rsid w:val="00146C2C"/>
    <w:rsid w:val="00150A82"/>
    <w:rsid w:val="001548D9"/>
    <w:rsid w:val="001607EB"/>
    <w:rsid w:val="00164C7E"/>
    <w:rsid w:val="00164D70"/>
    <w:rsid w:val="00167442"/>
    <w:rsid w:val="00172FBA"/>
    <w:rsid w:val="0017451B"/>
    <w:rsid w:val="00191991"/>
    <w:rsid w:val="001A24A0"/>
    <w:rsid w:val="001A73F3"/>
    <w:rsid w:val="001A75BF"/>
    <w:rsid w:val="001C5D6C"/>
    <w:rsid w:val="001C7FC8"/>
    <w:rsid w:val="001D6A5D"/>
    <w:rsid w:val="001D6A90"/>
    <w:rsid w:val="001E66A2"/>
    <w:rsid w:val="001E709A"/>
    <w:rsid w:val="001F24D1"/>
    <w:rsid w:val="001F6A46"/>
    <w:rsid w:val="001F7C77"/>
    <w:rsid w:val="00201093"/>
    <w:rsid w:val="0020117E"/>
    <w:rsid w:val="00204CE1"/>
    <w:rsid w:val="00211C88"/>
    <w:rsid w:val="00212571"/>
    <w:rsid w:val="00212B04"/>
    <w:rsid w:val="0022107B"/>
    <w:rsid w:val="00221F1C"/>
    <w:rsid w:val="002223E8"/>
    <w:rsid w:val="00225141"/>
    <w:rsid w:val="00225F72"/>
    <w:rsid w:val="0023090E"/>
    <w:rsid w:val="00233BA9"/>
    <w:rsid w:val="00234502"/>
    <w:rsid w:val="00244C70"/>
    <w:rsid w:val="0024707B"/>
    <w:rsid w:val="002473DA"/>
    <w:rsid w:val="00255807"/>
    <w:rsid w:val="00257660"/>
    <w:rsid w:val="002623F7"/>
    <w:rsid w:val="00262CBE"/>
    <w:rsid w:val="00272627"/>
    <w:rsid w:val="00276209"/>
    <w:rsid w:val="00276A8D"/>
    <w:rsid w:val="00277D00"/>
    <w:rsid w:val="00282ADA"/>
    <w:rsid w:val="002839E2"/>
    <w:rsid w:val="00285811"/>
    <w:rsid w:val="00292A44"/>
    <w:rsid w:val="00293ADA"/>
    <w:rsid w:val="0029475B"/>
    <w:rsid w:val="00295FA4"/>
    <w:rsid w:val="00296A5B"/>
    <w:rsid w:val="002973EF"/>
    <w:rsid w:val="00297A54"/>
    <w:rsid w:val="002A6C1F"/>
    <w:rsid w:val="002B114C"/>
    <w:rsid w:val="002B1FA8"/>
    <w:rsid w:val="002B3CCB"/>
    <w:rsid w:val="002B6683"/>
    <w:rsid w:val="002C22AA"/>
    <w:rsid w:val="002C4873"/>
    <w:rsid w:val="002C56D7"/>
    <w:rsid w:val="002C7D96"/>
    <w:rsid w:val="002D21FC"/>
    <w:rsid w:val="002D6525"/>
    <w:rsid w:val="002D7A7E"/>
    <w:rsid w:val="002E57E3"/>
    <w:rsid w:val="0030175A"/>
    <w:rsid w:val="003023B5"/>
    <w:rsid w:val="00303D64"/>
    <w:rsid w:val="00303D90"/>
    <w:rsid w:val="0030513B"/>
    <w:rsid w:val="003071F3"/>
    <w:rsid w:val="00311CB4"/>
    <w:rsid w:val="00315596"/>
    <w:rsid w:val="00327A85"/>
    <w:rsid w:val="00331CB5"/>
    <w:rsid w:val="00337A6A"/>
    <w:rsid w:val="003419A7"/>
    <w:rsid w:val="00343723"/>
    <w:rsid w:val="00351F11"/>
    <w:rsid w:val="00362958"/>
    <w:rsid w:val="00362AA3"/>
    <w:rsid w:val="0036447F"/>
    <w:rsid w:val="00364CD7"/>
    <w:rsid w:val="00373AB4"/>
    <w:rsid w:val="00380BB7"/>
    <w:rsid w:val="00383DC9"/>
    <w:rsid w:val="00384748"/>
    <w:rsid w:val="00385B1F"/>
    <w:rsid w:val="0038623F"/>
    <w:rsid w:val="003876AC"/>
    <w:rsid w:val="003900F0"/>
    <w:rsid w:val="0039418A"/>
    <w:rsid w:val="00395B50"/>
    <w:rsid w:val="003A1AB7"/>
    <w:rsid w:val="003A6A96"/>
    <w:rsid w:val="003B0182"/>
    <w:rsid w:val="003B66B1"/>
    <w:rsid w:val="003B6776"/>
    <w:rsid w:val="003B76C6"/>
    <w:rsid w:val="003C03F3"/>
    <w:rsid w:val="003C3B9E"/>
    <w:rsid w:val="003C6B3B"/>
    <w:rsid w:val="003C752A"/>
    <w:rsid w:val="003D44BB"/>
    <w:rsid w:val="003D4B5C"/>
    <w:rsid w:val="003D6767"/>
    <w:rsid w:val="003E1F5D"/>
    <w:rsid w:val="003E3B76"/>
    <w:rsid w:val="003F2A60"/>
    <w:rsid w:val="003F4B34"/>
    <w:rsid w:val="003F4BA5"/>
    <w:rsid w:val="003F6FAA"/>
    <w:rsid w:val="003F7550"/>
    <w:rsid w:val="00400D1D"/>
    <w:rsid w:val="0040109D"/>
    <w:rsid w:val="0040158C"/>
    <w:rsid w:val="00401A2F"/>
    <w:rsid w:val="00404903"/>
    <w:rsid w:val="00404F65"/>
    <w:rsid w:val="004056BC"/>
    <w:rsid w:val="00406BB7"/>
    <w:rsid w:val="0041508A"/>
    <w:rsid w:val="00415668"/>
    <w:rsid w:val="004178AF"/>
    <w:rsid w:val="00421833"/>
    <w:rsid w:val="00425BDD"/>
    <w:rsid w:val="00432866"/>
    <w:rsid w:val="00454EF5"/>
    <w:rsid w:val="004568E4"/>
    <w:rsid w:val="00462A01"/>
    <w:rsid w:val="00464456"/>
    <w:rsid w:val="004644F3"/>
    <w:rsid w:val="0046491A"/>
    <w:rsid w:val="00464B52"/>
    <w:rsid w:val="00471850"/>
    <w:rsid w:val="0047440E"/>
    <w:rsid w:val="00476DFC"/>
    <w:rsid w:val="004771F4"/>
    <w:rsid w:val="00477BAC"/>
    <w:rsid w:val="00483305"/>
    <w:rsid w:val="00483A3B"/>
    <w:rsid w:val="00492486"/>
    <w:rsid w:val="00495323"/>
    <w:rsid w:val="00495E7C"/>
    <w:rsid w:val="004A7424"/>
    <w:rsid w:val="004B15BA"/>
    <w:rsid w:val="004B18F4"/>
    <w:rsid w:val="004B19D6"/>
    <w:rsid w:val="004B5071"/>
    <w:rsid w:val="004C29CC"/>
    <w:rsid w:val="004C3E3C"/>
    <w:rsid w:val="004C4BDE"/>
    <w:rsid w:val="004D03DD"/>
    <w:rsid w:val="004D163D"/>
    <w:rsid w:val="004D5332"/>
    <w:rsid w:val="004E0380"/>
    <w:rsid w:val="004E1A11"/>
    <w:rsid w:val="004E59CF"/>
    <w:rsid w:val="004E5B89"/>
    <w:rsid w:val="004F1604"/>
    <w:rsid w:val="004F29C8"/>
    <w:rsid w:val="004F2B8B"/>
    <w:rsid w:val="004F2CFC"/>
    <w:rsid w:val="004F392A"/>
    <w:rsid w:val="004F7441"/>
    <w:rsid w:val="00503CFF"/>
    <w:rsid w:val="005045A9"/>
    <w:rsid w:val="005116B9"/>
    <w:rsid w:val="005127D0"/>
    <w:rsid w:val="0052068D"/>
    <w:rsid w:val="00522C58"/>
    <w:rsid w:val="00526950"/>
    <w:rsid w:val="0053017B"/>
    <w:rsid w:val="00530F2D"/>
    <w:rsid w:val="00533447"/>
    <w:rsid w:val="005360E4"/>
    <w:rsid w:val="00567977"/>
    <w:rsid w:val="00573358"/>
    <w:rsid w:val="00574CC3"/>
    <w:rsid w:val="005760CB"/>
    <w:rsid w:val="00580CA3"/>
    <w:rsid w:val="00581944"/>
    <w:rsid w:val="00585324"/>
    <w:rsid w:val="00590EFA"/>
    <w:rsid w:val="00593CAB"/>
    <w:rsid w:val="0059712B"/>
    <w:rsid w:val="005A2BF0"/>
    <w:rsid w:val="005A58FA"/>
    <w:rsid w:val="005A6D66"/>
    <w:rsid w:val="005A73DD"/>
    <w:rsid w:val="005A7D07"/>
    <w:rsid w:val="005B2EB8"/>
    <w:rsid w:val="005B5BA2"/>
    <w:rsid w:val="005B6039"/>
    <w:rsid w:val="005C7E00"/>
    <w:rsid w:val="005D07EC"/>
    <w:rsid w:val="005D781A"/>
    <w:rsid w:val="005E4FCC"/>
    <w:rsid w:val="005E662F"/>
    <w:rsid w:val="005F1FC9"/>
    <w:rsid w:val="005F2025"/>
    <w:rsid w:val="00603FAF"/>
    <w:rsid w:val="00605493"/>
    <w:rsid w:val="00605584"/>
    <w:rsid w:val="006065C5"/>
    <w:rsid w:val="0061022A"/>
    <w:rsid w:val="0061091C"/>
    <w:rsid w:val="006125F3"/>
    <w:rsid w:val="00612673"/>
    <w:rsid w:val="00615673"/>
    <w:rsid w:val="00615FDC"/>
    <w:rsid w:val="0063001E"/>
    <w:rsid w:val="00632DF2"/>
    <w:rsid w:val="006351A6"/>
    <w:rsid w:val="006373AE"/>
    <w:rsid w:val="00641144"/>
    <w:rsid w:val="0064381F"/>
    <w:rsid w:val="00647F9C"/>
    <w:rsid w:val="006502B5"/>
    <w:rsid w:val="00650645"/>
    <w:rsid w:val="00654B60"/>
    <w:rsid w:val="00655208"/>
    <w:rsid w:val="0066311A"/>
    <w:rsid w:val="00666BC8"/>
    <w:rsid w:val="00671188"/>
    <w:rsid w:val="00672128"/>
    <w:rsid w:val="0067384F"/>
    <w:rsid w:val="00676B24"/>
    <w:rsid w:val="006820C7"/>
    <w:rsid w:val="00687F6B"/>
    <w:rsid w:val="006C3168"/>
    <w:rsid w:val="006C6B62"/>
    <w:rsid w:val="006D1739"/>
    <w:rsid w:val="006D1DDF"/>
    <w:rsid w:val="006D41CB"/>
    <w:rsid w:val="006E2520"/>
    <w:rsid w:val="006E6E58"/>
    <w:rsid w:val="006E70D7"/>
    <w:rsid w:val="006F0939"/>
    <w:rsid w:val="006F3209"/>
    <w:rsid w:val="006F776B"/>
    <w:rsid w:val="00703D2F"/>
    <w:rsid w:val="007055D5"/>
    <w:rsid w:val="00705DDC"/>
    <w:rsid w:val="007148BD"/>
    <w:rsid w:val="00722CF5"/>
    <w:rsid w:val="00723DF1"/>
    <w:rsid w:val="00724309"/>
    <w:rsid w:val="00725644"/>
    <w:rsid w:val="0073217C"/>
    <w:rsid w:val="007363E5"/>
    <w:rsid w:val="007401B4"/>
    <w:rsid w:val="00740552"/>
    <w:rsid w:val="0074527B"/>
    <w:rsid w:val="00750AAB"/>
    <w:rsid w:val="00752BB6"/>
    <w:rsid w:val="00753B79"/>
    <w:rsid w:val="007542BB"/>
    <w:rsid w:val="007570D9"/>
    <w:rsid w:val="00757318"/>
    <w:rsid w:val="007614FB"/>
    <w:rsid w:val="00763540"/>
    <w:rsid w:val="00765249"/>
    <w:rsid w:val="007674B5"/>
    <w:rsid w:val="00767970"/>
    <w:rsid w:val="007709AE"/>
    <w:rsid w:val="00773059"/>
    <w:rsid w:val="00773AA0"/>
    <w:rsid w:val="00775705"/>
    <w:rsid w:val="0078000C"/>
    <w:rsid w:val="00780EC0"/>
    <w:rsid w:val="00782B01"/>
    <w:rsid w:val="00792003"/>
    <w:rsid w:val="00793B02"/>
    <w:rsid w:val="00793BCD"/>
    <w:rsid w:val="00794B14"/>
    <w:rsid w:val="00795C67"/>
    <w:rsid w:val="00797EA6"/>
    <w:rsid w:val="007A1643"/>
    <w:rsid w:val="007B0F94"/>
    <w:rsid w:val="007B10A2"/>
    <w:rsid w:val="007B4377"/>
    <w:rsid w:val="007B59F9"/>
    <w:rsid w:val="007C42D5"/>
    <w:rsid w:val="007C43E7"/>
    <w:rsid w:val="007D41BF"/>
    <w:rsid w:val="007D4973"/>
    <w:rsid w:val="007E30B5"/>
    <w:rsid w:val="007E549D"/>
    <w:rsid w:val="007F382D"/>
    <w:rsid w:val="0080314F"/>
    <w:rsid w:val="00804C9A"/>
    <w:rsid w:val="00806E3C"/>
    <w:rsid w:val="00820EC5"/>
    <w:rsid w:val="00825FC8"/>
    <w:rsid w:val="00831319"/>
    <w:rsid w:val="008322B4"/>
    <w:rsid w:val="00832743"/>
    <w:rsid w:val="00832FCE"/>
    <w:rsid w:val="00835D4F"/>
    <w:rsid w:val="00835F91"/>
    <w:rsid w:val="00860377"/>
    <w:rsid w:val="0086201A"/>
    <w:rsid w:val="008644C3"/>
    <w:rsid w:val="00870D72"/>
    <w:rsid w:val="00871C30"/>
    <w:rsid w:val="00873C0E"/>
    <w:rsid w:val="008843A9"/>
    <w:rsid w:val="00886E42"/>
    <w:rsid w:val="008917FA"/>
    <w:rsid w:val="00892444"/>
    <w:rsid w:val="00892D5A"/>
    <w:rsid w:val="00895AB5"/>
    <w:rsid w:val="008A4ADD"/>
    <w:rsid w:val="008A5873"/>
    <w:rsid w:val="008B0FCF"/>
    <w:rsid w:val="008B18C7"/>
    <w:rsid w:val="008B4A40"/>
    <w:rsid w:val="008B51C2"/>
    <w:rsid w:val="008B7147"/>
    <w:rsid w:val="008B764C"/>
    <w:rsid w:val="008C05CA"/>
    <w:rsid w:val="008C1BE4"/>
    <w:rsid w:val="008C672D"/>
    <w:rsid w:val="008D1A58"/>
    <w:rsid w:val="008D42DC"/>
    <w:rsid w:val="008E157F"/>
    <w:rsid w:val="008E199C"/>
    <w:rsid w:val="008F38F7"/>
    <w:rsid w:val="00910ABC"/>
    <w:rsid w:val="00911302"/>
    <w:rsid w:val="0091459A"/>
    <w:rsid w:val="00915C8F"/>
    <w:rsid w:val="00922F16"/>
    <w:rsid w:val="00930E8F"/>
    <w:rsid w:val="009327EB"/>
    <w:rsid w:val="0094074D"/>
    <w:rsid w:val="00942A37"/>
    <w:rsid w:val="00943ED4"/>
    <w:rsid w:val="00953EC7"/>
    <w:rsid w:val="00954B98"/>
    <w:rsid w:val="00957AAC"/>
    <w:rsid w:val="00960A7D"/>
    <w:rsid w:val="00965074"/>
    <w:rsid w:val="0096522F"/>
    <w:rsid w:val="00971BF8"/>
    <w:rsid w:val="00972779"/>
    <w:rsid w:val="0098053C"/>
    <w:rsid w:val="00980753"/>
    <w:rsid w:val="00984474"/>
    <w:rsid w:val="00984E54"/>
    <w:rsid w:val="00991625"/>
    <w:rsid w:val="0099637A"/>
    <w:rsid w:val="009973C8"/>
    <w:rsid w:val="009A01D9"/>
    <w:rsid w:val="009A2F6B"/>
    <w:rsid w:val="009A51C5"/>
    <w:rsid w:val="009B261E"/>
    <w:rsid w:val="009B7169"/>
    <w:rsid w:val="009C20C9"/>
    <w:rsid w:val="009C40CE"/>
    <w:rsid w:val="009C73F0"/>
    <w:rsid w:val="009D17C1"/>
    <w:rsid w:val="009D5FC5"/>
    <w:rsid w:val="009D6634"/>
    <w:rsid w:val="009D7E36"/>
    <w:rsid w:val="009E0444"/>
    <w:rsid w:val="009E57DB"/>
    <w:rsid w:val="009F5DDF"/>
    <w:rsid w:val="00A005CF"/>
    <w:rsid w:val="00A045BC"/>
    <w:rsid w:val="00A04AAF"/>
    <w:rsid w:val="00A10697"/>
    <w:rsid w:val="00A11347"/>
    <w:rsid w:val="00A11D17"/>
    <w:rsid w:val="00A134B8"/>
    <w:rsid w:val="00A20B54"/>
    <w:rsid w:val="00A2165C"/>
    <w:rsid w:val="00A2237E"/>
    <w:rsid w:val="00A254E3"/>
    <w:rsid w:val="00A254E7"/>
    <w:rsid w:val="00A264A9"/>
    <w:rsid w:val="00A26AD7"/>
    <w:rsid w:val="00A2785A"/>
    <w:rsid w:val="00A359CB"/>
    <w:rsid w:val="00A37251"/>
    <w:rsid w:val="00A46378"/>
    <w:rsid w:val="00A53F0A"/>
    <w:rsid w:val="00A5655D"/>
    <w:rsid w:val="00A577E0"/>
    <w:rsid w:val="00A60EB0"/>
    <w:rsid w:val="00A84DA6"/>
    <w:rsid w:val="00A86C28"/>
    <w:rsid w:val="00A925F6"/>
    <w:rsid w:val="00A97A0E"/>
    <w:rsid w:val="00AA1065"/>
    <w:rsid w:val="00AA421F"/>
    <w:rsid w:val="00AA5736"/>
    <w:rsid w:val="00AB19D1"/>
    <w:rsid w:val="00AB20D6"/>
    <w:rsid w:val="00AB36FF"/>
    <w:rsid w:val="00AB3971"/>
    <w:rsid w:val="00AB5707"/>
    <w:rsid w:val="00AC3E10"/>
    <w:rsid w:val="00AD1E3B"/>
    <w:rsid w:val="00AD211C"/>
    <w:rsid w:val="00AD3985"/>
    <w:rsid w:val="00AD55BD"/>
    <w:rsid w:val="00AD5C98"/>
    <w:rsid w:val="00AE7D85"/>
    <w:rsid w:val="00AE7DCE"/>
    <w:rsid w:val="00AE7FA4"/>
    <w:rsid w:val="00AF157D"/>
    <w:rsid w:val="00AF226A"/>
    <w:rsid w:val="00AF7B72"/>
    <w:rsid w:val="00B0487F"/>
    <w:rsid w:val="00B100C4"/>
    <w:rsid w:val="00B14669"/>
    <w:rsid w:val="00B1473F"/>
    <w:rsid w:val="00B159E1"/>
    <w:rsid w:val="00B17F46"/>
    <w:rsid w:val="00B20838"/>
    <w:rsid w:val="00B216E2"/>
    <w:rsid w:val="00B22FA6"/>
    <w:rsid w:val="00B334E5"/>
    <w:rsid w:val="00B3354D"/>
    <w:rsid w:val="00B4253C"/>
    <w:rsid w:val="00B453FF"/>
    <w:rsid w:val="00B46CFD"/>
    <w:rsid w:val="00B47793"/>
    <w:rsid w:val="00B479A8"/>
    <w:rsid w:val="00B549F0"/>
    <w:rsid w:val="00B55C62"/>
    <w:rsid w:val="00B55F0F"/>
    <w:rsid w:val="00B578E0"/>
    <w:rsid w:val="00B579D0"/>
    <w:rsid w:val="00B608F9"/>
    <w:rsid w:val="00B61C38"/>
    <w:rsid w:val="00B6502F"/>
    <w:rsid w:val="00B65E4C"/>
    <w:rsid w:val="00B674EB"/>
    <w:rsid w:val="00B67667"/>
    <w:rsid w:val="00B70934"/>
    <w:rsid w:val="00B75899"/>
    <w:rsid w:val="00B76603"/>
    <w:rsid w:val="00B8207E"/>
    <w:rsid w:val="00B93301"/>
    <w:rsid w:val="00B9435D"/>
    <w:rsid w:val="00B9660B"/>
    <w:rsid w:val="00B9672F"/>
    <w:rsid w:val="00BA28DD"/>
    <w:rsid w:val="00BA2AE9"/>
    <w:rsid w:val="00BA39E4"/>
    <w:rsid w:val="00BA6095"/>
    <w:rsid w:val="00BC2E08"/>
    <w:rsid w:val="00BC2F1E"/>
    <w:rsid w:val="00BC712E"/>
    <w:rsid w:val="00BC7943"/>
    <w:rsid w:val="00BE36E8"/>
    <w:rsid w:val="00BF0E39"/>
    <w:rsid w:val="00BF15A1"/>
    <w:rsid w:val="00BF6A94"/>
    <w:rsid w:val="00C07D74"/>
    <w:rsid w:val="00C12E3E"/>
    <w:rsid w:val="00C136A8"/>
    <w:rsid w:val="00C1377C"/>
    <w:rsid w:val="00C15417"/>
    <w:rsid w:val="00C164AA"/>
    <w:rsid w:val="00C16932"/>
    <w:rsid w:val="00C16C0F"/>
    <w:rsid w:val="00C2113C"/>
    <w:rsid w:val="00C25048"/>
    <w:rsid w:val="00C260C0"/>
    <w:rsid w:val="00C32D47"/>
    <w:rsid w:val="00C354C3"/>
    <w:rsid w:val="00C36B7D"/>
    <w:rsid w:val="00C40176"/>
    <w:rsid w:val="00C40702"/>
    <w:rsid w:val="00C42C35"/>
    <w:rsid w:val="00C472E2"/>
    <w:rsid w:val="00C50D51"/>
    <w:rsid w:val="00C5687F"/>
    <w:rsid w:val="00C626C0"/>
    <w:rsid w:val="00C62F2E"/>
    <w:rsid w:val="00C703A8"/>
    <w:rsid w:val="00C71C81"/>
    <w:rsid w:val="00C73CC5"/>
    <w:rsid w:val="00C76D9B"/>
    <w:rsid w:val="00C773F7"/>
    <w:rsid w:val="00C83E4D"/>
    <w:rsid w:val="00C8779C"/>
    <w:rsid w:val="00C9039D"/>
    <w:rsid w:val="00C90EE2"/>
    <w:rsid w:val="00C92D72"/>
    <w:rsid w:val="00C93D9F"/>
    <w:rsid w:val="00C95395"/>
    <w:rsid w:val="00C9654C"/>
    <w:rsid w:val="00C97648"/>
    <w:rsid w:val="00C976AD"/>
    <w:rsid w:val="00CA1AFA"/>
    <w:rsid w:val="00CA4A4D"/>
    <w:rsid w:val="00CA5FE3"/>
    <w:rsid w:val="00CC061C"/>
    <w:rsid w:val="00CC4FDE"/>
    <w:rsid w:val="00CC670F"/>
    <w:rsid w:val="00CD2B63"/>
    <w:rsid w:val="00CD3253"/>
    <w:rsid w:val="00CE0315"/>
    <w:rsid w:val="00CE3F3D"/>
    <w:rsid w:val="00CE436D"/>
    <w:rsid w:val="00CE47B9"/>
    <w:rsid w:val="00CE7456"/>
    <w:rsid w:val="00CF7202"/>
    <w:rsid w:val="00D01D5E"/>
    <w:rsid w:val="00D07416"/>
    <w:rsid w:val="00D0750C"/>
    <w:rsid w:val="00D101DE"/>
    <w:rsid w:val="00D14E38"/>
    <w:rsid w:val="00D17B78"/>
    <w:rsid w:val="00D21B2F"/>
    <w:rsid w:val="00D22AC9"/>
    <w:rsid w:val="00D27949"/>
    <w:rsid w:val="00D36C74"/>
    <w:rsid w:val="00D41D96"/>
    <w:rsid w:val="00D459B8"/>
    <w:rsid w:val="00D515BD"/>
    <w:rsid w:val="00D615E0"/>
    <w:rsid w:val="00D64B1D"/>
    <w:rsid w:val="00D67B17"/>
    <w:rsid w:val="00D70D40"/>
    <w:rsid w:val="00D72934"/>
    <w:rsid w:val="00D73B6C"/>
    <w:rsid w:val="00D74419"/>
    <w:rsid w:val="00D8487C"/>
    <w:rsid w:val="00D90DBD"/>
    <w:rsid w:val="00D91D93"/>
    <w:rsid w:val="00DA0B76"/>
    <w:rsid w:val="00DA3E43"/>
    <w:rsid w:val="00DB2885"/>
    <w:rsid w:val="00DB780E"/>
    <w:rsid w:val="00DB7DF2"/>
    <w:rsid w:val="00DC13BF"/>
    <w:rsid w:val="00DD03E1"/>
    <w:rsid w:val="00DD04AA"/>
    <w:rsid w:val="00DD0EDA"/>
    <w:rsid w:val="00DD1E30"/>
    <w:rsid w:val="00DD21AE"/>
    <w:rsid w:val="00DD4D0F"/>
    <w:rsid w:val="00DD6124"/>
    <w:rsid w:val="00DE038A"/>
    <w:rsid w:val="00DE2177"/>
    <w:rsid w:val="00DE3486"/>
    <w:rsid w:val="00DE6EA0"/>
    <w:rsid w:val="00DE7D08"/>
    <w:rsid w:val="00DF02D9"/>
    <w:rsid w:val="00DF13C3"/>
    <w:rsid w:val="00DF1FD6"/>
    <w:rsid w:val="00DF45B1"/>
    <w:rsid w:val="00DF5B2F"/>
    <w:rsid w:val="00DF65AB"/>
    <w:rsid w:val="00DF6BFA"/>
    <w:rsid w:val="00DF6D38"/>
    <w:rsid w:val="00DF6E3D"/>
    <w:rsid w:val="00E01FDC"/>
    <w:rsid w:val="00E023F0"/>
    <w:rsid w:val="00E02AFD"/>
    <w:rsid w:val="00E038B8"/>
    <w:rsid w:val="00E10D24"/>
    <w:rsid w:val="00E14610"/>
    <w:rsid w:val="00E159BD"/>
    <w:rsid w:val="00E208FF"/>
    <w:rsid w:val="00E210FC"/>
    <w:rsid w:val="00E2219D"/>
    <w:rsid w:val="00E25DAD"/>
    <w:rsid w:val="00E25E67"/>
    <w:rsid w:val="00E26764"/>
    <w:rsid w:val="00E274C1"/>
    <w:rsid w:val="00E35723"/>
    <w:rsid w:val="00E45017"/>
    <w:rsid w:val="00E52EF5"/>
    <w:rsid w:val="00E54E0C"/>
    <w:rsid w:val="00E57841"/>
    <w:rsid w:val="00E618FD"/>
    <w:rsid w:val="00E71E51"/>
    <w:rsid w:val="00E75358"/>
    <w:rsid w:val="00E82186"/>
    <w:rsid w:val="00E83C67"/>
    <w:rsid w:val="00E86039"/>
    <w:rsid w:val="00E86165"/>
    <w:rsid w:val="00E87320"/>
    <w:rsid w:val="00E8778D"/>
    <w:rsid w:val="00E8790C"/>
    <w:rsid w:val="00E91213"/>
    <w:rsid w:val="00EA21EB"/>
    <w:rsid w:val="00EA258E"/>
    <w:rsid w:val="00EA2D04"/>
    <w:rsid w:val="00EA2E94"/>
    <w:rsid w:val="00EA711C"/>
    <w:rsid w:val="00EB2735"/>
    <w:rsid w:val="00EB3EA3"/>
    <w:rsid w:val="00EB54D5"/>
    <w:rsid w:val="00EB5739"/>
    <w:rsid w:val="00EB6FDE"/>
    <w:rsid w:val="00EC2992"/>
    <w:rsid w:val="00EC3AFE"/>
    <w:rsid w:val="00EC5803"/>
    <w:rsid w:val="00EC687C"/>
    <w:rsid w:val="00ED36DB"/>
    <w:rsid w:val="00ED4789"/>
    <w:rsid w:val="00ED4A1D"/>
    <w:rsid w:val="00ED61B1"/>
    <w:rsid w:val="00EE260C"/>
    <w:rsid w:val="00EE3E3A"/>
    <w:rsid w:val="00EE49AC"/>
    <w:rsid w:val="00EE5A9C"/>
    <w:rsid w:val="00EF5A5E"/>
    <w:rsid w:val="00EF78C8"/>
    <w:rsid w:val="00EF7A26"/>
    <w:rsid w:val="00F0189C"/>
    <w:rsid w:val="00F0292A"/>
    <w:rsid w:val="00F0362B"/>
    <w:rsid w:val="00F1554F"/>
    <w:rsid w:val="00F17913"/>
    <w:rsid w:val="00F2079B"/>
    <w:rsid w:val="00F2108B"/>
    <w:rsid w:val="00F30484"/>
    <w:rsid w:val="00F307F8"/>
    <w:rsid w:val="00F31F72"/>
    <w:rsid w:val="00F3233E"/>
    <w:rsid w:val="00F34ACA"/>
    <w:rsid w:val="00F362E3"/>
    <w:rsid w:val="00F36D13"/>
    <w:rsid w:val="00F479A8"/>
    <w:rsid w:val="00F47F10"/>
    <w:rsid w:val="00F51E59"/>
    <w:rsid w:val="00F53561"/>
    <w:rsid w:val="00F56CF3"/>
    <w:rsid w:val="00F60A12"/>
    <w:rsid w:val="00F6578F"/>
    <w:rsid w:val="00F669AF"/>
    <w:rsid w:val="00F76F08"/>
    <w:rsid w:val="00F818F8"/>
    <w:rsid w:val="00F82EC0"/>
    <w:rsid w:val="00F92B3C"/>
    <w:rsid w:val="00FA1A1B"/>
    <w:rsid w:val="00FA1AB7"/>
    <w:rsid w:val="00FA385B"/>
    <w:rsid w:val="00FA7226"/>
    <w:rsid w:val="00FB0855"/>
    <w:rsid w:val="00FB5E5F"/>
    <w:rsid w:val="00FB632D"/>
    <w:rsid w:val="00FB7B8A"/>
    <w:rsid w:val="00FC1F89"/>
    <w:rsid w:val="00FC4035"/>
    <w:rsid w:val="00FC439A"/>
    <w:rsid w:val="00FD61D3"/>
    <w:rsid w:val="00FD6FCE"/>
    <w:rsid w:val="00FE1D79"/>
    <w:rsid w:val="00FE2D1D"/>
    <w:rsid w:val="00FE310A"/>
    <w:rsid w:val="00FE3768"/>
    <w:rsid w:val="00FE4264"/>
    <w:rsid w:val="00FE7177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0FEA77-10DF-4A48-867A-09979FFDD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91625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91625"/>
    <w:rPr>
      <w:color w:val="0066CC"/>
      <w:u w:val="single"/>
    </w:rPr>
  </w:style>
  <w:style w:type="character" w:customStyle="1" w:styleId="Bodytext4">
    <w:name w:val="Body text (4)_"/>
    <w:basedOn w:val="DefaultParagraphFont"/>
    <w:link w:val="Bodytext40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2">
    <w:name w:val="Heading #1 (2)_"/>
    <w:basedOn w:val="DefaultParagraphFont"/>
    <w:link w:val="Heading120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4Spacing4pt">
    <w:name w:val="Body text (4) + Spacing 4 pt"/>
    <w:basedOn w:val="Bodytext4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aliases w:val="Bold,Spacing 1 pt"/>
    <w:basedOn w:val="Bodytext2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Spacing2pt">
    <w:name w:val="Body text (4) + Spacing 2 pt"/>
    <w:basedOn w:val="Bodytext4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11pt0">
    <w:name w:val="Body text (2) + 11 pt"/>
    <w:basedOn w:val="Bodytext2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Heading32">
    <w:name w:val="Heading #3 (2)_"/>
    <w:basedOn w:val="DefaultParagraphFont"/>
    <w:link w:val="Heading320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Spacing2pt0">
    <w:name w:val="Body text (4) + Spacing 2 pt"/>
    <w:basedOn w:val="Bodytext4"/>
    <w:rsid w:val="009916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1">
    <w:name w:val="Body text (2) + 11 pt"/>
    <w:aliases w:val="Spacing 2 pt"/>
    <w:basedOn w:val="Bodytext2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Tablecaption">
    <w:name w:val="Table caption_"/>
    <w:basedOn w:val="DefaultParagraphFont"/>
    <w:link w:val="Tablecaption0"/>
    <w:rsid w:val="009916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40">
    <w:name w:val="Body text (4)"/>
    <w:basedOn w:val="Normal"/>
    <w:link w:val="Bodytext4"/>
    <w:rsid w:val="00991625"/>
    <w:pPr>
      <w:shd w:val="clear" w:color="auto" w:fill="FFFFFF"/>
      <w:spacing w:before="1020" w:after="4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20">
    <w:name w:val="Heading #1 (2)"/>
    <w:basedOn w:val="Normal"/>
    <w:link w:val="Heading12"/>
    <w:rsid w:val="00991625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Bodytext20">
    <w:name w:val="Body text (2)"/>
    <w:basedOn w:val="Normal"/>
    <w:link w:val="Bodytext2"/>
    <w:rsid w:val="00991625"/>
    <w:pPr>
      <w:shd w:val="clear" w:color="auto" w:fill="FFFFFF"/>
      <w:spacing w:before="420" w:after="54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320">
    <w:name w:val="Heading #3 (2)"/>
    <w:basedOn w:val="Normal"/>
    <w:link w:val="Heading32"/>
    <w:rsid w:val="00991625"/>
    <w:pPr>
      <w:shd w:val="clear" w:color="auto" w:fill="FFFFFF"/>
      <w:spacing w:after="240" w:line="0" w:lineRule="atLeast"/>
      <w:jc w:val="center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caption0">
    <w:name w:val="Table caption"/>
    <w:basedOn w:val="Normal"/>
    <w:link w:val="Tablecaption"/>
    <w:rsid w:val="0099162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820E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0EC5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20E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EC5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2734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734"/>
    <w:rPr>
      <w:color w:val="000000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4C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4CC3"/>
    <w:rPr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4CC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6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667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940138-F748-4323-8C80-73489118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1327</TotalTime>
  <Pages>34</Pages>
  <Words>6497</Words>
  <Characters>37037</Characters>
  <Application>Microsoft Office Word</Application>
  <DocSecurity>0</DocSecurity>
  <Lines>308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704</cp:revision>
  <dcterms:created xsi:type="dcterms:W3CDTF">2018-05-31T12:44:00Z</dcterms:created>
  <dcterms:modified xsi:type="dcterms:W3CDTF">2019-10-03T06:47:00Z</dcterms:modified>
</cp:coreProperties>
</file>