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C0AFD" w14:textId="77777777" w:rsidR="00CD7570" w:rsidRPr="00F94C4B" w:rsidRDefault="00CD7570" w:rsidP="00CD7570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Հավելված N 4</w:t>
      </w:r>
    </w:p>
    <w:p w14:paraId="65AE6EE3" w14:textId="77777777" w:rsidR="00CD7570" w:rsidRPr="00F94C4B" w:rsidRDefault="00CD7570" w:rsidP="00CD7570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6FE0F8A4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4AFA749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01B1712B" w14:textId="77777777" w:rsidR="00CD7570" w:rsidRDefault="00CD7570" w:rsidP="00CD7570">
      <w:pPr>
        <w:jc w:val="center"/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>«</w:t>
      </w:r>
      <w:r w:rsidRPr="00A417A2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ՀԱՅԱՍՏԱՆԻ</w:t>
      </w:r>
      <w:r w:rsidRPr="00A417A2">
        <w:rPr>
          <w:rFonts w:ascii="GHEA Mariam" w:hAnsi="GHEA Mariam" w:cs="Arial Armenian"/>
          <w:bCs/>
          <w:color w:val="000000"/>
          <w:spacing w:val="-2"/>
          <w:sz w:val="22"/>
          <w:szCs w:val="22"/>
          <w:lang w:val="fr-FR" w:eastAsia="en-US"/>
        </w:rPr>
        <w:t xml:space="preserve"> </w:t>
      </w:r>
      <w:r w:rsidRPr="00A417A2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ՀԱՆՐԱ</w:t>
      </w:r>
      <w:r w:rsidRPr="00A417A2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softHyphen/>
        <w:t>ՊԵՏՈՒԹՅԱՆ</w:t>
      </w: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 xml:space="preserve"> 2019 ԹՎԱԿԱՆԻ ՊԵՏԱԿԱՆ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ԲՅՈՒՋԵԻ ՄԱՍԻՆ» </w:t>
      </w:r>
      <w:r w:rsidRPr="00A417A2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ՀԱՅԱՍՏԱՆԻ</w:t>
      </w:r>
      <w:r w:rsidRPr="00A417A2">
        <w:rPr>
          <w:rFonts w:ascii="GHEA Mariam" w:hAnsi="GHEA Mariam" w:cs="Arial Armenian"/>
          <w:bCs/>
          <w:color w:val="000000"/>
          <w:spacing w:val="-2"/>
          <w:sz w:val="22"/>
          <w:szCs w:val="22"/>
          <w:lang w:val="fr-FR" w:eastAsia="en-US"/>
        </w:rPr>
        <w:t xml:space="preserve"> </w:t>
      </w:r>
      <w:r w:rsidRPr="00A417A2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ՀԱՆՐԱ</w:t>
      </w:r>
      <w:r w:rsidRPr="00A417A2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softHyphen/>
        <w:t>ՊԵՏՈՒԹՅԱՆ</w:t>
      </w: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 xml:space="preserve"> </w:t>
      </w:r>
    </w:p>
    <w:p w14:paraId="0F4F2357" w14:textId="77777777" w:rsidR="00CD7570" w:rsidRPr="00A417A2" w:rsidRDefault="00CD7570" w:rsidP="00CD7570">
      <w:pPr>
        <w:jc w:val="center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 xml:space="preserve">ՕՐԵՆՔԻ </w:t>
      </w:r>
      <w:r w:rsidRPr="00A417A2"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 xml:space="preserve">N </w:t>
      </w:r>
      <w:r>
        <w:rPr>
          <w:rFonts w:ascii="GHEA Mariam" w:hAnsi="GHEA Mariam" w:cs="Sylfaen"/>
          <w:bCs/>
          <w:color w:val="000000"/>
          <w:spacing w:val="-2"/>
          <w:sz w:val="22"/>
          <w:szCs w:val="22"/>
          <w:lang w:val="hy-AM" w:eastAsia="en-US"/>
        </w:rPr>
        <w:t>8 ՀԱՎԵԼՎԱԾՈՒՄ ԿԱՏԱՐՎՈՂ ՓՈՓՈԽՈՒԹՅՈՒՆՆԵՐԸ</w:t>
      </w:r>
    </w:p>
    <w:p w14:paraId="6A0B743B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396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1652"/>
        <w:gridCol w:w="149"/>
        <w:gridCol w:w="8436"/>
        <w:gridCol w:w="207"/>
        <w:gridCol w:w="2032"/>
      </w:tblGrid>
      <w:tr w:rsidR="00CD7570" w:rsidRPr="009A70C2" w14:paraId="740F7E91" w14:textId="77777777" w:rsidTr="00215ADE">
        <w:trPr>
          <w:trHeight w:val="1358"/>
        </w:trPr>
        <w:tc>
          <w:tcPr>
            <w:tcW w:w="3136" w:type="dxa"/>
            <w:gridSpan w:val="2"/>
          </w:tcPr>
          <w:p w14:paraId="5476F20B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72307E70" w14:textId="77777777" w:rsidR="00CD7570" w:rsidRPr="009A70C2" w:rsidRDefault="00CD7570" w:rsidP="00215ADE">
            <w:pPr>
              <w:pStyle w:val="TableParagraph"/>
              <w:spacing w:before="3" w:after="1"/>
              <w:rPr>
                <w:rFonts w:ascii="GHEA Mariam" w:hAnsi="GHEA Mariam"/>
                <w:sz w:val="20"/>
                <w:szCs w:val="20"/>
              </w:rPr>
            </w:pPr>
          </w:p>
          <w:p w14:paraId="496F84D9" w14:textId="77777777" w:rsidR="00CD7570" w:rsidRPr="009A70C2" w:rsidRDefault="00CD7570" w:rsidP="00215ADE">
            <w:pPr>
              <w:pStyle w:val="TableParagraph"/>
              <w:ind w:left="623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Ծրագրային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8585" w:type="dxa"/>
            <w:gridSpan w:val="2"/>
            <w:vMerge w:val="restart"/>
          </w:tcPr>
          <w:p w14:paraId="564863E7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322D846A" w14:textId="77777777" w:rsidR="00CD7570" w:rsidRPr="009A70C2" w:rsidRDefault="00CD7570" w:rsidP="00215ADE">
            <w:pPr>
              <w:pStyle w:val="TableParagraph"/>
              <w:spacing w:before="5"/>
              <w:rPr>
                <w:rFonts w:ascii="GHEA Mariam" w:hAnsi="GHEA Mariam"/>
                <w:sz w:val="20"/>
                <w:szCs w:val="20"/>
              </w:rPr>
            </w:pPr>
          </w:p>
          <w:p w14:paraId="173D94C7" w14:textId="77777777" w:rsidR="00CD7570" w:rsidRPr="009A70C2" w:rsidRDefault="00CD7570" w:rsidP="00215ADE">
            <w:pPr>
              <w:pStyle w:val="TableParagraph"/>
              <w:ind w:left="267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Արտաբյուջետային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հաշիվների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2019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թվականի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եկամուտները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,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ծախսերը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և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դեֆիցիտը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(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պակասուրդը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),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ինչպես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նաև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դեֆիցիտի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(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պակասուրդի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)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ֆինանսավորման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աղբյուրներն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ըստ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բյուջետային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գլխավոր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կարգադրիչների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,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ծրագրերի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և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միջոցառումների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անվանումների</w:t>
            </w:r>
            <w:proofErr w:type="spellEnd"/>
          </w:p>
        </w:tc>
        <w:tc>
          <w:tcPr>
            <w:tcW w:w="2239" w:type="dxa"/>
            <w:gridSpan w:val="2"/>
          </w:tcPr>
          <w:p w14:paraId="30814799" w14:textId="77777777" w:rsidR="00CD7570" w:rsidRPr="009A70C2" w:rsidRDefault="00CD7570" w:rsidP="00215ADE">
            <w:pPr>
              <w:pStyle w:val="TableParagraph"/>
              <w:spacing w:before="7"/>
              <w:rPr>
                <w:rFonts w:ascii="GHEA Mariam" w:hAnsi="GHEA Mariam"/>
                <w:sz w:val="20"/>
                <w:szCs w:val="20"/>
              </w:rPr>
            </w:pPr>
          </w:p>
          <w:p w14:paraId="6AA47FFD" w14:textId="77777777" w:rsidR="00CD7570" w:rsidRPr="009A70C2" w:rsidRDefault="00CD7570" w:rsidP="00215ADE">
            <w:pPr>
              <w:pStyle w:val="TableParagraph"/>
              <w:ind w:hanging="29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Ցուցանիշների փոփոխությունը   (ավելացումները նշված են դրական նշանով)</w:t>
            </w:r>
          </w:p>
          <w:p w14:paraId="43CEEAB8" w14:textId="77777777" w:rsidR="00CD7570" w:rsidRPr="009A70C2" w:rsidRDefault="00CD7570" w:rsidP="00215ADE">
            <w:pPr>
              <w:pStyle w:val="TableParagraph"/>
              <w:ind w:left="166" w:right="-44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074EB681" w14:textId="77777777" w:rsidTr="00215ADE">
        <w:trPr>
          <w:trHeight w:val="672"/>
        </w:trPr>
        <w:tc>
          <w:tcPr>
            <w:tcW w:w="1484" w:type="dxa"/>
          </w:tcPr>
          <w:p w14:paraId="117765D5" w14:textId="77777777" w:rsidR="00CD7570" w:rsidRPr="009A70C2" w:rsidRDefault="00CD7570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2C8A5840" w14:textId="77777777" w:rsidR="00CD7570" w:rsidRPr="009A70C2" w:rsidRDefault="00CD7570" w:rsidP="00215ADE">
            <w:pPr>
              <w:pStyle w:val="TableParagraph"/>
              <w:ind w:left="311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ծրագիրը</w:t>
            </w:r>
            <w:proofErr w:type="spellEnd"/>
          </w:p>
        </w:tc>
        <w:tc>
          <w:tcPr>
            <w:tcW w:w="1652" w:type="dxa"/>
          </w:tcPr>
          <w:p w14:paraId="526847BF" w14:textId="77777777" w:rsidR="00CD7570" w:rsidRPr="009A70C2" w:rsidRDefault="00CD7570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05954295" w14:textId="77777777" w:rsidR="00CD7570" w:rsidRPr="009A70C2" w:rsidRDefault="00CD7570" w:rsidP="00215ADE">
            <w:pPr>
              <w:pStyle w:val="TableParagraph"/>
              <w:ind w:left="20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միջոցառումը</w:t>
            </w:r>
            <w:proofErr w:type="spellEnd"/>
          </w:p>
        </w:tc>
        <w:tc>
          <w:tcPr>
            <w:tcW w:w="8585" w:type="dxa"/>
            <w:gridSpan w:val="2"/>
            <w:vMerge/>
            <w:tcBorders>
              <w:top w:val="nil"/>
            </w:tcBorders>
          </w:tcPr>
          <w:p w14:paraId="4A27F996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2239" w:type="dxa"/>
            <w:gridSpan w:val="2"/>
          </w:tcPr>
          <w:p w14:paraId="7A9ED6D1" w14:textId="77777777" w:rsidR="00CD7570" w:rsidRPr="009A70C2" w:rsidRDefault="00CD7570" w:rsidP="00215ADE">
            <w:pPr>
              <w:pStyle w:val="TableParagraph"/>
              <w:spacing w:before="6"/>
              <w:rPr>
                <w:rFonts w:ascii="GHEA Mariam" w:hAnsi="GHEA Mariam"/>
                <w:sz w:val="20"/>
                <w:szCs w:val="20"/>
              </w:rPr>
            </w:pPr>
          </w:p>
          <w:p w14:paraId="3AA3FC46" w14:textId="77777777" w:rsidR="00CD7570" w:rsidRPr="009A70C2" w:rsidRDefault="00CD7570" w:rsidP="00215ADE">
            <w:pPr>
              <w:pStyle w:val="TableParagraph"/>
              <w:ind w:left="819" w:right="-6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Գումարը</w:t>
            </w:r>
            <w:proofErr w:type="spellEnd"/>
          </w:p>
          <w:p w14:paraId="4011D615" w14:textId="77777777" w:rsidR="00CD7570" w:rsidRPr="009A70C2" w:rsidRDefault="00CD7570" w:rsidP="00215ADE">
            <w:pPr>
              <w:ind w:firstLine="720"/>
              <w:rPr>
                <w:rFonts w:ascii="GHEA Mariam" w:hAnsi="GHEA Mariam"/>
                <w:lang w:eastAsia="en-US"/>
              </w:rPr>
            </w:pPr>
            <w:r w:rsidRPr="009A70C2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9A70C2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9A70C2">
              <w:rPr>
                <w:rFonts w:ascii="GHEA Mariam" w:hAnsi="GHEA Mariam"/>
                <w:lang w:eastAsia="en-US"/>
              </w:rPr>
              <w:t>.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A70C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D7570" w:rsidRPr="009A70C2" w14:paraId="35433A9A" w14:textId="77777777" w:rsidTr="00215ADE">
        <w:trPr>
          <w:trHeight w:val="1377"/>
        </w:trPr>
        <w:tc>
          <w:tcPr>
            <w:tcW w:w="3136" w:type="dxa"/>
            <w:gridSpan w:val="2"/>
          </w:tcPr>
          <w:p w14:paraId="71BC224A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585" w:type="dxa"/>
            <w:gridSpan w:val="2"/>
          </w:tcPr>
          <w:p w14:paraId="597C7042" w14:textId="77777777" w:rsidR="00CD7570" w:rsidRPr="009A70C2" w:rsidRDefault="00CD7570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15EB8C17" w14:textId="77777777" w:rsidR="00CD7570" w:rsidRPr="009A70C2" w:rsidRDefault="00CD7570" w:rsidP="00215ADE">
            <w:pPr>
              <w:pStyle w:val="TableParagraph"/>
              <w:ind w:left="104" w:right="-60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sz w:val="20"/>
                <w:szCs w:val="20"/>
              </w:rPr>
              <w:t>ԱՐՏԱԲՅՈՒՋԵՏԱՅԻՆ ՀԱՇԻՎՆԵՐԻ 2019 ԹՎԱԿԱՆԻ ԵԿԱՄՈՒՏՆԵՐԻ</w:t>
            </w:r>
            <w:r w:rsidR="00281A47">
              <w:rPr>
                <w:rFonts w:ascii="GHEA Mariam" w:hAnsi="GHEA Mariam"/>
                <w:sz w:val="20"/>
                <w:szCs w:val="20"/>
                <w:lang w:val="hy-AM"/>
              </w:rPr>
              <w:t xml:space="preserve">, </w:t>
            </w:r>
            <w:r w:rsidRPr="009A70C2">
              <w:rPr>
                <w:rFonts w:ascii="GHEA Mariam" w:hAnsi="GHEA Mariam"/>
                <w:sz w:val="20"/>
                <w:szCs w:val="20"/>
              </w:rPr>
              <w:t>ԾԱԽՍԵՐԻ ԵՎ ԴԵՖԻՑԻՏԻ (ՊԱԿԱՍՈՒՐԴԻ) ԵՎ ԴԵՖԻՑԻՏԻ (ՊԱԿԱՍՈՒՐԴԻ) ՖԻՆԱՆՍԱՎՈՐՄԱՆ</w:t>
            </w:r>
          </w:p>
          <w:p w14:paraId="086A085B" w14:textId="77777777" w:rsidR="00CD7570" w:rsidRPr="009A70C2" w:rsidRDefault="00CD7570" w:rsidP="00215ADE">
            <w:pPr>
              <w:jc w:val="center"/>
              <w:rPr>
                <w:rFonts w:ascii="GHEA Mariam" w:hAnsi="GHEA Mariam"/>
                <w:lang w:eastAsia="en-US"/>
              </w:rPr>
            </w:pPr>
            <w:r w:rsidRPr="009A70C2">
              <w:rPr>
                <w:rFonts w:ascii="GHEA Mariam" w:hAnsi="GHEA Mariam"/>
                <w:lang w:eastAsia="en-US"/>
              </w:rPr>
              <w:t>ԱՂԲՅՈՒՐՆԵՐԻ ԱՄՓՈՓ ՑՈՒՑԱՆԻՇՆԵՐ</w:t>
            </w:r>
          </w:p>
        </w:tc>
        <w:tc>
          <w:tcPr>
            <w:tcW w:w="2239" w:type="dxa"/>
            <w:gridSpan w:val="2"/>
          </w:tcPr>
          <w:p w14:paraId="66CF2ECC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355FB190" w14:textId="77777777" w:rsidTr="00215ADE">
        <w:trPr>
          <w:trHeight w:val="345"/>
        </w:trPr>
        <w:tc>
          <w:tcPr>
            <w:tcW w:w="1484" w:type="dxa"/>
          </w:tcPr>
          <w:p w14:paraId="6F2BEE66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52" w:type="dxa"/>
          </w:tcPr>
          <w:p w14:paraId="0365B1B3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585" w:type="dxa"/>
            <w:gridSpan w:val="2"/>
          </w:tcPr>
          <w:p w14:paraId="6F5ED034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2366533A" w14:textId="77777777" w:rsidR="00CD7570" w:rsidRPr="009A70C2" w:rsidRDefault="00CD7570" w:rsidP="00215ADE">
            <w:pPr>
              <w:pStyle w:val="TableParagraph"/>
              <w:ind w:left="2913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ԸՆԴԱՄԵՆԸ ԵԿԱՄՈՒՏՆԵՐ</w:t>
            </w:r>
          </w:p>
        </w:tc>
        <w:tc>
          <w:tcPr>
            <w:tcW w:w="2239" w:type="dxa"/>
            <w:gridSpan w:val="2"/>
          </w:tcPr>
          <w:p w14:paraId="2793A71F" w14:textId="77777777" w:rsidR="00CD7570" w:rsidRPr="009A70C2" w:rsidRDefault="00CD7570" w:rsidP="00924665">
            <w:pPr>
              <w:pStyle w:val="TableParagraph"/>
              <w:spacing w:before="10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667F1BF0" w14:textId="77777777" w:rsidR="00CD7570" w:rsidRPr="009A70C2" w:rsidRDefault="00CD7570" w:rsidP="00924665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CD7570" w:rsidRPr="009A70C2" w14:paraId="4CC9FD12" w14:textId="77777777" w:rsidTr="00215ADE">
        <w:trPr>
          <w:trHeight w:val="345"/>
        </w:trPr>
        <w:tc>
          <w:tcPr>
            <w:tcW w:w="1484" w:type="dxa"/>
          </w:tcPr>
          <w:p w14:paraId="332B9FF4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52" w:type="dxa"/>
          </w:tcPr>
          <w:p w14:paraId="2BA427C9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585" w:type="dxa"/>
            <w:gridSpan w:val="2"/>
          </w:tcPr>
          <w:p w14:paraId="5397232F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682DA1C1" w14:textId="77777777" w:rsidR="00CD7570" w:rsidRPr="009A70C2" w:rsidRDefault="00CD7570" w:rsidP="00215ADE">
            <w:pPr>
              <w:pStyle w:val="TableParagraph"/>
              <w:ind w:left="4036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որից՝</w:t>
            </w:r>
          </w:p>
        </w:tc>
        <w:tc>
          <w:tcPr>
            <w:tcW w:w="2239" w:type="dxa"/>
            <w:gridSpan w:val="2"/>
          </w:tcPr>
          <w:p w14:paraId="39A36798" w14:textId="77777777" w:rsidR="00CD7570" w:rsidRPr="009A70C2" w:rsidRDefault="00CD7570" w:rsidP="00924665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5469DA96" w14:textId="77777777" w:rsidTr="00215ADE">
        <w:trPr>
          <w:trHeight w:val="345"/>
        </w:trPr>
        <w:tc>
          <w:tcPr>
            <w:tcW w:w="1484" w:type="dxa"/>
          </w:tcPr>
          <w:p w14:paraId="7BFE86FC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52" w:type="dxa"/>
          </w:tcPr>
          <w:p w14:paraId="6E8D5D84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585" w:type="dxa"/>
            <w:gridSpan w:val="2"/>
          </w:tcPr>
          <w:p w14:paraId="4049876A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5FDCCE17" w14:textId="77777777" w:rsidR="00CD7570" w:rsidRPr="009A70C2" w:rsidRDefault="00CD7570" w:rsidP="00215ADE">
            <w:pPr>
              <w:pStyle w:val="TableParagraph"/>
              <w:ind w:left="2519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ՊԱՇՏՈՆԱԿԱՆ ԴՐԱՄԱՇՆՈՐՀՆԵՐ</w:t>
            </w:r>
          </w:p>
        </w:tc>
        <w:tc>
          <w:tcPr>
            <w:tcW w:w="2239" w:type="dxa"/>
            <w:gridSpan w:val="2"/>
          </w:tcPr>
          <w:p w14:paraId="34DB275E" w14:textId="77777777" w:rsidR="00CD7570" w:rsidRPr="009A70C2" w:rsidRDefault="00CD7570" w:rsidP="00924665">
            <w:pPr>
              <w:pStyle w:val="TableParagraph"/>
              <w:spacing w:before="10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568200E9" w14:textId="77777777" w:rsidR="00CD7570" w:rsidRPr="009A70C2" w:rsidRDefault="00CD7570" w:rsidP="00924665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CD7570" w:rsidRPr="009A70C2" w14:paraId="034FD3E6" w14:textId="77777777" w:rsidTr="00215ADE">
        <w:trPr>
          <w:trHeight w:val="345"/>
        </w:trPr>
        <w:tc>
          <w:tcPr>
            <w:tcW w:w="1484" w:type="dxa"/>
          </w:tcPr>
          <w:p w14:paraId="7BF39490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52" w:type="dxa"/>
          </w:tcPr>
          <w:p w14:paraId="4A9763FA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585" w:type="dxa"/>
            <w:gridSpan w:val="2"/>
          </w:tcPr>
          <w:p w14:paraId="2CE35DD7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2993C9CA" w14:textId="77777777" w:rsidR="00CD7570" w:rsidRPr="009A70C2" w:rsidRDefault="00CD7570" w:rsidP="00215ADE">
            <w:pPr>
              <w:pStyle w:val="TableParagraph"/>
              <w:ind w:left="3168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ԸՆԴԱՄԵՆԸ ԾԱԽՍԵՐ</w:t>
            </w:r>
          </w:p>
        </w:tc>
        <w:tc>
          <w:tcPr>
            <w:tcW w:w="2239" w:type="dxa"/>
            <w:gridSpan w:val="2"/>
          </w:tcPr>
          <w:p w14:paraId="25B10534" w14:textId="77777777" w:rsidR="00CD7570" w:rsidRPr="009A70C2" w:rsidRDefault="00CD7570" w:rsidP="00924665">
            <w:pPr>
              <w:pStyle w:val="TableParagraph"/>
              <w:spacing w:before="10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132165EC" w14:textId="77777777" w:rsidR="00CD7570" w:rsidRPr="009A70C2" w:rsidRDefault="00CD7570" w:rsidP="00924665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CD7570" w:rsidRPr="009A70C2" w14:paraId="14629C43" w14:textId="77777777" w:rsidTr="00215ADE">
        <w:trPr>
          <w:trHeight w:val="480"/>
        </w:trPr>
        <w:tc>
          <w:tcPr>
            <w:tcW w:w="1484" w:type="dxa"/>
          </w:tcPr>
          <w:p w14:paraId="2880C4C5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52" w:type="dxa"/>
          </w:tcPr>
          <w:p w14:paraId="6F098578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585" w:type="dxa"/>
            <w:gridSpan w:val="2"/>
          </w:tcPr>
          <w:p w14:paraId="5B523D82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7D0E9A3C" w14:textId="77777777" w:rsidR="00CD7570" w:rsidRPr="009A70C2" w:rsidRDefault="00CD7570" w:rsidP="00215ADE">
            <w:pPr>
              <w:pStyle w:val="TableParagraph"/>
              <w:ind w:left="2365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ԸՆԴԱՄԵՆԸ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ԴԵՖԻՑԻՏ (ՊԱԿԱՍՈՒՐԴ)</w:t>
            </w:r>
          </w:p>
        </w:tc>
        <w:tc>
          <w:tcPr>
            <w:tcW w:w="2239" w:type="dxa"/>
            <w:gridSpan w:val="2"/>
          </w:tcPr>
          <w:p w14:paraId="343FF339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265A44B4" w14:textId="77777777" w:rsidTr="00215ADE">
        <w:trPr>
          <w:trHeight w:val="373"/>
        </w:trPr>
        <w:tc>
          <w:tcPr>
            <w:tcW w:w="3136" w:type="dxa"/>
            <w:gridSpan w:val="2"/>
          </w:tcPr>
          <w:p w14:paraId="261185EA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585" w:type="dxa"/>
            <w:gridSpan w:val="2"/>
          </w:tcPr>
          <w:p w14:paraId="094B381B" w14:textId="77777777" w:rsidR="00CD7570" w:rsidRPr="009A70C2" w:rsidRDefault="00CD7570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25B40BF9" w14:textId="77777777" w:rsidR="00CD7570" w:rsidRPr="009A70C2" w:rsidRDefault="00CD7570" w:rsidP="00215ADE">
            <w:pPr>
              <w:pStyle w:val="TableParagraph"/>
              <w:ind w:left="104" w:right="-60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sz w:val="20"/>
                <w:szCs w:val="20"/>
              </w:rPr>
              <w:t xml:space="preserve">                      ԴԵՖԻՑԻՏ</w:t>
            </w:r>
            <w:r w:rsidR="00281A47">
              <w:rPr>
                <w:rFonts w:ascii="GHEA Mariam" w:hAnsi="GHEA Mariam"/>
                <w:sz w:val="20"/>
                <w:szCs w:val="20"/>
                <w:lang w:val="hy-AM"/>
              </w:rPr>
              <w:t>Ի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(ՊԱԿԱՍՈՒՐԴ</w:t>
            </w:r>
            <w:r w:rsidR="00281A47">
              <w:rPr>
                <w:rFonts w:ascii="GHEA Mariam" w:hAnsi="GHEA Mariam"/>
                <w:sz w:val="20"/>
                <w:szCs w:val="20"/>
                <w:lang w:val="hy-AM"/>
              </w:rPr>
              <w:t>Ի</w:t>
            </w:r>
            <w:r w:rsidRPr="009A70C2">
              <w:rPr>
                <w:rFonts w:ascii="GHEA Mariam" w:hAnsi="GHEA Mariam"/>
                <w:sz w:val="20"/>
                <w:szCs w:val="20"/>
              </w:rPr>
              <w:t>) ՖԻՆԱՆՍԱՎՈՐՄԱՆ ԱՂԲՅՈՒՐՆԵՐ</w:t>
            </w:r>
          </w:p>
        </w:tc>
        <w:tc>
          <w:tcPr>
            <w:tcW w:w="2239" w:type="dxa"/>
            <w:gridSpan w:val="2"/>
          </w:tcPr>
          <w:p w14:paraId="073C10B9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2E7BA8B7" w14:textId="77777777" w:rsidTr="00215ADE">
        <w:trPr>
          <w:trHeight w:val="364"/>
        </w:trPr>
        <w:tc>
          <w:tcPr>
            <w:tcW w:w="13960" w:type="dxa"/>
            <w:gridSpan w:val="6"/>
          </w:tcPr>
          <w:p w14:paraId="700A6968" w14:textId="77777777" w:rsidR="00CD7570" w:rsidRPr="009A70C2" w:rsidRDefault="00CD7570" w:rsidP="00215ADE">
            <w:pPr>
              <w:pStyle w:val="TableParagraph"/>
              <w:spacing w:before="8"/>
              <w:rPr>
                <w:rFonts w:ascii="GHEA Mariam" w:hAnsi="GHEA Mariam"/>
                <w:sz w:val="20"/>
                <w:szCs w:val="20"/>
              </w:rPr>
            </w:pPr>
          </w:p>
          <w:p w14:paraId="5A7AA793" w14:textId="77777777" w:rsidR="00CD7570" w:rsidRPr="009A70C2" w:rsidRDefault="00CD7570" w:rsidP="00215ADE">
            <w:pPr>
              <w:pStyle w:val="TableParagraph"/>
              <w:ind w:left="6040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այդ թվում՝ ըստ ծրագրերի</w:t>
            </w:r>
          </w:p>
        </w:tc>
      </w:tr>
      <w:tr w:rsidR="00CD7570" w:rsidRPr="009A70C2" w14:paraId="288875DD" w14:textId="77777777" w:rsidTr="00215ADE">
        <w:trPr>
          <w:trHeight w:val="359"/>
        </w:trPr>
        <w:tc>
          <w:tcPr>
            <w:tcW w:w="13960" w:type="dxa"/>
            <w:gridSpan w:val="6"/>
          </w:tcPr>
          <w:p w14:paraId="5904470D" w14:textId="77777777" w:rsidR="00CD7570" w:rsidRPr="009A70C2" w:rsidRDefault="00CD7570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14269E02" w14:textId="77777777" w:rsidR="00CD7570" w:rsidRPr="009A70C2" w:rsidRDefault="00CD7570" w:rsidP="00215ADE">
            <w:pPr>
              <w:pStyle w:val="TableParagraph"/>
              <w:ind w:left="5113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</w:tr>
      <w:tr w:rsidR="00CD7570" w:rsidRPr="009A70C2" w14:paraId="39FA86F3" w14:textId="77777777" w:rsidTr="00215ADE">
        <w:trPr>
          <w:trHeight w:val="513"/>
        </w:trPr>
        <w:tc>
          <w:tcPr>
            <w:tcW w:w="1484" w:type="dxa"/>
          </w:tcPr>
          <w:p w14:paraId="161E6F89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28A9A2DA" w14:textId="77777777" w:rsidR="00CD7570" w:rsidRPr="009A70C2" w:rsidRDefault="00CD7570" w:rsidP="00215ADE">
            <w:pPr>
              <w:pStyle w:val="TableParagraph"/>
              <w:ind w:left="537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1801" w:type="dxa"/>
            <w:gridSpan w:val="2"/>
          </w:tcPr>
          <w:p w14:paraId="0ED954FF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643" w:type="dxa"/>
            <w:gridSpan w:val="2"/>
          </w:tcPr>
          <w:p w14:paraId="429E7F45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55856297" w14:textId="77777777" w:rsidR="00CD7570" w:rsidRPr="009A70C2" w:rsidRDefault="00CD7570" w:rsidP="00215ADE">
            <w:pPr>
              <w:pStyle w:val="TableParagraph"/>
              <w:ind w:left="104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Ծրագրի անվանումը՝</w:t>
            </w:r>
          </w:p>
        </w:tc>
        <w:tc>
          <w:tcPr>
            <w:tcW w:w="2032" w:type="dxa"/>
          </w:tcPr>
          <w:p w14:paraId="7924239A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7A76C899" w14:textId="77777777" w:rsidR="00CD7570" w:rsidRPr="009A70C2" w:rsidRDefault="00CD7570" w:rsidP="00924665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CD7570" w:rsidRPr="009A70C2" w14:paraId="02CB5CF2" w14:textId="77777777" w:rsidTr="00215ADE">
        <w:trPr>
          <w:trHeight w:val="494"/>
        </w:trPr>
        <w:tc>
          <w:tcPr>
            <w:tcW w:w="1484" w:type="dxa"/>
            <w:vMerge w:val="restart"/>
          </w:tcPr>
          <w:p w14:paraId="5B17EB5F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vMerge w:val="restart"/>
          </w:tcPr>
          <w:p w14:paraId="3FAD8636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643" w:type="dxa"/>
            <w:gridSpan w:val="2"/>
          </w:tcPr>
          <w:p w14:paraId="7F029244" w14:textId="77777777" w:rsidR="00CD7570" w:rsidRPr="009A70C2" w:rsidRDefault="00CD7570" w:rsidP="00215ADE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20B233F0" w14:textId="77777777" w:rsidR="00CD7570" w:rsidRPr="009A70C2" w:rsidRDefault="00CD7570" w:rsidP="00215ADE">
            <w:pPr>
              <w:pStyle w:val="TableParagraph"/>
              <w:ind w:left="10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9A70C2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9A70C2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9A70C2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ծրագիր</w:t>
            </w:r>
          </w:p>
        </w:tc>
        <w:tc>
          <w:tcPr>
            <w:tcW w:w="2032" w:type="dxa"/>
            <w:vMerge w:val="restart"/>
          </w:tcPr>
          <w:p w14:paraId="6F7F5421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342E230B" w14:textId="77777777" w:rsidTr="00215ADE">
        <w:trPr>
          <w:trHeight w:val="493"/>
        </w:trPr>
        <w:tc>
          <w:tcPr>
            <w:tcW w:w="1484" w:type="dxa"/>
            <w:vMerge/>
            <w:tcBorders>
              <w:top w:val="nil"/>
            </w:tcBorders>
          </w:tcPr>
          <w:p w14:paraId="4EB95334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vMerge/>
            <w:tcBorders>
              <w:top w:val="nil"/>
            </w:tcBorders>
          </w:tcPr>
          <w:p w14:paraId="36B9E0F0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13F72903" w14:textId="77777777" w:rsidR="00CD7570" w:rsidRPr="009A70C2" w:rsidRDefault="00CD7570" w:rsidP="00215ADE">
            <w:pPr>
              <w:pStyle w:val="TableParagraph"/>
              <w:spacing w:before="1" w:after="1"/>
              <w:rPr>
                <w:rFonts w:ascii="GHEA Mariam" w:hAnsi="GHEA Mariam"/>
                <w:sz w:val="20"/>
                <w:szCs w:val="20"/>
              </w:rPr>
            </w:pPr>
          </w:p>
          <w:p w14:paraId="0BED190E" w14:textId="77777777" w:rsidR="00CD7570" w:rsidRPr="009A70C2" w:rsidRDefault="00CD7570" w:rsidP="00215ADE">
            <w:pPr>
              <w:pStyle w:val="TableParagraph"/>
              <w:ind w:left="104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Ծրագրի նպատակը՝</w:t>
            </w:r>
          </w:p>
        </w:tc>
        <w:tc>
          <w:tcPr>
            <w:tcW w:w="2032" w:type="dxa"/>
            <w:vMerge/>
            <w:tcBorders>
              <w:top w:val="nil"/>
            </w:tcBorders>
          </w:tcPr>
          <w:p w14:paraId="21E6F412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6B41D80C" w14:textId="77777777" w:rsidTr="00215ADE">
        <w:trPr>
          <w:trHeight w:val="1444"/>
        </w:trPr>
        <w:tc>
          <w:tcPr>
            <w:tcW w:w="1484" w:type="dxa"/>
            <w:vMerge/>
            <w:tcBorders>
              <w:top w:val="nil"/>
            </w:tcBorders>
          </w:tcPr>
          <w:p w14:paraId="690321EE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vMerge/>
            <w:tcBorders>
              <w:top w:val="nil"/>
            </w:tcBorders>
          </w:tcPr>
          <w:p w14:paraId="3839857F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11C33168" w14:textId="77777777" w:rsidR="00CD7570" w:rsidRPr="009A70C2" w:rsidRDefault="00CD7570" w:rsidP="00215ADE">
            <w:pPr>
              <w:pStyle w:val="TableParagraph"/>
              <w:spacing w:before="6" w:after="1"/>
              <w:rPr>
                <w:rFonts w:ascii="GHEA Mariam" w:hAnsi="GHEA Mariam"/>
                <w:sz w:val="20"/>
                <w:szCs w:val="20"/>
              </w:rPr>
            </w:pPr>
          </w:p>
          <w:p w14:paraId="084B1536" w14:textId="77777777" w:rsidR="00CD7570" w:rsidRPr="009A70C2" w:rsidRDefault="00CD7570" w:rsidP="00215ADE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9A70C2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իության ծրագրին մասնակցության և միջազգային գիտական կառույցներին անդամակցության ապահովում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  <w:p w14:paraId="43797576" w14:textId="77777777" w:rsidR="00CD7570" w:rsidRPr="009A70C2" w:rsidRDefault="00CD7570" w:rsidP="00215ADE">
            <w:pPr>
              <w:pStyle w:val="TableParagraph"/>
              <w:ind w:left="94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259BF63A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38F10B9E" w14:textId="77777777" w:rsidTr="00215ADE">
        <w:trPr>
          <w:trHeight w:val="494"/>
        </w:trPr>
        <w:tc>
          <w:tcPr>
            <w:tcW w:w="1484" w:type="dxa"/>
            <w:vMerge/>
            <w:tcBorders>
              <w:top w:val="nil"/>
            </w:tcBorders>
          </w:tcPr>
          <w:p w14:paraId="580A416A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vMerge/>
            <w:tcBorders>
              <w:top w:val="nil"/>
            </w:tcBorders>
          </w:tcPr>
          <w:p w14:paraId="1C7C5F7E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6A683266" w14:textId="77777777" w:rsidR="00CD7570" w:rsidRPr="009A70C2" w:rsidRDefault="00CD7570" w:rsidP="00215ADE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3A6253CA" w14:textId="77777777" w:rsidR="00CD7570" w:rsidRPr="009A70C2" w:rsidRDefault="00CD7570" w:rsidP="00215ADE">
            <w:pPr>
              <w:pStyle w:val="TableParagraph"/>
              <w:ind w:left="104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Վերջնական արդյունքի նկարագրությունը՝</w:t>
            </w:r>
          </w:p>
        </w:tc>
        <w:tc>
          <w:tcPr>
            <w:tcW w:w="2032" w:type="dxa"/>
            <w:vMerge/>
            <w:tcBorders>
              <w:top w:val="nil"/>
            </w:tcBorders>
          </w:tcPr>
          <w:p w14:paraId="693532F7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4EBDEDD8" w14:textId="77777777" w:rsidTr="00215ADE">
        <w:trPr>
          <w:trHeight w:val="1252"/>
        </w:trPr>
        <w:tc>
          <w:tcPr>
            <w:tcW w:w="1484" w:type="dxa"/>
            <w:vMerge/>
            <w:tcBorders>
              <w:top w:val="nil"/>
            </w:tcBorders>
          </w:tcPr>
          <w:p w14:paraId="125776BB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vMerge/>
            <w:tcBorders>
              <w:top w:val="nil"/>
            </w:tcBorders>
          </w:tcPr>
          <w:p w14:paraId="40729E9A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083B5C68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6854A8D1" w14:textId="77777777" w:rsidR="00CD7570" w:rsidRPr="009A70C2" w:rsidRDefault="00CD7570" w:rsidP="00215ADE">
            <w:pPr>
              <w:pStyle w:val="TableParagraph"/>
              <w:ind w:left="94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Ըստ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r>
              <w:rPr>
                <w:rFonts w:ascii="GHEA Mariam" w:hAnsi="GHEA Mariam"/>
                <w:sz w:val="20"/>
                <w:szCs w:val="20"/>
                <w:lang w:val="hy-AM"/>
              </w:rPr>
              <w:t>հ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ամաձայնագրի</w:t>
            </w:r>
            <w:proofErr w:type="spellEnd"/>
            <w:r>
              <w:rPr>
                <w:rFonts w:ascii="GHEA Mariam" w:hAnsi="GHEA Mariam"/>
                <w:sz w:val="20"/>
                <w:szCs w:val="20"/>
                <w:lang w:val="hy-AM"/>
              </w:rPr>
              <w:t>՝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ՀՀ</w:t>
            </w:r>
            <w:r>
              <w:rPr>
                <w:rFonts w:ascii="GHEA Mariam" w:hAnsi="GHEA Mariam"/>
                <w:sz w:val="20"/>
                <w:szCs w:val="20"/>
                <w:lang w:val="hy-AM"/>
              </w:rPr>
              <w:t>-ի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կողմից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որպես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անդամավճար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վճարված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գումարի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50%-ի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վերադարձ</w:t>
            </w:r>
            <w:proofErr w:type="spellEnd"/>
          </w:p>
        </w:tc>
        <w:tc>
          <w:tcPr>
            <w:tcW w:w="2032" w:type="dxa"/>
            <w:vMerge/>
            <w:tcBorders>
              <w:top w:val="nil"/>
            </w:tcBorders>
          </w:tcPr>
          <w:p w14:paraId="12DD4C1F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17E96EFD" w14:textId="77777777" w:rsidTr="00215ADE">
        <w:trPr>
          <w:trHeight w:val="345"/>
        </w:trPr>
        <w:tc>
          <w:tcPr>
            <w:tcW w:w="1484" w:type="dxa"/>
          </w:tcPr>
          <w:p w14:paraId="675A543A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1" w:type="dxa"/>
            <w:gridSpan w:val="2"/>
          </w:tcPr>
          <w:p w14:paraId="0F5E3055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643" w:type="dxa"/>
            <w:gridSpan w:val="2"/>
          </w:tcPr>
          <w:p w14:paraId="2B70D8A3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2333C20E" w14:textId="77777777" w:rsidR="00CD7570" w:rsidRPr="009A70C2" w:rsidRDefault="00CD7570" w:rsidP="00215ADE">
            <w:pPr>
              <w:pStyle w:val="TableParagraph"/>
              <w:ind w:left="2947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ԸՆԴԱՄԵՆԸ ԵԿԱՄՈՒՏՆԵՐ</w:t>
            </w:r>
          </w:p>
        </w:tc>
        <w:tc>
          <w:tcPr>
            <w:tcW w:w="2032" w:type="dxa"/>
          </w:tcPr>
          <w:p w14:paraId="13A84896" w14:textId="77777777" w:rsidR="00CD7570" w:rsidRPr="009A70C2" w:rsidRDefault="00CD7570" w:rsidP="00891CAE">
            <w:pPr>
              <w:pStyle w:val="TableParagraph"/>
              <w:spacing w:before="10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39F5707E" w14:textId="77777777" w:rsidR="00CD7570" w:rsidRPr="009A70C2" w:rsidRDefault="00CD7570" w:rsidP="00891CA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CD7570" w:rsidRPr="009A70C2" w14:paraId="56DD81EF" w14:textId="77777777" w:rsidTr="00215ADE">
        <w:trPr>
          <w:trHeight w:val="345"/>
        </w:trPr>
        <w:tc>
          <w:tcPr>
            <w:tcW w:w="1484" w:type="dxa"/>
          </w:tcPr>
          <w:p w14:paraId="715391E2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1" w:type="dxa"/>
            <w:gridSpan w:val="2"/>
          </w:tcPr>
          <w:p w14:paraId="2E10913A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643" w:type="dxa"/>
            <w:gridSpan w:val="2"/>
          </w:tcPr>
          <w:p w14:paraId="4CA016F1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349CF039" w14:textId="77777777" w:rsidR="00CD7570" w:rsidRPr="009A70C2" w:rsidRDefault="00CD7570" w:rsidP="00215ADE">
            <w:pPr>
              <w:pStyle w:val="TableParagraph"/>
              <w:ind w:left="4065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որից՝</w:t>
            </w:r>
          </w:p>
        </w:tc>
        <w:tc>
          <w:tcPr>
            <w:tcW w:w="2032" w:type="dxa"/>
          </w:tcPr>
          <w:p w14:paraId="03B877ED" w14:textId="77777777" w:rsidR="00CD7570" w:rsidRPr="009A70C2" w:rsidRDefault="00CD7570" w:rsidP="00891CA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423B35EA" w14:textId="77777777" w:rsidTr="00215ADE">
        <w:trPr>
          <w:trHeight w:val="345"/>
        </w:trPr>
        <w:tc>
          <w:tcPr>
            <w:tcW w:w="1484" w:type="dxa"/>
          </w:tcPr>
          <w:p w14:paraId="0ACE8891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1" w:type="dxa"/>
            <w:gridSpan w:val="2"/>
          </w:tcPr>
          <w:p w14:paraId="3059D4E1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643" w:type="dxa"/>
            <w:gridSpan w:val="2"/>
          </w:tcPr>
          <w:p w14:paraId="01488A0B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56E4745A" w14:textId="77777777" w:rsidR="00CD7570" w:rsidRPr="009A70C2" w:rsidRDefault="00CD7570" w:rsidP="00215ADE">
            <w:pPr>
              <w:pStyle w:val="TableParagraph"/>
              <w:ind w:left="3364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ԱՅԼ ԵԿԱՄՈՒՏՆԵՐ</w:t>
            </w:r>
          </w:p>
        </w:tc>
        <w:tc>
          <w:tcPr>
            <w:tcW w:w="2032" w:type="dxa"/>
          </w:tcPr>
          <w:p w14:paraId="15508EEB" w14:textId="77777777" w:rsidR="00CD7570" w:rsidRPr="009A70C2" w:rsidRDefault="00CD7570" w:rsidP="00891CAE">
            <w:pPr>
              <w:pStyle w:val="TableParagraph"/>
              <w:spacing w:before="10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4E8793BA" w14:textId="77777777" w:rsidR="00CD7570" w:rsidRPr="009A70C2" w:rsidRDefault="00CD7570" w:rsidP="00891CA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CD7570" w:rsidRPr="009A70C2" w14:paraId="74E9145B" w14:textId="77777777" w:rsidTr="00215ADE">
        <w:trPr>
          <w:trHeight w:val="345"/>
        </w:trPr>
        <w:tc>
          <w:tcPr>
            <w:tcW w:w="1484" w:type="dxa"/>
          </w:tcPr>
          <w:p w14:paraId="749028B2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1" w:type="dxa"/>
            <w:gridSpan w:val="2"/>
          </w:tcPr>
          <w:p w14:paraId="59763AEF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643" w:type="dxa"/>
            <w:gridSpan w:val="2"/>
          </w:tcPr>
          <w:p w14:paraId="27BFCFD9" w14:textId="77777777" w:rsidR="00CD7570" w:rsidRPr="009A70C2" w:rsidRDefault="00CD7570" w:rsidP="00215ADE">
            <w:pPr>
              <w:pStyle w:val="TableParagraph"/>
              <w:ind w:left="2399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ԸՆԴԱՄԵՆԸ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ԴԵՖԻՑԻՏ (ՊԱԿԱՍՈՒՐԴ)</w:t>
            </w:r>
          </w:p>
        </w:tc>
        <w:tc>
          <w:tcPr>
            <w:tcW w:w="2032" w:type="dxa"/>
          </w:tcPr>
          <w:p w14:paraId="04957654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669009AA" w14:textId="77777777" w:rsidTr="00215ADE">
        <w:trPr>
          <w:trHeight w:val="345"/>
        </w:trPr>
        <w:tc>
          <w:tcPr>
            <w:tcW w:w="1484" w:type="dxa"/>
          </w:tcPr>
          <w:p w14:paraId="2CBEEED5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1" w:type="dxa"/>
            <w:gridSpan w:val="2"/>
          </w:tcPr>
          <w:p w14:paraId="33DD19F3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643" w:type="dxa"/>
            <w:gridSpan w:val="2"/>
          </w:tcPr>
          <w:p w14:paraId="44395E70" w14:textId="77777777" w:rsidR="00CD7570" w:rsidRPr="009A70C2" w:rsidRDefault="00CD7570" w:rsidP="00215ADE">
            <w:pPr>
              <w:pStyle w:val="TableParagraph"/>
              <w:ind w:left="1251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sz w:val="20"/>
                <w:szCs w:val="20"/>
              </w:rPr>
              <w:t>ԴԵՖԻՑԻՏ</w:t>
            </w:r>
            <w:r w:rsidR="00281A47">
              <w:rPr>
                <w:rFonts w:ascii="GHEA Mariam" w:hAnsi="GHEA Mariam"/>
                <w:sz w:val="20"/>
                <w:szCs w:val="20"/>
                <w:lang w:val="hy-AM"/>
              </w:rPr>
              <w:t>Ի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(ՊԱԿԱՍՈՒՐԴ</w:t>
            </w:r>
            <w:r w:rsidR="00281A47">
              <w:rPr>
                <w:rFonts w:ascii="GHEA Mariam" w:hAnsi="GHEA Mariam"/>
                <w:sz w:val="20"/>
                <w:szCs w:val="20"/>
                <w:lang w:val="hy-AM"/>
              </w:rPr>
              <w:t>Ի</w:t>
            </w:r>
            <w:r w:rsidRPr="009A70C2">
              <w:rPr>
                <w:rFonts w:ascii="GHEA Mariam" w:hAnsi="GHEA Mariam"/>
                <w:sz w:val="20"/>
                <w:szCs w:val="20"/>
              </w:rPr>
              <w:t>) ՖԻՆԱՆՍԱՎՈՐՄԱՆ ԱՂԲՅՈՒՐՆԵՐ</w:t>
            </w:r>
          </w:p>
        </w:tc>
        <w:tc>
          <w:tcPr>
            <w:tcW w:w="2032" w:type="dxa"/>
          </w:tcPr>
          <w:p w14:paraId="67E8BC63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CD7570" w:rsidRPr="009A70C2" w14:paraId="68A60C22" w14:textId="77777777" w:rsidTr="00215ADE">
        <w:trPr>
          <w:trHeight w:val="417"/>
        </w:trPr>
        <w:tc>
          <w:tcPr>
            <w:tcW w:w="13960" w:type="dxa"/>
            <w:gridSpan w:val="6"/>
          </w:tcPr>
          <w:p w14:paraId="3ECFA795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3F5CDD64" w14:textId="77777777" w:rsidR="00CD7570" w:rsidRPr="009A70C2" w:rsidRDefault="00CD7570" w:rsidP="00215ADE">
            <w:pPr>
              <w:pStyle w:val="TableParagraph"/>
              <w:ind w:left="6116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Ծրագրի միջոցառումներ</w:t>
            </w:r>
          </w:p>
        </w:tc>
      </w:tr>
      <w:tr w:rsidR="00CD7570" w:rsidRPr="009A70C2" w14:paraId="1062915A" w14:textId="77777777" w:rsidTr="00215ADE">
        <w:trPr>
          <w:trHeight w:val="345"/>
        </w:trPr>
        <w:tc>
          <w:tcPr>
            <w:tcW w:w="1484" w:type="dxa"/>
            <w:vMerge w:val="restart"/>
          </w:tcPr>
          <w:p w14:paraId="452C6724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vMerge w:val="restart"/>
          </w:tcPr>
          <w:p w14:paraId="537DB468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187EDBF1" w14:textId="77777777" w:rsidR="00CD7570" w:rsidRPr="009A70C2" w:rsidRDefault="00CD7570" w:rsidP="00215ADE">
            <w:pPr>
              <w:pStyle w:val="TableParagraph"/>
              <w:spacing w:before="9"/>
              <w:rPr>
                <w:rFonts w:ascii="GHEA Mariam" w:hAnsi="GHEA Mariam"/>
                <w:sz w:val="20"/>
                <w:szCs w:val="20"/>
              </w:rPr>
            </w:pPr>
          </w:p>
          <w:p w14:paraId="55C85E14" w14:textId="77777777" w:rsidR="00CD7570" w:rsidRPr="009A70C2" w:rsidRDefault="00CD7570" w:rsidP="00215ADE">
            <w:pPr>
              <w:pStyle w:val="TableParagraph"/>
              <w:ind w:left="661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11001</w:t>
            </w:r>
          </w:p>
        </w:tc>
        <w:tc>
          <w:tcPr>
            <w:tcW w:w="8643" w:type="dxa"/>
            <w:gridSpan w:val="2"/>
          </w:tcPr>
          <w:p w14:paraId="02CE0195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341F5C37" w14:textId="77777777" w:rsidR="00CD7570" w:rsidRPr="009A70C2" w:rsidRDefault="00CD7570" w:rsidP="00215ADE">
            <w:pPr>
              <w:pStyle w:val="TableParagraph"/>
              <w:ind w:left="104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Միջոցառման անվանումը՝</w:t>
            </w:r>
          </w:p>
        </w:tc>
        <w:tc>
          <w:tcPr>
            <w:tcW w:w="2032" w:type="dxa"/>
            <w:vMerge w:val="restart"/>
          </w:tcPr>
          <w:p w14:paraId="32216E78" w14:textId="77777777" w:rsidR="00CD7570" w:rsidRPr="009A70C2" w:rsidRDefault="00CD7570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4797BCD2" w14:textId="77777777" w:rsidR="00CD7570" w:rsidRPr="009A70C2" w:rsidRDefault="00CD7570" w:rsidP="00215ADE">
            <w:pPr>
              <w:pStyle w:val="TableParagraph"/>
              <w:spacing w:before="9"/>
              <w:rPr>
                <w:rFonts w:ascii="GHEA Mariam" w:hAnsi="GHEA Mariam"/>
                <w:sz w:val="20"/>
                <w:szCs w:val="20"/>
              </w:rPr>
            </w:pPr>
          </w:p>
          <w:p w14:paraId="2333AC37" w14:textId="77777777" w:rsidR="00CD7570" w:rsidRPr="009A70C2" w:rsidRDefault="00CD7570" w:rsidP="00891CA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CD7570" w:rsidRPr="009A70C2" w14:paraId="62BA66A7" w14:textId="77777777" w:rsidTr="00215ADE">
        <w:trPr>
          <w:trHeight w:val="345"/>
        </w:trPr>
        <w:tc>
          <w:tcPr>
            <w:tcW w:w="1484" w:type="dxa"/>
            <w:vMerge/>
            <w:tcBorders>
              <w:top w:val="nil"/>
            </w:tcBorders>
          </w:tcPr>
          <w:p w14:paraId="306ED53B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vMerge/>
            <w:tcBorders>
              <w:top w:val="nil"/>
            </w:tcBorders>
          </w:tcPr>
          <w:p w14:paraId="26F7005E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6CD5D802" w14:textId="77777777" w:rsidR="00CD7570" w:rsidRPr="009A70C2" w:rsidRDefault="00CD7570" w:rsidP="00215ADE">
            <w:pPr>
              <w:pStyle w:val="TableParagraph"/>
              <w:ind w:left="9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9A70C2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9A70C2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9A70C2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րի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2032" w:type="dxa"/>
            <w:vMerge/>
            <w:tcBorders>
              <w:top w:val="nil"/>
            </w:tcBorders>
          </w:tcPr>
          <w:p w14:paraId="62CCB7F7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77136B8A" w14:textId="77777777" w:rsidTr="00215ADE">
        <w:trPr>
          <w:trHeight w:val="345"/>
        </w:trPr>
        <w:tc>
          <w:tcPr>
            <w:tcW w:w="1484" w:type="dxa"/>
            <w:vMerge/>
            <w:tcBorders>
              <w:top w:val="nil"/>
              <w:bottom w:val="nil"/>
            </w:tcBorders>
          </w:tcPr>
          <w:p w14:paraId="24011266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vMerge/>
            <w:tcBorders>
              <w:top w:val="nil"/>
              <w:bottom w:val="nil"/>
            </w:tcBorders>
          </w:tcPr>
          <w:p w14:paraId="582BA4F3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1D63EC93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1D778544" w14:textId="77777777" w:rsidR="00CD7570" w:rsidRPr="009A70C2" w:rsidRDefault="00CD7570" w:rsidP="00215ADE">
            <w:pPr>
              <w:pStyle w:val="TableParagraph"/>
              <w:ind w:left="104"/>
              <w:rPr>
                <w:rFonts w:ascii="GHEA Mariam" w:hAnsi="GHEA Mariam"/>
                <w:sz w:val="20"/>
                <w:szCs w:val="20"/>
              </w:rPr>
            </w:pPr>
            <w:r w:rsidRPr="009A70C2">
              <w:rPr>
                <w:rFonts w:ascii="GHEA Mariam" w:hAnsi="GHEA Mariam"/>
                <w:noProof/>
                <w:sz w:val="20"/>
                <w:szCs w:val="20"/>
              </w:rPr>
              <w:t>Միջոցառման նկարագրությունը՝</w:t>
            </w:r>
          </w:p>
        </w:tc>
        <w:tc>
          <w:tcPr>
            <w:tcW w:w="2032" w:type="dxa"/>
            <w:vMerge/>
            <w:tcBorders>
              <w:top w:val="nil"/>
              <w:bottom w:val="nil"/>
            </w:tcBorders>
          </w:tcPr>
          <w:p w14:paraId="0D404E95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1B5FB91D" w14:textId="77777777" w:rsidTr="00215ADE">
        <w:trPr>
          <w:trHeight w:val="345"/>
        </w:trPr>
        <w:tc>
          <w:tcPr>
            <w:tcW w:w="1484" w:type="dxa"/>
            <w:tcBorders>
              <w:top w:val="nil"/>
              <w:bottom w:val="nil"/>
            </w:tcBorders>
          </w:tcPr>
          <w:p w14:paraId="3F117CED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tcBorders>
              <w:top w:val="nil"/>
              <w:bottom w:val="nil"/>
            </w:tcBorders>
          </w:tcPr>
          <w:p w14:paraId="1CF26A3D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1AE26D58" w14:textId="77777777" w:rsidR="00CD7570" w:rsidRPr="009A70C2" w:rsidRDefault="00CD7570" w:rsidP="00215ADE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9A70C2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9A70C2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իության ծրագրին մասնակցության և միջազգային գիտական կառույցներին անդամակցության ապահովում</w:t>
            </w:r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  <w:p w14:paraId="7B8991DF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14:paraId="67AE0E19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4021C0C4" w14:textId="77777777" w:rsidTr="00215ADE">
        <w:trPr>
          <w:trHeight w:val="345"/>
        </w:trPr>
        <w:tc>
          <w:tcPr>
            <w:tcW w:w="1484" w:type="dxa"/>
            <w:tcBorders>
              <w:top w:val="nil"/>
              <w:bottom w:val="nil"/>
            </w:tcBorders>
          </w:tcPr>
          <w:p w14:paraId="424D53D1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tcBorders>
              <w:top w:val="nil"/>
              <w:bottom w:val="nil"/>
            </w:tcBorders>
          </w:tcPr>
          <w:p w14:paraId="2B95614D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1CC2A1CA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  <w:lang w:val="hy-AM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Միջոցառման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տեսակը</w:t>
            </w:r>
            <w:proofErr w:type="spellEnd"/>
            <w:r>
              <w:rPr>
                <w:rFonts w:ascii="GHEA Mariam" w:hAnsi="GHEA Mariam"/>
                <w:sz w:val="20"/>
                <w:szCs w:val="20"/>
                <w:lang w:val="hy-AM"/>
              </w:rPr>
              <w:t>՝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14:paraId="71C57B8D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  <w:tr w:rsidR="00CD7570" w:rsidRPr="009A70C2" w14:paraId="5A950535" w14:textId="77777777" w:rsidTr="00215ADE">
        <w:trPr>
          <w:trHeight w:val="345"/>
        </w:trPr>
        <w:tc>
          <w:tcPr>
            <w:tcW w:w="1484" w:type="dxa"/>
            <w:tcBorders>
              <w:top w:val="nil"/>
            </w:tcBorders>
          </w:tcPr>
          <w:p w14:paraId="69ECF272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1801" w:type="dxa"/>
            <w:gridSpan w:val="2"/>
            <w:tcBorders>
              <w:top w:val="nil"/>
            </w:tcBorders>
          </w:tcPr>
          <w:p w14:paraId="421DF80C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  <w:tc>
          <w:tcPr>
            <w:tcW w:w="8643" w:type="dxa"/>
            <w:gridSpan w:val="2"/>
          </w:tcPr>
          <w:p w14:paraId="12C1CF23" w14:textId="77777777" w:rsidR="00CD7570" w:rsidRPr="009A70C2" w:rsidRDefault="00CD7570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Ծառայությունների</w:t>
            </w:r>
            <w:proofErr w:type="spellEnd"/>
            <w:r w:rsidRPr="009A70C2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9A70C2">
              <w:rPr>
                <w:rFonts w:ascii="GHEA Mariam" w:hAnsi="GHEA Mariam"/>
                <w:sz w:val="20"/>
                <w:szCs w:val="20"/>
              </w:rPr>
              <w:t>մատուցում</w:t>
            </w:r>
            <w:proofErr w:type="spellEnd"/>
          </w:p>
        </w:tc>
        <w:tc>
          <w:tcPr>
            <w:tcW w:w="2032" w:type="dxa"/>
            <w:tcBorders>
              <w:top w:val="nil"/>
            </w:tcBorders>
          </w:tcPr>
          <w:p w14:paraId="30341EF9" w14:textId="77777777" w:rsidR="00CD7570" w:rsidRPr="009A70C2" w:rsidRDefault="00CD7570" w:rsidP="00215ADE">
            <w:pPr>
              <w:rPr>
                <w:rFonts w:ascii="GHEA Mariam" w:hAnsi="GHEA Mariam"/>
              </w:rPr>
            </w:pPr>
          </w:p>
        </w:tc>
      </w:tr>
    </w:tbl>
    <w:p w14:paraId="21F5986C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5E53CBA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26578F14" w14:textId="77777777" w:rsidR="00CD7570" w:rsidRDefault="00CD7570" w:rsidP="00CD757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0818AE23" w14:textId="77777777" w:rsidR="00CD7570" w:rsidRPr="00733523" w:rsidRDefault="00CD7570" w:rsidP="00CD7570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        </w:t>
      </w:r>
      <w:r w:rsidRPr="00C055E4">
        <w:rPr>
          <w:rFonts w:ascii="GHEA Mariam" w:hAnsi="GHEA Mariam" w:cs="Sylfaen"/>
          <w:sz w:val="22"/>
          <w:szCs w:val="22"/>
          <w:lang w:val="hy-AM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C055E4">
        <w:rPr>
          <w:rFonts w:ascii="GHEA Mariam" w:hAnsi="GHEA Mariam" w:cs="Sylfaen"/>
          <w:sz w:val="22"/>
          <w:szCs w:val="22"/>
          <w:lang w:val="hy-AM"/>
        </w:rPr>
        <w:t>ՀԱՆՐԱՊԵՏՈՒԹՅԱՆ</w:t>
      </w:r>
    </w:p>
    <w:p w14:paraId="35DD2D36" w14:textId="77777777" w:rsidR="00CD7570" w:rsidRPr="00733523" w:rsidRDefault="00CD7570" w:rsidP="00CD7570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hy-AM"/>
        </w:rPr>
        <w:t xml:space="preserve">            </w:t>
      </w:r>
      <w:r w:rsidRPr="00C055E4">
        <w:rPr>
          <w:rFonts w:ascii="GHEA Mariam" w:hAnsi="GHEA Mariam" w:cs="Sylfaen"/>
          <w:sz w:val="22"/>
          <w:szCs w:val="22"/>
          <w:lang w:val="hy-AM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C055E4">
        <w:rPr>
          <w:rFonts w:ascii="GHEA Mariam" w:hAnsi="GHEA Mariam" w:cs="Sylfaen"/>
          <w:sz w:val="22"/>
          <w:szCs w:val="22"/>
          <w:lang w:val="hy-AM"/>
        </w:rPr>
        <w:t>ԱՇԽԱՏԱԿԱԶՄԻ</w:t>
      </w:r>
    </w:p>
    <w:p w14:paraId="011C48D0" w14:textId="77777777" w:rsidR="005A6CF1" w:rsidRPr="00A47BC7" w:rsidRDefault="00CD7570" w:rsidP="00FD7D2C">
      <w:pPr>
        <w:pStyle w:val="mechtex"/>
        <w:jc w:val="left"/>
        <w:rPr>
          <w:rFonts w:ascii="Sylfaen" w:hAnsi="Sylfaen"/>
          <w:lang w:val="hy-AM"/>
        </w:rPr>
      </w:pP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               </w:t>
      </w:r>
      <w:r w:rsidRPr="00C055E4">
        <w:rPr>
          <w:rFonts w:ascii="GHEA Mariam" w:hAnsi="GHEA Mariam" w:cs="Sylfaen"/>
          <w:spacing w:val="-8"/>
          <w:szCs w:val="22"/>
          <w:lang w:val="hy-AM"/>
        </w:rPr>
        <w:t>ՂԵԿԱՎԱՐ</w:t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                </w:t>
      </w:r>
      <w:r w:rsidRPr="00C055E4">
        <w:rPr>
          <w:rFonts w:ascii="GHEA Mariam" w:hAnsi="GHEA Mariam" w:cs="Arial Armenian"/>
          <w:szCs w:val="22"/>
          <w:lang w:val="hy-AM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C055E4">
        <w:rPr>
          <w:rFonts w:ascii="GHEA Mariam" w:hAnsi="GHEA Mariam" w:cs="Arial Armenian"/>
          <w:spacing w:val="-8"/>
          <w:szCs w:val="22"/>
          <w:lang w:val="hy-AM"/>
        </w:rPr>
        <w:t>Ն</w:t>
      </w:r>
      <w:r w:rsidRPr="00C055E4">
        <w:rPr>
          <w:rFonts w:ascii="GHEA Mariam" w:hAnsi="GHEA Mariam" w:cs="Sylfaen"/>
          <w:spacing w:val="-8"/>
          <w:szCs w:val="22"/>
          <w:lang w:val="hy-AM"/>
        </w:rPr>
        <w:t>ՅԱՆ</w:t>
      </w:r>
      <w:bookmarkStart w:id="0" w:name="_GoBack"/>
      <w:bookmarkEnd w:id="0"/>
    </w:p>
    <w:sectPr w:rsidR="005A6CF1" w:rsidRPr="00A47BC7" w:rsidSect="00FD7D2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993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00449" w14:textId="77777777" w:rsidR="004C78D9" w:rsidRDefault="004C78D9">
      <w:r>
        <w:separator/>
      </w:r>
    </w:p>
  </w:endnote>
  <w:endnote w:type="continuationSeparator" w:id="0">
    <w:p w14:paraId="56E4C4E6" w14:textId="77777777" w:rsidR="004C78D9" w:rsidRDefault="004C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FCC5E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B99B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033F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2D5B8" w14:textId="77777777" w:rsidR="004C78D9" w:rsidRDefault="004C78D9">
      <w:r>
        <w:separator/>
      </w:r>
    </w:p>
  </w:footnote>
  <w:footnote w:type="continuationSeparator" w:id="0">
    <w:p w14:paraId="681759E6" w14:textId="77777777" w:rsidR="004C78D9" w:rsidRDefault="004C7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560F9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D60281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5B9EB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8D9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D2C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714BD5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2019-09-25T12:23:00Z</dcterms:modified>
</cp:coreProperties>
</file>