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F3" w:rsidRPr="00A0213C" w:rsidRDefault="00214EF3" w:rsidP="00214EF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214EF3">
        <w:rPr>
          <w:rFonts w:ascii="GHEA Mariam" w:hAnsi="GHEA Mariam"/>
          <w:spacing w:val="-8"/>
          <w:lang w:val="af-ZA"/>
        </w:rPr>
        <w:tab/>
      </w:r>
      <w:bookmarkStart w:id="0" w:name="_GoBack"/>
      <w:bookmarkEnd w:id="0"/>
      <w:r w:rsidRPr="00A0213C">
        <w:rPr>
          <w:rFonts w:ascii="GHEA Mariam" w:hAnsi="GHEA Mariam"/>
          <w:spacing w:val="-8"/>
        </w:rPr>
        <w:tab/>
      </w:r>
      <w:r w:rsidRPr="00A0213C">
        <w:rPr>
          <w:rFonts w:ascii="GHEA Mariam" w:hAnsi="GHEA Mariam"/>
          <w:spacing w:val="-8"/>
        </w:rPr>
        <w:tab/>
        <w:t xml:space="preserve">        Հավելված N 4</w:t>
      </w:r>
    </w:p>
    <w:p w:rsidR="00214EF3" w:rsidRPr="00A0213C" w:rsidRDefault="00214EF3" w:rsidP="00214EF3">
      <w:pPr>
        <w:pStyle w:val="mechtex"/>
        <w:jc w:val="left"/>
        <w:rPr>
          <w:rFonts w:ascii="GHEA Mariam" w:hAnsi="GHEA Mariam"/>
          <w:spacing w:val="-8"/>
        </w:rPr>
      </w:pP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  <w:t xml:space="preserve">   </w:t>
      </w:r>
      <w:r w:rsidRPr="00A0213C">
        <w:rPr>
          <w:rFonts w:ascii="GHEA Mariam" w:hAnsi="GHEA Mariam"/>
          <w:spacing w:val="4"/>
        </w:rPr>
        <w:tab/>
        <w:t xml:space="preserve">    </w:t>
      </w:r>
      <w:r w:rsidRPr="00A0213C">
        <w:rPr>
          <w:rFonts w:ascii="GHEA Mariam" w:hAnsi="GHEA Mariam"/>
          <w:spacing w:val="4"/>
        </w:rPr>
        <w:tab/>
        <w:t xml:space="preserve">  </w:t>
      </w:r>
      <w:r w:rsidRPr="00A0213C">
        <w:rPr>
          <w:rFonts w:ascii="GHEA Mariam" w:hAnsi="GHEA Mariam"/>
          <w:spacing w:val="-8"/>
        </w:rPr>
        <w:t>ՀՀ  կառավարության 2019 թվականի</w:t>
      </w:r>
    </w:p>
    <w:p w:rsidR="00214EF3" w:rsidRPr="00A0213C" w:rsidRDefault="00214EF3" w:rsidP="00214EF3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A0213C">
        <w:rPr>
          <w:rFonts w:ascii="GHEA Mariam" w:hAnsi="GHEA Mariam"/>
          <w:spacing w:val="-2"/>
          <w:sz w:val="22"/>
          <w:szCs w:val="22"/>
        </w:rPr>
        <w:t xml:space="preserve"> </w:t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A0213C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A0213C">
        <w:rPr>
          <w:rFonts w:ascii="GHEA Mariam" w:hAnsi="GHEA Mariam"/>
          <w:spacing w:val="-2"/>
          <w:sz w:val="22"/>
          <w:szCs w:val="22"/>
        </w:rPr>
        <w:t xml:space="preserve"> 12</w:t>
      </w:r>
      <w:r w:rsidRPr="00A0213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A0213C">
        <w:rPr>
          <w:rFonts w:ascii="GHEA Mariam" w:hAnsi="GHEA Mariam"/>
          <w:spacing w:val="-2"/>
          <w:sz w:val="22"/>
          <w:szCs w:val="22"/>
        </w:rPr>
        <w:t xml:space="preserve">ի N </w:t>
      </w:r>
      <w:r w:rsidR="002E26E4">
        <w:rPr>
          <w:rFonts w:ascii="GHEA Mariam" w:hAnsi="GHEA Mariam"/>
          <w:spacing w:val="-2"/>
          <w:sz w:val="22"/>
          <w:szCs w:val="22"/>
        </w:rPr>
        <w:t>1183</w:t>
      </w:r>
      <w:r w:rsidRPr="00A0213C">
        <w:rPr>
          <w:rFonts w:ascii="GHEA Mariam" w:hAnsi="GHEA Mariam"/>
          <w:spacing w:val="-2"/>
          <w:sz w:val="22"/>
          <w:szCs w:val="22"/>
        </w:rPr>
        <w:t>-Ն որոշման</w:t>
      </w:r>
    </w:p>
    <w:p w:rsidR="00214EF3" w:rsidRPr="00A0213C" w:rsidRDefault="00214EF3" w:rsidP="00214EF3">
      <w:pPr>
        <w:rPr>
          <w:rFonts w:ascii="GHEA Mariam" w:hAnsi="GHEA Mariam" w:cs="Sylfaen"/>
          <w:sz w:val="22"/>
          <w:szCs w:val="22"/>
        </w:rPr>
      </w:pPr>
    </w:p>
    <w:p w:rsidR="00214EF3" w:rsidRPr="007C71EA" w:rsidRDefault="00214EF3" w:rsidP="00214EF3">
      <w:pPr>
        <w:pStyle w:val="mechtex"/>
        <w:jc w:val="left"/>
        <w:rPr>
          <w:rFonts w:ascii="Sylfaen" w:hAnsi="Sylfaen" w:cs="Sylfaen"/>
          <w:sz w:val="18"/>
          <w:szCs w:val="22"/>
        </w:rPr>
      </w:pPr>
    </w:p>
    <w:p w:rsidR="00214EF3" w:rsidRPr="00A0213C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  <w:r w:rsidRPr="00A0213C">
        <w:rPr>
          <w:rFonts w:ascii="GHEA Mariam" w:hAnsi="GHEA Mariam" w:cs="Sylfaen"/>
          <w:sz w:val="20"/>
        </w:rPr>
        <w:t>Աղյուսակ  N 1</w:t>
      </w:r>
    </w:p>
    <w:p w:rsidR="00214EF3" w:rsidRPr="00A0213C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tbl>
      <w:tblPr>
        <w:tblW w:w="14598" w:type="dxa"/>
        <w:tblInd w:w="95" w:type="dxa"/>
        <w:tblLook w:val="0000" w:firstRow="0" w:lastRow="0" w:firstColumn="0" w:lastColumn="0" w:noHBand="0" w:noVBand="0"/>
      </w:tblPr>
      <w:tblGrid>
        <w:gridCol w:w="3893"/>
        <w:gridCol w:w="6238"/>
        <w:gridCol w:w="2146"/>
        <w:gridCol w:w="2321"/>
      </w:tblGrid>
      <w:tr w:rsidR="00214EF3" w:rsidRPr="00A0213C" w:rsidTr="006A154F">
        <w:trPr>
          <w:cantSplit/>
          <w:trHeight w:val="57"/>
        </w:trPr>
        <w:tc>
          <w:tcPr>
            <w:tcW w:w="1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ԿԱՌԱՎԱՐՈՒԹՅԱՆ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1515-Ն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ՈՐՈՇՄԱՆ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 xml:space="preserve">11 ՀԱՎԵԼՎԱԾԻ  </w:t>
            </w:r>
            <w:r>
              <w:rPr>
                <w:rFonts w:ascii="GHEA Mariam" w:hAnsi="GHEA Mariam"/>
                <w:lang w:eastAsia="en-US"/>
              </w:rPr>
              <w:br/>
            </w:r>
            <w:r w:rsidRPr="00A0213C">
              <w:rPr>
                <w:rFonts w:ascii="GHEA Mariam" w:hAnsi="GHEA Mariam"/>
                <w:lang w:eastAsia="en-US"/>
              </w:rPr>
              <w:t xml:space="preserve">N 11.8 ԱՂՅՈՒՍԱԿՈՒՄ  ԿԱՏԱՐՎՈՂ ՓՈՓՈԽՈՒԹՅՈՒՆՆԵՐԸ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ՀՀ  տարածքային կառավարման և ենթակառուցվածքների նախարարություն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10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Ճանապարհային ցանցի բարելավում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14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</w:t>
            </w:r>
            <w:r>
              <w:rPr>
                <w:rFonts w:ascii="GHEA Mariam" w:hAnsi="GHEA Mariam"/>
                <w:lang w:eastAsia="en-US"/>
              </w:rPr>
              <w:t>ոցառման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համակարգում և կառավարում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Կենսական նշանակության ավտոճանապարհների վերականգնման նախագծերի մշակման ծառայություններ՝ ճանապարհների վիճակի տեխնիկական հսկողության խորհրդատվական ծառայություններ՝ ծրագրի աուդիտի ծախսեր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 xml:space="preserve">հսկողության խորհրդատվական ծառայություններ՝ ծրագրի աուդիտի ծախսեր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տե</w:t>
            </w:r>
            <w:r>
              <w:rPr>
                <w:rFonts w:ascii="GHEA Mariam" w:hAnsi="GHEA Mariam"/>
                <w:lang w:eastAsia="en-US"/>
              </w:rPr>
              <w:t>սակը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64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Խորհրդատվությունների (պայմանագրերի) քանակը, հատ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3,800.0  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  3,800.0  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Ասիական զարգացման բանկի աջակցությամբ իրականացվող Հյուսիս-հարավ միջանցքի զարգացման ծրագրի համակարգում և կառավարում (Տրանշ 3)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զարգացման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ծրագրի իրականացման նպատակով ճանապարհային երթևեկության անվտանգության բարելավման նպատակով խորհրդատվության տրամադրում: Հատված Թալին-Լանջիկ (Տրանշ 3)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</w:t>
            </w:r>
            <w:r>
              <w:rPr>
                <w:rFonts w:ascii="GHEA Mariam" w:hAnsi="GHEA Mariam"/>
                <w:lang w:eastAsia="en-US"/>
              </w:rPr>
              <w:t>ոցառումն իրականացնողի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Խորհրդատուների քանակ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</w:t>
            </w:r>
            <w:r>
              <w:rPr>
                <w:rFonts w:ascii="GHEA Mariam" w:hAnsi="GHEA Mariam"/>
                <w:lang w:eastAsia="en-US"/>
              </w:rPr>
              <w:t>ոցառման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200,000.0  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200,000.0  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21003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</w:t>
            </w:r>
            <w:r>
              <w:rPr>
                <w:rFonts w:ascii="GHEA Mariam" w:hAnsi="GHEA Mariam"/>
                <w:lang w:eastAsia="en-US"/>
              </w:rPr>
              <w:t xml:space="preserve">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ավտոճանապարհների բարեկարգման աշխատանքներ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ավտոճանապարհների բարեկարգման աշխատանքներ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Վերականգնվող ավտոճանապարհների երկարությունը, կիլոմետր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lastRenderedPageBreak/>
              <w:t xml:space="preserve"> Ծրագրի իրական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A0213C">
              <w:rPr>
                <w:rFonts w:ascii="GHEA Mariam" w:hAnsi="GHEA Mariam"/>
                <w:lang w:eastAsia="en-US"/>
              </w:rPr>
              <w:t xml:space="preserve">ցման արդյունքում անհարթության  IRI ցուցանիշի միջին թվաբանականը, մ/կմ, ոչ ավել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7,700.00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   7,700.00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21005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Եվրոպական ներդրումային բանկի աջակցությամբ իրականացվող Մ6 Վանաձոր-Ալավերդի-Վրաստանի սահման միջպետական նշանակության ճանապարհի կառուցում և հիմնանորոգում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Մ6 Վանաձոր-Ալավերդի-Վրաստանի սահման միջպետական նշանակության ճանապարհի վերակառուցում՝ թունելների վերակառուցում՝ կամուրջների և ուղեանցների վերակառուցում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(882,800.00)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(882,800.00)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21006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Ասիական զարգացման բանկի աջակցությամբ իրականացվող Հյուսիս-հարավ միջանցքի զարգացման վարկային ծրագիր՝ Տրանշ 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Ասիական զարգացման բանկի աջակցությամբ իրականացվող Հյուսիս-հարավ միջանցքի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զարգացման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ծրագրի իրակա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նաց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ման նպատակով, համաձայն Վարկային համաձայնագրի, նախա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գծի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ճանապարհային երթևեկության անվտանգության բարելավմանն ուղղված միջոցառումներ: 2-րդ Տրանշ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64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</w:t>
            </w:r>
            <w:r>
              <w:rPr>
                <w:rFonts w:ascii="GHEA Mariam" w:hAnsi="GHEA Mariam"/>
                <w:lang w:eastAsia="en-US"/>
              </w:rPr>
              <w:t>ոցառումն իրականացնողի անվանումը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lastRenderedPageBreak/>
              <w:t xml:space="preserve"> Կապալառուների քանակը, հատ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          (1)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            (1)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</w:t>
            </w:r>
            <w:r>
              <w:rPr>
                <w:rFonts w:ascii="GHEA Mariam" w:hAnsi="GHEA Mariam"/>
                <w:lang w:eastAsia="en-US"/>
              </w:rPr>
              <w:t xml:space="preserve">առման վրա կատարվող ծախսը (հազ. </w:t>
            </w:r>
            <w:r w:rsidRPr="00A0213C">
              <w:rPr>
                <w:rFonts w:ascii="GHEA Mariam" w:hAnsi="GHEA Mariam"/>
                <w:lang w:eastAsia="en-US"/>
              </w:rPr>
              <w:t xml:space="preserve">դրամ)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(1,842,562.90)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(1,842,562.90)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21011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Ասիական զարգացման բանկի աջակցությամբ իրականացվող Հյուսիս-հարավ միջանցքի զարգացման վարկային ծրագիր՝ Տրանշ 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Նկարագրությու</w:t>
            </w:r>
            <w:r>
              <w:rPr>
                <w:rFonts w:ascii="GHEA Mariam" w:hAnsi="GHEA Mariam"/>
                <w:lang w:eastAsia="en-US"/>
              </w:rPr>
              <w:t>նը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  Ասիական զարգացման բանկի աջակցությամբ իրականացվող Հյուսիս-հարավ միջանցքի</w:t>
            </w: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spacing w:val="-8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զարգացման</w:t>
            </w: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spacing w:val="-8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ծրագրի իրականացման նպատակով, համաձայն Վարկային համաձայնագրի, նախագծի ճանապարհային երթևեկության անվտանգության բարելավմանն ուղղված միջոցառումներ:</w:t>
            </w: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Տրանշ 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</w:t>
            </w:r>
            <w:r>
              <w:rPr>
                <w:rFonts w:ascii="GHEA Mariam" w:hAnsi="GHEA Mariam"/>
                <w:lang w:eastAsia="en-US"/>
              </w:rPr>
              <w:t>ռման տեսակը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3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Հատված Թալին-Լանջիկ 71+500 կմ - 90+200կմ կառուցման կապալառուների քանակը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cantSplit/>
          <w:trHeight w:val="57"/>
        </w:trPr>
        <w:tc>
          <w:tcPr>
            <w:tcW w:w="10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Միջոցառման վրա կատարվո</w:t>
            </w:r>
            <w:r>
              <w:rPr>
                <w:rFonts w:ascii="GHEA Mariam" w:hAnsi="GHEA Mariam"/>
                <w:lang w:eastAsia="en-US"/>
              </w:rPr>
              <w:t>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2,513,862.90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2,513,862.90 </w:t>
            </w:r>
          </w:p>
        </w:tc>
      </w:tr>
    </w:tbl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Pr="00A0213C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  <w:r w:rsidRPr="00A0213C">
        <w:rPr>
          <w:rFonts w:ascii="GHEA Mariam" w:hAnsi="GHEA Mariam" w:cs="Sylfaen"/>
          <w:sz w:val="20"/>
        </w:rPr>
        <w:t>Աղյուսակ  N 2</w:t>
      </w:r>
    </w:p>
    <w:p w:rsidR="00214EF3" w:rsidRPr="00A0213C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Pr="00A0213C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tbl>
      <w:tblPr>
        <w:tblW w:w="14444" w:type="dxa"/>
        <w:tblInd w:w="95" w:type="dxa"/>
        <w:tblLook w:val="0000" w:firstRow="0" w:lastRow="0" w:firstColumn="0" w:lastColumn="0" w:noHBand="0" w:noVBand="0"/>
      </w:tblPr>
      <w:tblGrid>
        <w:gridCol w:w="3869"/>
        <w:gridCol w:w="512"/>
        <w:gridCol w:w="5936"/>
        <w:gridCol w:w="2063"/>
        <w:gridCol w:w="2064"/>
      </w:tblGrid>
      <w:tr w:rsidR="00214EF3" w:rsidRPr="00A0213C" w:rsidTr="006A154F">
        <w:trPr>
          <w:trHeight w:val="57"/>
        </w:trPr>
        <w:tc>
          <w:tcPr>
            <w:tcW w:w="14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ՀԱՅԱՍՏԱՆԻ ՀԱՆՐԱՊԵՏՈՒԹՅԱՆ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ԿԱՌԱՎԱՐՈՒԹՅԱՆ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2018 ԹՎԱԿԱՆԻ ԴԵԿՏԵՄԲԵՐԻ 27-Ի N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1515-Ն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ՈՐՈՇՄԱՆ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 xml:space="preserve">11.1 ՀԱՎԵԼՎԱԾԻ  </w:t>
            </w:r>
            <w:r>
              <w:rPr>
                <w:rFonts w:ascii="GHEA Mariam" w:hAnsi="GHEA Mariam"/>
                <w:lang w:eastAsia="en-US"/>
              </w:rPr>
              <w:br/>
            </w:r>
            <w:r w:rsidRPr="00A0213C">
              <w:rPr>
                <w:rFonts w:ascii="GHEA Mariam" w:hAnsi="GHEA Mariam"/>
                <w:lang w:eastAsia="en-US"/>
              </w:rPr>
              <w:t xml:space="preserve">N 11.1.8 ԱՂՅՈՒՍԱԿՈՒՄ ԿԱՏԱՐՎՈՂ ՓՈՓՈԽՈՒԹՅՈՒՆՆԵՐԸ </w:t>
            </w:r>
          </w:p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14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ՀՀ  տարածքային կառավարման և ենթակառուցվածքների նախարարություն </w:t>
            </w:r>
          </w:p>
        </w:tc>
      </w:tr>
      <w:tr w:rsidR="00214EF3" w:rsidRPr="00A0213C" w:rsidTr="006A154F">
        <w:trPr>
          <w:trHeight w:val="57"/>
        </w:trPr>
        <w:tc>
          <w:tcPr>
            <w:tcW w:w="14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դասիչը </w:t>
            </w:r>
          </w:p>
        </w:tc>
        <w:tc>
          <w:tcPr>
            <w:tcW w:w="10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անվանումը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10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Ճանապարհային ցանցի բարելավում </w:t>
            </w:r>
          </w:p>
        </w:tc>
      </w:tr>
      <w:tr w:rsidR="00214EF3" w:rsidRPr="00A0213C" w:rsidTr="006A154F">
        <w:trPr>
          <w:trHeight w:val="57"/>
        </w:trPr>
        <w:tc>
          <w:tcPr>
            <w:tcW w:w="14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միջոցառումները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11006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համակարգում և կառավարում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  <w:r w:rsidRPr="005738DE">
              <w:rPr>
                <w:rFonts w:ascii="GHEA Mariam" w:hAnsi="GHEA Mariam"/>
                <w:spacing w:val="-4"/>
                <w:lang w:eastAsia="en-US"/>
              </w:rPr>
              <w:t>Կենսական նշանակության ավտոճանապարհների վերականգն</w:t>
            </w:r>
            <w:r w:rsidRPr="005738DE">
              <w:rPr>
                <w:rFonts w:ascii="GHEA Mariam" w:hAnsi="GHEA Mariam"/>
                <w:spacing w:val="-4"/>
                <w:lang w:eastAsia="en-US"/>
              </w:rPr>
              <w:softHyphen/>
              <w:t>մա</w:t>
            </w:r>
            <w:r w:rsidRPr="00A0213C">
              <w:rPr>
                <w:rFonts w:ascii="GHEA Mariam" w:hAnsi="GHEA Mariam"/>
                <w:lang w:eastAsia="en-US"/>
              </w:rPr>
              <w:t>ն նախագծերի մշակման ծառայություններ՝ ճանապարհների վիճակի տեխնիկական հսկողության խորհրդատվական ծառայություններ՝ ծրագրի աուդիտի ծախսեր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 xml:space="preserve">հսկողության խորհրդատվական ծառայություններ՝ ծրագրի աուդիտի ծախսեր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Խորհրդատվությունների (պայմանագրերի) քանակը, հատ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</w:t>
            </w:r>
            <w:r>
              <w:rPr>
                <w:rFonts w:ascii="GHEA Mariam" w:hAnsi="GHEA Mariam"/>
                <w:lang w:eastAsia="en-US"/>
              </w:rPr>
              <w:t>ոցառման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3,800.0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3,800.0  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11011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Ասիական զարգացման բանկի աջակցությամբ իրականացվող Հյուսիս-հարավ միջանցքի զարգացման ծրագրի համակարգում և կառավարում (Տրանշ 3)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Ասիական զարգացման բանկի աջակցությամբ իրականացվող Հյուսիս-հարավ միջանցքի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զարգացման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ծրագրի իրականացման նպատակով ճանապարհային երթևեկության անվտանգության բարելավման նպատակով խորհրդատվության տրամադրում: Հատված Թալին-Լանջիկ (Տրանշ 3)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Միջոցառումն իրականացն</w:t>
            </w:r>
            <w:r>
              <w:rPr>
                <w:rFonts w:ascii="GHEA Mariam" w:hAnsi="GHEA Mariam"/>
                <w:lang w:eastAsia="en-US"/>
              </w:rPr>
              <w:t>ողի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Խորհրդատուների քանակ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200,000.0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200,000.0  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21003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ավտոճանապարհների բարեկարգման աշխատանքներ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Համաշխարհային բանկի աջակցությամբ իրականացվող կենսական նշանակության ավտոճանապարհների բարեկարգման աշխատանքներ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Վերականգնվող ավտոճանապարհների երկարությունը, կիլոմետր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Ծրագրի իրական</w:t>
            </w:r>
            <w:r>
              <w:rPr>
                <w:rFonts w:ascii="GHEA Mariam" w:hAnsi="GHEA Mariam"/>
                <w:lang w:eastAsia="en-US"/>
              </w:rPr>
              <w:t>ա</w:t>
            </w:r>
            <w:r w:rsidRPr="00A0213C">
              <w:rPr>
                <w:rFonts w:ascii="GHEA Mariam" w:hAnsi="GHEA Mariam"/>
                <w:lang w:eastAsia="en-US"/>
              </w:rPr>
              <w:t xml:space="preserve">ցման արդյունքում անհարթության  IRI ցուցանիշի միջին թվաբանականը, մ/կմ, ոչ ավել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7,700.00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7,700.00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21005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</w:t>
            </w:r>
            <w:r>
              <w:rPr>
                <w:rFonts w:ascii="GHEA Mariam" w:hAnsi="GHEA Mariam"/>
                <w:lang w:eastAsia="en-US"/>
              </w:rPr>
              <w:t>ռման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Եվրոպական ներդրումային բանկի աջակցությամբ իրականացվող Մ6 Վանաձոր-Ալավերդի-Վրաստանի սահման միջպետական նշանակության ճանապարհի կառուցում և հիմնանորոգում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Մ6 Վանաձոր-Ալավերդի-Վրաստանի սահման միջպետական նշանակության ճանապարհի վերակառուցում՝ թունելների վերակառուցում՝ կամուրջների և ուղեանցների վերակառուցում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(882,800.00)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(882,800.00)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(նվազեցումները նշված են  փակագծերում)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21006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Ասիական զարգացման բանկի աջակցությամբ իրականացվող </w:t>
            </w:r>
            <w:r w:rsidRPr="005738DE">
              <w:rPr>
                <w:rFonts w:ascii="GHEA Mariam" w:hAnsi="GHEA Mariam"/>
                <w:spacing w:val="-6"/>
                <w:lang w:eastAsia="en-US"/>
              </w:rPr>
              <w:t>Հյուսիս-հարավ միջանցքի զարգացման վարկային ծրագիր՝ Տրանշ 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Ասիական զարգացման բանկի աջակցությամբ իրականացվող Հյուսիս-հարավ միջանցքի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զարգացման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ծրագրի իրականացման նպատակով, համաձայն Վարկային համաձայնագրի, նախագծի</w:t>
            </w:r>
            <w:r w:rsidRPr="00A0213C">
              <w:rPr>
                <w:rFonts w:ascii="Courier New" w:hAnsi="Courier New" w:cs="Courier New"/>
                <w:lang w:eastAsia="en-US"/>
              </w:rPr>
              <w:t> 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ճանապարհային երթևեկության անվտանգության բարելավմանն ուղղված միջոցառումներ: 2-րդ Տրանշ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3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Միջոցառումն իրականացնողի </w:t>
            </w:r>
            <w:r>
              <w:rPr>
                <w:rFonts w:ascii="GHEA Mariam" w:hAnsi="GHEA Mariam"/>
                <w:lang w:eastAsia="en-US"/>
              </w:rPr>
              <w:t>անվանումը</w:t>
            </w:r>
          </w:p>
        </w:tc>
        <w:tc>
          <w:tcPr>
            <w:tcW w:w="6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Կապալառուների քանակը, հատ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        (1)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                (1)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</w:t>
            </w:r>
            <w:r>
              <w:rPr>
                <w:rFonts w:ascii="GHEA Mariam" w:hAnsi="GHEA Mariam"/>
                <w:lang w:eastAsia="en-US"/>
              </w:rPr>
              <w:t>ոցառման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(1,842,562.90)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(1,842,562.90)</w:t>
            </w: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նշված են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դրական նշանով)</w:t>
            </w: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Ծրագրի դասիչը</w:t>
            </w:r>
            <w:r w:rsidRPr="00A0213C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1049 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դասիչը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21011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ի</w:t>
            </w:r>
            <w:r w:rsidRPr="00A0213C">
              <w:rPr>
                <w:rFonts w:ascii="GHEA Mariam" w:hAnsi="GHEA Mariam"/>
                <w:lang w:eastAsia="en-US"/>
              </w:rPr>
              <w:t xml:space="preserve">նն ամիս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տ</w:t>
            </w:r>
            <w:r w:rsidRPr="00A0213C">
              <w:rPr>
                <w:rFonts w:ascii="GHEA Mariam" w:hAnsi="GHEA Mariam"/>
                <w:lang w:eastAsia="en-US"/>
              </w:rPr>
              <w:t xml:space="preserve">արի </w:t>
            </w: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անվանումը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>Ասիական զարգացման բանկի աջակցությամբ իրականացվող Հյուսիս-հարավ միջանցքի զարգացման վարկային ծրագիր՝ Տրանշ 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Նկարագրությունը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Ասիական զարգացման բանկի աջակցությամբ իրականաց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վող Հյուսիս-հարավ միջանցքի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զարգացման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 w:cs="GHEA Mariam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lang w:eastAsia="en-US"/>
              </w:rPr>
              <w:t>ծրագրի իրա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կա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նացման նպատակով, համաձայն Վարկային համա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ձայնա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գրի, նախագծի ճանապարհային երթևեկության անվտանգու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A0213C">
              <w:rPr>
                <w:rFonts w:ascii="GHEA Mariam" w:hAnsi="GHEA Mariam"/>
                <w:lang w:eastAsia="en-US"/>
              </w:rPr>
              <w:t>թյան բարելավմանն ուղղված միջոցառումներ:</w:t>
            </w: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  <w:r w:rsidRPr="00A0213C">
              <w:rPr>
                <w:rFonts w:ascii="GHEA Mariam" w:hAnsi="GHEA Mariam"/>
                <w:lang w:eastAsia="en-US"/>
              </w:rPr>
              <w:t>Տրանշ 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Միջոցառման տեսակը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43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Միջո</w:t>
            </w:r>
            <w:r>
              <w:rPr>
                <w:rFonts w:ascii="GHEA Mariam" w:hAnsi="GHEA Mariam"/>
                <w:lang w:eastAsia="en-US"/>
              </w:rPr>
              <w:t>ցառումն իրականացնողի անվանումը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Մասնագիտացված միավոր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center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Արդյունքի չափորոշիչներ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Հատված Թալին-Լանջիկ 71+500 կմ - 90+200կմ կառուցման կապալառուների քանակը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214EF3" w:rsidRPr="00A0213C" w:rsidTr="006A154F">
        <w:trPr>
          <w:trHeight w:val="57"/>
        </w:trPr>
        <w:tc>
          <w:tcPr>
            <w:tcW w:w="10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Միջ</w:t>
            </w:r>
            <w:r>
              <w:rPr>
                <w:rFonts w:ascii="GHEA Mariam" w:hAnsi="GHEA Mariam"/>
                <w:lang w:eastAsia="en-US"/>
              </w:rPr>
              <w:t>ոցառման վրա կատարվող ծախսը (հազ.</w:t>
            </w:r>
            <w:r w:rsidRPr="00A0213C">
              <w:rPr>
                <w:rFonts w:ascii="GHEA Mariam" w:hAnsi="GHEA Mariam"/>
                <w:lang w:eastAsia="en-US"/>
              </w:rPr>
              <w:t xml:space="preserve"> դրամ) 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2,513,862.90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F3" w:rsidRPr="00A0213C" w:rsidRDefault="00214EF3" w:rsidP="006A154F">
            <w:pPr>
              <w:jc w:val="right"/>
              <w:rPr>
                <w:rFonts w:ascii="GHEA Mariam" w:hAnsi="GHEA Mariam"/>
                <w:lang w:eastAsia="en-US"/>
              </w:rPr>
            </w:pPr>
            <w:r w:rsidRPr="00A0213C">
              <w:rPr>
                <w:rFonts w:ascii="GHEA Mariam" w:hAnsi="GHEA Mariam"/>
                <w:lang w:eastAsia="en-US"/>
              </w:rPr>
              <w:t xml:space="preserve">      2,513,862.90 </w:t>
            </w:r>
          </w:p>
        </w:tc>
      </w:tr>
    </w:tbl>
    <w:p w:rsidR="00214EF3" w:rsidRPr="00A0213C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Pr="00A0213C" w:rsidRDefault="00214EF3" w:rsidP="00214EF3">
      <w:pPr>
        <w:pStyle w:val="mechtex"/>
        <w:jc w:val="right"/>
        <w:rPr>
          <w:rFonts w:ascii="GHEA Mariam" w:hAnsi="GHEA Mariam" w:cs="Sylfaen"/>
          <w:sz w:val="20"/>
        </w:rPr>
      </w:pPr>
    </w:p>
    <w:p w:rsidR="00214EF3" w:rsidRPr="00A0213C" w:rsidRDefault="00214EF3" w:rsidP="00214EF3">
      <w:pPr>
        <w:pStyle w:val="mechtex"/>
        <w:jc w:val="left"/>
        <w:rPr>
          <w:rFonts w:ascii="GHEA Mariam" w:hAnsi="GHEA Mariam" w:cs="Sylfaen"/>
          <w:szCs w:val="22"/>
        </w:rPr>
      </w:pPr>
    </w:p>
    <w:p w:rsidR="00214EF3" w:rsidRPr="00A0213C" w:rsidRDefault="00214EF3" w:rsidP="00214EF3">
      <w:pPr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</w:rPr>
        <w:tab/>
        <w:t xml:space="preserve">  ՀԱՅԱՍՏԱՆԻ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ՀԱՆՐԱՊԵՏՈՒԹՅԱՆ</w:t>
      </w:r>
    </w:p>
    <w:p w:rsidR="00214EF3" w:rsidRPr="00A0213C" w:rsidRDefault="00214EF3" w:rsidP="00214EF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A0213C">
        <w:rPr>
          <w:rFonts w:ascii="GHEA Mariam" w:hAnsi="GHEA Mariam" w:cs="Sylfaen"/>
          <w:sz w:val="22"/>
          <w:szCs w:val="22"/>
        </w:rPr>
        <w:t>ՎԱՐՉԱՊԵՏԻ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ԱՇԽԱՏԱԿԱԶՄԻ</w:t>
      </w:r>
    </w:p>
    <w:p w:rsidR="00214EF3" w:rsidRPr="00A0213C" w:rsidRDefault="00214EF3" w:rsidP="00214EF3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  <w:t>ՂԵԿԱՎԱՐ</w:t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Arial Armenian"/>
          <w:szCs w:val="22"/>
        </w:rPr>
        <w:t>Է</w:t>
      </w:r>
      <w:r w:rsidRPr="00A0213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A0213C">
        <w:rPr>
          <w:rFonts w:ascii="GHEA Mariam" w:hAnsi="GHEA Mariam" w:cs="Arial Armenian"/>
          <w:spacing w:val="-8"/>
          <w:szCs w:val="22"/>
        </w:rPr>
        <w:t>Ն</w:t>
      </w:r>
      <w:r w:rsidRPr="00A0213C">
        <w:rPr>
          <w:rFonts w:ascii="GHEA Mariam" w:hAnsi="GHEA Mariam" w:cs="Sylfaen"/>
          <w:spacing w:val="-8"/>
          <w:szCs w:val="22"/>
        </w:rPr>
        <w:t>ՅԱՆ</w:t>
      </w:r>
    </w:p>
    <w:p w:rsidR="00BA6A4D" w:rsidRDefault="00BA6A4D"/>
    <w:sectPr w:rsidR="00BA6A4D" w:rsidSect="00A0213C">
      <w:headerReference w:type="even" r:id="rId6"/>
      <w:footerReference w:type="even" r:id="rId7"/>
      <w:pgSz w:w="16834" w:h="11909" w:orient="landscape" w:code="9"/>
      <w:pgMar w:top="45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053" w:rsidRDefault="00EB5053">
      <w:r>
        <w:separator/>
      </w:r>
    </w:p>
  </w:endnote>
  <w:endnote w:type="continuationSeparator" w:id="0">
    <w:p w:rsidR="00EB5053" w:rsidRDefault="00EB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8C" w:rsidRDefault="00214E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voroshumkk170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053" w:rsidRDefault="00EB5053">
      <w:r>
        <w:separator/>
      </w:r>
    </w:p>
  </w:footnote>
  <w:footnote w:type="continuationSeparator" w:id="0">
    <w:p w:rsidR="00EB5053" w:rsidRDefault="00EB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8C" w:rsidRDefault="00214E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B138C" w:rsidRDefault="00EB50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3"/>
    <w:rsid w:val="00214EF3"/>
    <w:rsid w:val="002E26E4"/>
    <w:rsid w:val="00576245"/>
    <w:rsid w:val="009C3812"/>
    <w:rsid w:val="00BA6A4D"/>
    <w:rsid w:val="00EB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FC478-1F50-4F99-AC74-2D91F738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EF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4E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14E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14EF3"/>
  </w:style>
  <w:style w:type="paragraph" w:customStyle="1" w:styleId="norm">
    <w:name w:val="norm"/>
    <w:basedOn w:val="Normal"/>
    <w:link w:val="normChar"/>
    <w:rsid w:val="00214EF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14EF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214E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14EF3"/>
    <w:pPr>
      <w:jc w:val="both"/>
    </w:pPr>
  </w:style>
  <w:style w:type="paragraph" w:customStyle="1" w:styleId="russtyle">
    <w:name w:val="russtyle"/>
    <w:basedOn w:val="Normal"/>
    <w:rsid w:val="00214EF3"/>
    <w:rPr>
      <w:rFonts w:ascii="Russian Baltica" w:hAnsi="Russian Baltica"/>
      <w:sz w:val="22"/>
    </w:rPr>
  </w:style>
  <w:style w:type="paragraph" w:styleId="NormalWeb">
    <w:name w:val="Normal (Web)"/>
    <w:basedOn w:val="Normal"/>
    <w:rsid w:val="00214E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214EF3"/>
    <w:rPr>
      <w:w w:val="90"/>
    </w:rPr>
  </w:style>
  <w:style w:type="paragraph" w:customStyle="1" w:styleId="Style3">
    <w:name w:val="Style3"/>
    <w:basedOn w:val="mechtex"/>
    <w:rsid w:val="00214EF3"/>
    <w:rPr>
      <w:w w:val="90"/>
    </w:rPr>
  </w:style>
  <w:style w:type="paragraph" w:customStyle="1" w:styleId="Style6">
    <w:name w:val="Style6"/>
    <w:basedOn w:val="mechtex"/>
    <w:rsid w:val="00214EF3"/>
  </w:style>
  <w:style w:type="character" w:styleId="Strong">
    <w:name w:val="Strong"/>
    <w:qFormat/>
    <w:rsid w:val="00214EF3"/>
    <w:rPr>
      <w:b/>
      <w:bCs w:val="0"/>
    </w:rPr>
  </w:style>
  <w:style w:type="paragraph" w:styleId="BalloonText">
    <w:name w:val="Balloon Text"/>
    <w:basedOn w:val="Normal"/>
    <w:link w:val="BalloonTextChar"/>
    <w:rsid w:val="00214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4E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1726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2019-09-13T09:54:00Z</dcterms:created>
  <dcterms:modified xsi:type="dcterms:W3CDTF">2019-09-13T09:59:00Z</dcterms:modified>
</cp:coreProperties>
</file>