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BC5DE9" w14:textId="77777777" w:rsidR="005750B1" w:rsidRPr="005750B1" w:rsidRDefault="005750B1" w:rsidP="005750B1">
      <w:pPr>
        <w:pStyle w:val="mechtex"/>
        <w:ind w:left="5760"/>
        <w:jc w:val="left"/>
        <w:rPr>
          <w:rFonts w:ascii="GHEA Mariam" w:hAnsi="GHEA Mariam"/>
          <w:spacing w:val="-8"/>
          <w:lang w:val="af-ZA"/>
        </w:rPr>
      </w:pPr>
      <w:r w:rsidRPr="005750B1">
        <w:rPr>
          <w:rFonts w:ascii="GHEA Mariam" w:hAnsi="GHEA Mariam"/>
          <w:spacing w:val="-8"/>
          <w:lang w:val="hy-AM"/>
        </w:rPr>
        <w:t xml:space="preserve">       Հավելված</w:t>
      </w:r>
      <w:r w:rsidRPr="005750B1">
        <w:rPr>
          <w:rFonts w:ascii="GHEA Mariam" w:hAnsi="GHEA Mariam"/>
          <w:spacing w:val="-8"/>
          <w:lang w:val="af-ZA"/>
        </w:rPr>
        <w:t xml:space="preserve"> N 1</w:t>
      </w:r>
    </w:p>
    <w:p w14:paraId="246B85B1" w14:textId="77777777" w:rsidR="005750B1" w:rsidRPr="005750B1" w:rsidRDefault="005750B1" w:rsidP="005750B1">
      <w:pPr>
        <w:pStyle w:val="mechtex"/>
        <w:ind w:left="3600" w:firstLine="720"/>
        <w:jc w:val="left"/>
        <w:rPr>
          <w:rFonts w:ascii="GHEA Mariam" w:hAnsi="GHEA Mariam"/>
          <w:spacing w:val="-6"/>
          <w:lang w:val="af-ZA"/>
        </w:rPr>
      </w:pPr>
      <w:r w:rsidRPr="005750B1">
        <w:rPr>
          <w:rFonts w:ascii="GHEA Mariam" w:hAnsi="GHEA Mariam"/>
          <w:spacing w:val="-6"/>
          <w:lang w:val="af-ZA"/>
        </w:rPr>
        <w:t xml:space="preserve">       </w:t>
      </w:r>
      <w:r w:rsidRPr="005750B1">
        <w:rPr>
          <w:rFonts w:ascii="GHEA Mariam" w:hAnsi="GHEA Mariam"/>
          <w:spacing w:val="-6"/>
          <w:lang w:val="af-ZA"/>
        </w:rPr>
        <w:tab/>
        <w:t xml:space="preserve"> </w:t>
      </w:r>
      <w:r w:rsidRPr="005750B1">
        <w:rPr>
          <w:rFonts w:ascii="GHEA Mariam" w:hAnsi="GHEA Mariam"/>
          <w:spacing w:val="-6"/>
          <w:lang w:val="hy-AM"/>
        </w:rPr>
        <w:t>ՀՀ</w:t>
      </w:r>
      <w:r w:rsidRPr="005750B1">
        <w:rPr>
          <w:rFonts w:ascii="GHEA Mariam" w:hAnsi="GHEA Mariam"/>
          <w:spacing w:val="-6"/>
          <w:lang w:val="af-ZA"/>
        </w:rPr>
        <w:t xml:space="preserve"> </w:t>
      </w:r>
      <w:r w:rsidRPr="005750B1">
        <w:rPr>
          <w:rFonts w:ascii="GHEA Mariam" w:hAnsi="GHEA Mariam"/>
          <w:spacing w:val="-6"/>
          <w:lang w:val="hy-AM"/>
        </w:rPr>
        <w:t>կառավարության</w:t>
      </w:r>
      <w:r w:rsidRPr="005750B1">
        <w:rPr>
          <w:rFonts w:ascii="GHEA Mariam" w:hAnsi="GHEA Mariam"/>
          <w:spacing w:val="-6"/>
          <w:lang w:val="af-ZA"/>
        </w:rPr>
        <w:t xml:space="preserve"> 2019 </w:t>
      </w:r>
      <w:r w:rsidRPr="005750B1">
        <w:rPr>
          <w:rFonts w:ascii="GHEA Mariam" w:hAnsi="GHEA Mariam"/>
          <w:spacing w:val="-6"/>
          <w:lang w:val="hy-AM"/>
        </w:rPr>
        <w:t>թվականի</w:t>
      </w:r>
    </w:p>
    <w:p w14:paraId="4BF4AD2B" w14:textId="77777777" w:rsidR="005750B1" w:rsidRPr="005750B1" w:rsidRDefault="005750B1" w:rsidP="005750B1">
      <w:pPr>
        <w:pStyle w:val="mechtex"/>
        <w:jc w:val="left"/>
        <w:rPr>
          <w:rFonts w:ascii="GHEA Mariam" w:hAnsi="GHEA Mariam"/>
          <w:spacing w:val="-2"/>
        </w:rPr>
      </w:pPr>
      <w:r w:rsidRPr="005750B1">
        <w:rPr>
          <w:rFonts w:ascii="GHEA Mariam" w:hAnsi="GHEA Mariam"/>
          <w:spacing w:val="-2"/>
          <w:lang w:val="af-ZA"/>
        </w:rPr>
        <w:tab/>
      </w:r>
      <w:r w:rsidRPr="005750B1">
        <w:rPr>
          <w:rFonts w:ascii="GHEA Mariam" w:hAnsi="GHEA Mariam"/>
          <w:spacing w:val="-2"/>
          <w:lang w:val="af-ZA"/>
        </w:rPr>
        <w:tab/>
      </w:r>
      <w:r w:rsidRPr="005750B1">
        <w:rPr>
          <w:rFonts w:ascii="GHEA Mariam" w:hAnsi="GHEA Mariam"/>
          <w:spacing w:val="-2"/>
          <w:lang w:val="af-ZA"/>
        </w:rPr>
        <w:tab/>
      </w:r>
      <w:r w:rsidRPr="005750B1">
        <w:rPr>
          <w:rFonts w:ascii="GHEA Mariam" w:hAnsi="GHEA Mariam"/>
          <w:spacing w:val="-2"/>
          <w:lang w:val="af-ZA"/>
        </w:rPr>
        <w:tab/>
      </w:r>
      <w:r w:rsidRPr="005750B1">
        <w:rPr>
          <w:rFonts w:ascii="GHEA Mariam" w:hAnsi="GHEA Mariam"/>
          <w:spacing w:val="-2"/>
          <w:lang w:val="af-ZA"/>
        </w:rPr>
        <w:tab/>
      </w:r>
      <w:r w:rsidRPr="005750B1">
        <w:rPr>
          <w:rFonts w:ascii="GHEA Mariam" w:hAnsi="GHEA Mariam"/>
          <w:spacing w:val="-2"/>
          <w:lang w:val="af-ZA"/>
        </w:rPr>
        <w:tab/>
        <w:t xml:space="preserve">           </w:t>
      </w:r>
      <w:r w:rsidR="001672C7">
        <w:rPr>
          <w:rFonts w:ascii="GHEA Mariam" w:hAnsi="GHEA Mariam"/>
          <w:spacing w:val="-2"/>
          <w:lang w:val="hy-AM"/>
        </w:rPr>
        <w:t xml:space="preserve">  </w:t>
      </w:r>
      <w:r w:rsidRPr="005750B1">
        <w:rPr>
          <w:rFonts w:ascii="GHEA Mariam" w:hAnsi="GHEA Mariam"/>
          <w:spacing w:val="-2"/>
          <w:lang w:val="af-ZA"/>
        </w:rPr>
        <w:t xml:space="preserve"> </w:t>
      </w:r>
      <w:r w:rsidRPr="005750B1">
        <w:rPr>
          <w:rFonts w:ascii="GHEA Mariam" w:hAnsi="GHEA Mariam" w:cs="Sylfaen"/>
          <w:spacing w:val="-4"/>
          <w:szCs w:val="22"/>
          <w:lang w:val="pt-BR"/>
        </w:rPr>
        <w:t>օգոստոսի</w:t>
      </w:r>
      <w:r w:rsidRPr="005750B1">
        <w:rPr>
          <w:rFonts w:ascii="GHEA Mariam" w:hAnsi="GHEA Mariam"/>
          <w:spacing w:val="-2"/>
          <w:lang w:val="af-ZA"/>
        </w:rPr>
        <w:t xml:space="preserve"> 22</w:t>
      </w:r>
      <w:r w:rsidRPr="005750B1">
        <w:rPr>
          <w:rFonts w:ascii="GHEA Mariam" w:hAnsi="GHEA Mariam" w:cs="Sylfaen"/>
          <w:spacing w:val="-2"/>
          <w:lang w:val="pt-BR"/>
        </w:rPr>
        <w:t>-</w:t>
      </w:r>
      <w:r w:rsidRPr="005750B1">
        <w:rPr>
          <w:rFonts w:ascii="GHEA Mariam" w:hAnsi="GHEA Mariam"/>
          <w:spacing w:val="-2"/>
          <w:lang w:val="hy-AM"/>
        </w:rPr>
        <w:t>ի</w:t>
      </w:r>
      <w:r w:rsidRPr="005750B1">
        <w:rPr>
          <w:rFonts w:ascii="GHEA Mariam" w:hAnsi="GHEA Mariam"/>
          <w:spacing w:val="-2"/>
          <w:lang w:val="af-ZA"/>
        </w:rPr>
        <w:t xml:space="preserve"> N </w:t>
      </w:r>
      <w:r w:rsidR="00423787">
        <w:rPr>
          <w:rFonts w:ascii="GHEA Mariam" w:hAnsi="GHEA Mariam"/>
          <w:spacing w:val="-2"/>
          <w:lang w:val="af-ZA"/>
        </w:rPr>
        <w:t>1087</w:t>
      </w:r>
      <w:r w:rsidRPr="005750B1">
        <w:rPr>
          <w:rFonts w:ascii="GHEA Mariam" w:hAnsi="GHEA Mariam"/>
          <w:spacing w:val="-2"/>
          <w:lang w:val="af-ZA"/>
        </w:rPr>
        <w:t>-</w:t>
      </w:r>
      <w:r w:rsidRPr="005750B1">
        <w:rPr>
          <w:rFonts w:ascii="GHEA Mariam" w:hAnsi="GHEA Mariam"/>
          <w:spacing w:val="-2"/>
          <w:lang w:val="hy-AM"/>
        </w:rPr>
        <w:t>Ն</w:t>
      </w:r>
      <w:r w:rsidRPr="005750B1">
        <w:rPr>
          <w:rFonts w:ascii="GHEA Mariam" w:hAnsi="GHEA Mariam"/>
          <w:spacing w:val="-2"/>
          <w:lang w:val="af-ZA"/>
        </w:rPr>
        <w:t xml:space="preserve"> </w:t>
      </w:r>
      <w:r w:rsidRPr="005750B1">
        <w:rPr>
          <w:rFonts w:ascii="GHEA Mariam" w:hAnsi="GHEA Mariam"/>
          <w:spacing w:val="-2"/>
          <w:lang w:val="hy-AM"/>
        </w:rPr>
        <w:t>որոշման</w:t>
      </w:r>
    </w:p>
    <w:p w14:paraId="04A42A9C" w14:textId="77777777" w:rsidR="005750B1" w:rsidRPr="005750B1" w:rsidRDefault="005750B1" w:rsidP="005750B1">
      <w:pPr>
        <w:pStyle w:val="mechtex"/>
        <w:jc w:val="left"/>
        <w:rPr>
          <w:rFonts w:ascii="GHEA Mariam" w:hAnsi="GHEA Mariam"/>
          <w:spacing w:val="-2"/>
        </w:rPr>
      </w:pPr>
    </w:p>
    <w:p w14:paraId="290349F0" w14:textId="77777777" w:rsidR="005750B1" w:rsidRPr="005750B1" w:rsidRDefault="005750B1" w:rsidP="005750B1">
      <w:pPr>
        <w:pStyle w:val="mechtex"/>
        <w:jc w:val="left"/>
        <w:rPr>
          <w:rFonts w:ascii="GHEA Mariam" w:hAnsi="GHEA Mariam"/>
          <w:spacing w:val="-2"/>
        </w:rPr>
      </w:pPr>
    </w:p>
    <w:p w14:paraId="7E38368E" w14:textId="77777777" w:rsidR="005750B1" w:rsidRPr="005750B1" w:rsidRDefault="005750B1" w:rsidP="005750B1">
      <w:pPr>
        <w:pStyle w:val="mechtex"/>
        <w:jc w:val="left"/>
        <w:rPr>
          <w:rFonts w:ascii="GHEA Mariam" w:hAnsi="GHEA Mariam"/>
          <w:spacing w:val="-2"/>
        </w:rPr>
      </w:pPr>
    </w:p>
    <w:p w14:paraId="4D91D288" w14:textId="77777777" w:rsidR="005750B1" w:rsidRPr="005750B1" w:rsidRDefault="005750B1" w:rsidP="005750B1">
      <w:pPr>
        <w:pStyle w:val="mechtex"/>
        <w:rPr>
          <w:rFonts w:ascii="GHEA Mariam" w:hAnsi="GHEA Mariam" w:cs="Arial"/>
        </w:rPr>
      </w:pPr>
      <w:r w:rsidRPr="005750B1">
        <w:rPr>
          <w:rFonts w:ascii="GHEA Mariam" w:hAnsi="GHEA Mariam" w:cs="Arial"/>
        </w:rPr>
        <w:t>ՀԱՅԱՍՏԱՆԻ</w:t>
      </w:r>
      <w:r w:rsidRPr="005750B1">
        <w:rPr>
          <w:rFonts w:ascii="GHEA Mariam" w:hAnsi="GHEA Mariam"/>
        </w:rPr>
        <w:t xml:space="preserve"> </w:t>
      </w:r>
      <w:r w:rsidRPr="005750B1">
        <w:rPr>
          <w:rFonts w:ascii="GHEA Mariam" w:hAnsi="GHEA Mariam" w:cs="Arial"/>
        </w:rPr>
        <w:t>ՀԱՆՐԱՊԵՏՈՒԹՅԱՆ</w:t>
      </w:r>
      <w:r w:rsidRPr="005750B1">
        <w:rPr>
          <w:rFonts w:ascii="GHEA Mariam" w:hAnsi="GHEA Mariam"/>
        </w:rPr>
        <w:t xml:space="preserve"> </w:t>
      </w:r>
      <w:r w:rsidRPr="005750B1">
        <w:rPr>
          <w:rFonts w:ascii="GHEA Mariam" w:hAnsi="GHEA Mariam" w:cs="Arial"/>
        </w:rPr>
        <w:t>ԿՈՏԱՅՔԻ</w:t>
      </w:r>
      <w:r w:rsidRPr="005750B1">
        <w:rPr>
          <w:rFonts w:ascii="GHEA Mariam" w:hAnsi="GHEA Mariam"/>
        </w:rPr>
        <w:t xml:space="preserve"> </w:t>
      </w:r>
      <w:r w:rsidRPr="005750B1">
        <w:rPr>
          <w:rFonts w:ascii="GHEA Mariam" w:hAnsi="GHEA Mariam" w:cs="Arial"/>
        </w:rPr>
        <w:t>ՄԱՐԶՊԵՏԱՐԱՆԻՆ</w:t>
      </w:r>
    </w:p>
    <w:p w14:paraId="6E468970" w14:textId="77777777" w:rsidR="005750B1" w:rsidRPr="005750B1" w:rsidRDefault="005750B1" w:rsidP="005750B1">
      <w:pPr>
        <w:pStyle w:val="mechtex"/>
        <w:rPr>
          <w:rFonts w:ascii="GHEA Mariam" w:hAnsi="GHEA Mariam"/>
        </w:rPr>
      </w:pPr>
      <w:r w:rsidRPr="005750B1">
        <w:rPr>
          <w:rFonts w:ascii="GHEA Mariam" w:hAnsi="GHEA Mariam"/>
        </w:rPr>
        <w:t xml:space="preserve"> </w:t>
      </w:r>
      <w:r w:rsidRPr="005750B1">
        <w:rPr>
          <w:rFonts w:ascii="GHEA Mariam" w:hAnsi="GHEA Mariam" w:cs="Arial"/>
        </w:rPr>
        <w:t>ՀԱՏԿԱՑՎՈՂ</w:t>
      </w:r>
      <w:r w:rsidRPr="005750B1">
        <w:rPr>
          <w:rFonts w:ascii="GHEA Mariam" w:hAnsi="GHEA Mariam"/>
        </w:rPr>
        <w:t xml:space="preserve"> </w:t>
      </w:r>
      <w:r w:rsidRPr="005750B1">
        <w:rPr>
          <w:rFonts w:ascii="GHEA Mariam" w:hAnsi="GHEA Mariam" w:cs="Arial"/>
        </w:rPr>
        <w:t>ԳՈՒՄԱՐՆԵՐԻ</w:t>
      </w:r>
      <w:r w:rsidRPr="005750B1">
        <w:rPr>
          <w:rFonts w:ascii="GHEA Mariam" w:hAnsi="GHEA Mariam"/>
        </w:rPr>
        <w:t xml:space="preserve"> </w:t>
      </w:r>
      <w:r w:rsidRPr="005750B1">
        <w:rPr>
          <w:rFonts w:ascii="GHEA Mariam" w:hAnsi="GHEA Mariam" w:cs="Arial"/>
        </w:rPr>
        <w:t>ԲԱՇԽՈՒՄԸ</w:t>
      </w:r>
    </w:p>
    <w:p w14:paraId="23138C52" w14:textId="77777777" w:rsidR="005750B1" w:rsidRPr="005750B1" w:rsidRDefault="005750B1" w:rsidP="005750B1">
      <w:pPr>
        <w:pStyle w:val="mechtex"/>
        <w:rPr>
          <w:rFonts w:ascii="GHEA Mariam" w:hAnsi="GHEA Mariam"/>
        </w:rPr>
      </w:pPr>
    </w:p>
    <w:p w14:paraId="3FFAD85E" w14:textId="77777777" w:rsidR="005750B1" w:rsidRPr="005750B1" w:rsidRDefault="00B62771" w:rsidP="00B62771">
      <w:pPr>
        <w:pStyle w:val="mechtex"/>
        <w:jc w:val="right"/>
        <w:rPr>
          <w:rFonts w:ascii="GHEA Mariam" w:hAnsi="GHEA Mariam"/>
        </w:rPr>
      </w:pPr>
      <w:r w:rsidRPr="005750B1">
        <w:rPr>
          <w:rFonts w:ascii="GHEA Mariam" w:hAnsi="GHEA Mariam"/>
          <w:bCs/>
          <w:color w:val="000000"/>
          <w:szCs w:val="22"/>
          <w:lang w:eastAsia="en-US"/>
        </w:rPr>
        <w:t>(</w:t>
      </w:r>
      <w:proofErr w:type="spellStart"/>
      <w:r w:rsidRPr="005750B1">
        <w:rPr>
          <w:rFonts w:ascii="GHEA Mariam" w:hAnsi="GHEA Mariam"/>
          <w:bCs/>
          <w:color w:val="000000"/>
          <w:szCs w:val="22"/>
          <w:lang w:eastAsia="en-US"/>
        </w:rPr>
        <w:t>հազ</w:t>
      </w:r>
      <w:proofErr w:type="spellEnd"/>
      <w:r w:rsidRPr="005750B1">
        <w:rPr>
          <w:rFonts w:ascii="GHEA Mariam" w:hAnsi="GHEA Mariam"/>
          <w:bCs/>
          <w:color w:val="000000"/>
          <w:szCs w:val="22"/>
          <w:lang w:eastAsia="en-US"/>
        </w:rPr>
        <w:t xml:space="preserve">. </w:t>
      </w:r>
      <w:proofErr w:type="spellStart"/>
      <w:r w:rsidRPr="005750B1">
        <w:rPr>
          <w:rFonts w:ascii="GHEA Mariam" w:hAnsi="GHEA Mariam"/>
          <w:bCs/>
          <w:color w:val="000000"/>
          <w:szCs w:val="22"/>
          <w:lang w:eastAsia="en-US"/>
        </w:rPr>
        <w:t>դրամ</w:t>
      </w:r>
      <w:proofErr w:type="spellEnd"/>
      <w:r w:rsidRPr="005750B1">
        <w:rPr>
          <w:rFonts w:ascii="GHEA Mariam" w:hAnsi="GHEA Mariam"/>
          <w:bCs/>
          <w:color w:val="000000"/>
          <w:szCs w:val="22"/>
          <w:lang w:eastAsia="en-US"/>
        </w:rPr>
        <w:t>)</w:t>
      </w:r>
    </w:p>
    <w:tbl>
      <w:tblPr>
        <w:tblW w:w="10150" w:type="dxa"/>
        <w:tblInd w:w="-4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6"/>
        <w:gridCol w:w="5531"/>
        <w:gridCol w:w="1842"/>
        <w:gridCol w:w="1841"/>
      </w:tblGrid>
      <w:tr w:rsidR="005750B1" w:rsidRPr="005750B1" w14:paraId="7268029D" w14:textId="77777777" w:rsidTr="00E616B0">
        <w:trPr>
          <w:trHeight w:val="570"/>
        </w:trPr>
        <w:tc>
          <w:tcPr>
            <w:tcW w:w="936" w:type="dxa"/>
            <w:shd w:val="clear" w:color="auto" w:fill="FFFFFF"/>
            <w:vAlign w:val="center"/>
          </w:tcPr>
          <w:p w14:paraId="154B58EE" w14:textId="77777777" w:rsidR="005750B1" w:rsidRPr="005750B1" w:rsidRDefault="005750B1" w:rsidP="00E616B0">
            <w:pPr>
              <w:tabs>
                <w:tab w:val="left" w:pos="270"/>
              </w:tabs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5750B1">
              <w:rPr>
                <w:rFonts w:ascii="GHEA Mariam" w:hAnsi="GHEA Mariam" w:cs="Courier New"/>
                <w:bCs/>
                <w:sz w:val="22"/>
                <w:szCs w:val="22"/>
              </w:rPr>
              <w:t>NN</w:t>
            </w:r>
          </w:p>
          <w:p w14:paraId="069F6095" w14:textId="77777777" w:rsidR="005750B1" w:rsidRPr="005750B1" w:rsidRDefault="005750B1" w:rsidP="00E616B0">
            <w:pPr>
              <w:tabs>
                <w:tab w:val="left" w:pos="270"/>
              </w:tabs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r w:rsidRPr="005750B1">
              <w:rPr>
                <w:rFonts w:ascii="GHEA Mariam" w:hAnsi="GHEA Mariam" w:cs="Courier New"/>
                <w:bCs/>
                <w:sz w:val="22"/>
                <w:szCs w:val="22"/>
              </w:rPr>
              <w:t>ը/կ</w:t>
            </w:r>
          </w:p>
        </w:tc>
        <w:tc>
          <w:tcPr>
            <w:tcW w:w="5531" w:type="dxa"/>
            <w:shd w:val="clear" w:color="auto" w:fill="FFFFFF"/>
            <w:vAlign w:val="center"/>
          </w:tcPr>
          <w:p w14:paraId="2B48D77F" w14:textId="77777777" w:rsidR="005750B1" w:rsidRPr="005750B1" w:rsidRDefault="005750B1" w:rsidP="00E616B0">
            <w:pPr>
              <w:tabs>
                <w:tab w:val="left" w:pos="270"/>
              </w:tabs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proofErr w:type="spellStart"/>
            <w:r w:rsidRPr="005750B1">
              <w:rPr>
                <w:rFonts w:ascii="GHEA Mariam" w:hAnsi="GHEA Mariam"/>
                <w:bCs/>
                <w:sz w:val="22"/>
                <w:szCs w:val="22"/>
              </w:rPr>
              <w:t>Բյուջետային</w:t>
            </w:r>
            <w:proofErr w:type="spellEnd"/>
            <w:r w:rsidRPr="005750B1">
              <w:rPr>
                <w:rFonts w:ascii="GHEA Mariam" w:hAnsi="GHEA Mariam"/>
                <w:bCs/>
                <w:sz w:val="22"/>
                <w:szCs w:val="22"/>
              </w:rPr>
              <w:t xml:space="preserve"> </w:t>
            </w:r>
            <w:proofErr w:type="spellStart"/>
            <w:r w:rsidRPr="005750B1">
              <w:rPr>
                <w:rFonts w:ascii="GHEA Mariam" w:hAnsi="GHEA Mariam"/>
                <w:bCs/>
                <w:sz w:val="22"/>
                <w:szCs w:val="22"/>
              </w:rPr>
              <w:t>ծախսերի</w:t>
            </w:r>
            <w:proofErr w:type="spellEnd"/>
            <w:r w:rsidRPr="005750B1">
              <w:rPr>
                <w:rFonts w:ascii="GHEA Mariam" w:hAnsi="GHEA Mariam"/>
                <w:bCs/>
                <w:sz w:val="22"/>
                <w:szCs w:val="22"/>
              </w:rPr>
              <w:t xml:space="preserve"> </w:t>
            </w:r>
            <w:proofErr w:type="spellStart"/>
            <w:r w:rsidRPr="005750B1">
              <w:rPr>
                <w:rFonts w:ascii="GHEA Mariam" w:hAnsi="GHEA Mariam"/>
                <w:bCs/>
                <w:sz w:val="22"/>
                <w:szCs w:val="22"/>
              </w:rPr>
              <w:t>տնտեսագիտական</w:t>
            </w:r>
            <w:proofErr w:type="spellEnd"/>
            <w:r w:rsidRPr="005750B1">
              <w:rPr>
                <w:rFonts w:ascii="GHEA Mariam" w:hAnsi="GHEA Mariam"/>
                <w:bCs/>
                <w:sz w:val="22"/>
                <w:szCs w:val="22"/>
              </w:rPr>
              <w:t xml:space="preserve"> </w:t>
            </w:r>
            <w:proofErr w:type="spellStart"/>
            <w:r w:rsidRPr="005750B1">
              <w:rPr>
                <w:rFonts w:ascii="GHEA Mariam" w:hAnsi="GHEA Mariam"/>
                <w:bCs/>
                <w:sz w:val="22"/>
                <w:szCs w:val="22"/>
              </w:rPr>
              <w:t>դասակարգման</w:t>
            </w:r>
            <w:proofErr w:type="spellEnd"/>
            <w:r w:rsidRPr="005750B1">
              <w:rPr>
                <w:rFonts w:ascii="GHEA Mariam" w:hAnsi="GHEA Mariam"/>
                <w:bCs/>
                <w:sz w:val="22"/>
                <w:szCs w:val="22"/>
              </w:rPr>
              <w:t xml:space="preserve"> </w:t>
            </w:r>
            <w:proofErr w:type="spellStart"/>
            <w:r w:rsidRPr="005750B1">
              <w:rPr>
                <w:rFonts w:ascii="GHEA Mariam" w:hAnsi="GHEA Mariam"/>
                <w:bCs/>
                <w:sz w:val="22"/>
                <w:szCs w:val="22"/>
              </w:rPr>
              <w:t>հոդվածների</w:t>
            </w:r>
            <w:proofErr w:type="spellEnd"/>
            <w:r w:rsidRPr="005750B1">
              <w:rPr>
                <w:rFonts w:ascii="GHEA Mariam" w:hAnsi="GHEA Mariam"/>
                <w:bCs/>
                <w:sz w:val="22"/>
                <w:szCs w:val="22"/>
              </w:rPr>
              <w:t xml:space="preserve"> և </w:t>
            </w:r>
            <w:proofErr w:type="spellStart"/>
            <w:r w:rsidRPr="005750B1">
              <w:rPr>
                <w:rFonts w:ascii="GHEA Mariam" w:hAnsi="GHEA Mariam"/>
                <w:bCs/>
                <w:sz w:val="22"/>
                <w:szCs w:val="22"/>
              </w:rPr>
              <w:t>աշխատանքների</w:t>
            </w:r>
            <w:proofErr w:type="spellEnd"/>
            <w:r w:rsidRPr="005750B1">
              <w:rPr>
                <w:rFonts w:ascii="GHEA Mariam" w:hAnsi="GHEA Mariam"/>
                <w:bCs/>
                <w:sz w:val="22"/>
                <w:szCs w:val="22"/>
              </w:rPr>
              <w:t xml:space="preserve"> </w:t>
            </w:r>
            <w:proofErr w:type="spellStart"/>
            <w:r w:rsidRPr="005750B1">
              <w:rPr>
                <w:rFonts w:ascii="GHEA Mariam" w:hAnsi="GHEA Mariam"/>
                <w:bCs/>
                <w:sz w:val="22"/>
                <w:szCs w:val="22"/>
              </w:rPr>
              <w:t>անվանումները</w:t>
            </w:r>
            <w:proofErr w:type="spellEnd"/>
          </w:p>
        </w:tc>
        <w:tc>
          <w:tcPr>
            <w:tcW w:w="1842" w:type="dxa"/>
            <w:shd w:val="clear" w:color="auto" w:fill="FFFFFF"/>
            <w:vAlign w:val="center"/>
          </w:tcPr>
          <w:p w14:paraId="247FF2CA" w14:textId="77777777" w:rsidR="005750B1" w:rsidRPr="005750B1" w:rsidRDefault="005750B1" w:rsidP="00E616B0">
            <w:pPr>
              <w:tabs>
                <w:tab w:val="left" w:pos="270"/>
              </w:tabs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proofErr w:type="spellStart"/>
            <w:r w:rsidRPr="005750B1">
              <w:rPr>
                <w:rFonts w:ascii="GHEA Mariam" w:hAnsi="GHEA Mariam"/>
                <w:bCs/>
                <w:sz w:val="22"/>
                <w:szCs w:val="22"/>
              </w:rPr>
              <w:t>Ինն</w:t>
            </w:r>
            <w:proofErr w:type="spellEnd"/>
            <w:r w:rsidRPr="005750B1">
              <w:rPr>
                <w:rFonts w:ascii="GHEA Mariam" w:hAnsi="GHEA Mariam"/>
                <w:bCs/>
                <w:sz w:val="22"/>
                <w:szCs w:val="22"/>
              </w:rPr>
              <w:t xml:space="preserve"> </w:t>
            </w:r>
            <w:proofErr w:type="spellStart"/>
            <w:r w:rsidRPr="005750B1">
              <w:rPr>
                <w:rFonts w:ascii="GHEA Mariam" w:hAnsi="GHEA Mariam"/>
                <w:bCs/>
                <w:sz w:val="22"/>
                <w:szCs w:val="22"/>
              </w:rPr>
              <w:t>ամիս</w:t>
            </w:r>
            <w:proofErr w:type="spellEnd"/>
          </w:p>
          <w:p w14:paraId="5B91E614" w14:textId="77777777" w:rsidR="005750B1" w:rsidRPr="005750B1" w:rsidRDefault="005750B1" w:rsidP="00E616B0">
            <w:pPr>
              <w:tabs>
                <w:tab w:val="left" w:pos="270"/>
              </w:tabs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</w:p>
        </w:tc>
        <w:tc>
          <w:tcPr>
            <w:tcW w:w="1841" w:type="dxa"/>
            <w:shd w:val="clear" w:color="auto" w:fill="FFFFFF"/>
            <w:vAlign w:val="center"/>
          </w:tcPr>
          <w:p w14:paraId="07347E09" w14:textId="77777777" w:rsidR="005750B1" w:rsidRPr="005750B1" w:rsidRDefault="005750B1" w:rsidP="00E616B0">
            <w:pPr>
              <w:tabs>
                <w:tab w:val="left" w:pos="270"/>
              </w:tabs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proofErr w:type="spellStart"/>
            <w:r w:rsidRPr="005750B1">
              <w:rPr>
                <w:rFonts w:ascii="GHEA Mariam" w:hAnsi="GHEA Mariam"/>
                <w:bCs/>
                <w:sz w:val="22"/>
                <w:szCs w:val="22"/>
              </w:rPr>
              <w:t>Տարի</w:t>
            </w:r>
            <w:proofErr w:type="spellEnd"/>
          </w:p>
          <w:p w14:paraId="03D3E0E9" w14:textId="77777777" w:rsidR="005750B1" w:rsidRPr="005750B1" w:rsidRDefault="005750B1" w:rsidP="00E616B0">
            <w:pPr>
              <w:tabs>
                <w:tab w:val="left" w:pos="270"/>
              </w:tabs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</w:p>
        </w:tc>
      </w:tr>
      <w:tr w:rsidR="005750B1" w:rsidRPr="005750B1" w14:paraId="3CE90A50" w14:textId="77777777" w:rsidTr="00E616B0">
        <w:trPr>
          <w:trHeight w:val="570"/>
        </w:trPr>
        <w:tc>
          <w:tcPr>
            <w:tcW w:w="936" w:type="dxa"/>
            <w:shd w:val="clear" w:color="auto" w:fill="FFFFFF"/>
            <w:vAlign w:val="center"/>
          </w:tcPr>
          <w:p w14:paraId="1B39352D" w14:textId="77777777" w:rsidR="005750B1" w:rsidRPr="005750B1" w:rsidRDefault="005750B1" w:rsidP="00E616B0">
            <w:pPr>
              <w:tabs>
                <w:tab w:val="left" w:pos="270"/>
              </w:tabs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5750B1">
              <w:rPr>
                <w:rFonts w:ascii="GHEA Mariam" w:hAnsi="GHEA Mariam" w:cs="Courier New"/>
                <w:bCs/>
                <w:sz w:val="22"/>
                <w:szCs w:val="22"/>
              </w:rPr>
              <w:t>1.</w:t>
            </w:r>
          </w:p>
        </w:tc>
        <w:tc>
          <w:tcPr>
            <w:tcW w:w="5531" w:type="dxa"/>
            <w:shd w:val="clear" w:color="auto" w:fill="FFFFFF"/>
            <w:vAlign w:val="center"/>
          </w:tcPr>
          <w:p w14:paraId="7CB9C7CD" w14:textId="77777777" w:rsidR="005750B1" w:rsidRPr="005750B1" w:rsidRDefault="005750B1" w:rsidP="00E616B0">
            <w:pPr>
              <w:tabs>
                <w:tab w:val="left" w:pos="270"/>
              </w:tabs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5750B1">
              <w:rPr>
                <w:rFonts w:ascii="GHEA Mariam" w:hAnsi="GHEA Mariam"/>
                <w:b/>
                <w:bCs/>
                <w:sz w:val="22"/>
                <w:szCs w:val="22"/>
              </w:rPr>
              <w:t>ԸՆԴԱՄԵՆԸ</w:t>
            </w:r>
          </w:p>
        </w:tc>
        <w:tc>
          <w:tcPr>
            <w:tcW w:w="1842" w:type="dxa"/>
            <w:shd w:val="clear" w:color="auto" w:fill="FFFFFF"/>
            <w:vAlign w:val="center"/>
          </w:tcPr>
          <w:p w14:paraId="7E32F61C" w14:textId="77777777" w:rsidR="005750B1" w:rsidRPr="005750B1" w:rsidRDefault="005750B1" w:rsidP="00E616B0">
            <w:pPr>
              <w:tabs>
                <w:tab w:val="left" w:pos="270"/>
              </w:tabs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5750B1">
              <w:rPr>
                <w:rFonts w:ascii="GHEA Mariam" w:hAnsi="GHEA Mariam" w:cs="Calibri"/>
                <w:color w:val="000000"/>
                <w:sz w:val="22"/>
                <w:szCs w:val="22"/>
              </w:rPr>
              <w:t>78,120.0</w:t>
            </w:r>
          </w:p>
        </w:tc>
        <w:tc>
          <w:tcPr>
            <w:tcW w:w="1841" w:type="dxa"/>
            <w:shd w:val="clear" w:color="auto" w:fill="FFFFFF"/>
            <w:vAlign w:val="center"/>
          </w:tcPr>
          <w:p w14:paraId="04188D15" w14:textId="77777777" w:rsidR="005750B1" w:rsidRPr="005750B1" w:rsidRDefault="005750B1" w:rsidP="00E616B0">
            <w:pPr>
              <w:tabs>
                <w:tab w:val="left" w:pos="270"/>
              </w:tabs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5750B1">
              <w:rPr>
                <w:rFonts w:ascii="GHEA Mariam" w:hAnsi="GHEA Mariam" w:cs="Calibri"/>
                <w:color w:val="000000"/>
                <w:sz w:val="22"/>
                <w:szCs w:val="22"/>
              </w:rPr>
              <w:t>78,120.0</w:t>
            </w:r>
          </w:p>
        </w:tc>
      </w:tr>
      <w:tr w:rsidR="005750B1" w:rsidRPr="005750B1" w14:paraId="2A3C5DCF" w14:textId="77777777" w:rsidTr="005750B1">
        <w:trPr>
          <w:trHeight w:val="404"/>
        </w:trPr>
        <w:tc>
          <w:tcPr>
            <w:tcW w:w="936" w:type="dxa"/>
            <w:shd w:val="clear" w:color="auto" w:fill="FFFFFF"/>
            <w:vAlign w:val="center"/>
          </w:tcPr>
          <w:p w14:paraId="533D74EE" w14:textId="77777777" w:rsidR="005750B1" w:rsidRPr="005750B1" w:rsidRDefault="005750B1" w:rsidP="00E616B0">
            <w:pPr>
              <w:tabs>
                <w:tab w:val="left" w:pos="270"/>
              </w:tabs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</w:p>
        </w:tc>
        <w:tc>
          <w:tcPr>
            <w:tcW w:w="5531" w:type="dxa"/>
            <w:shd w:val="clear" w:color="auto" w:fill="FFFFFF"/>
            <w:vAlign w:val="center"/>
          </w:tcPr>
          <w:p w14:paraId="77BBAE71" w14:textId="77777777" w:rsidR="005750B1" w:rsidRPr="005750B1" w:rsidRDefault="005750B1" w:rsidP="00E616B0">
            <w:pPr>
              <w:tabs>
                <w:tab w:val="left" w:pos="270"/>
              </w:tabs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r w:rsidRPr="005750B1">
              <w:rPr>
                <w:rFonts w:ascii="GHEA Mariam" w:hAnsi="GHEA Mariam"/>
                <w:bCs/>
                <w:sz w:val="22"/>
                <w:szCs w:val="22"/>
              </w:rPr>
              <w:t xml:space="preserve"> </w:t>
            </w:r>
            <w:proofErr w:type="spellStart"/>
            <w:r w:rsidRPr="005750B1">
              <w:rPr>
                <w:rFonts w:ascii="GHEA Mariam" w:hAnsi="GHEA Mariam"/>
                <w:bCs/>
                <w:sz w:val="22"/>
                <w:szCs w:val="22"/>
              </w:rPr>
              <w:t>այդ</w:t>
            </w:r>
            <w:proofErr w:type="spellEnd"/>
            <w:r w:rsidRPr="005750B1">
              <w:rPr>
                <w:rFonts w:ascii="GHEA Mariam" w:hAnsi="GHEA Mariam"/>
                <w:bCs/>
                <w:sz w:val="22"/>
                <w:szCs w:val="22"/>
              </w:rPr>
              <w:t xml:space="preserve"> </w:t>
            </w:r>
            <w:proofErr w:type="spellStart"/>
            <w:r w:rsidRPr="005750B1">
              <w:rPr>
                <w:rFonts w:ascii="GHEA Mariam" w:hAnsi="GHEA Mariam"/>
                <w:bCs/>
                <w:sz w:val="22"/>
                <w:szCs w:val="22"/>
              </w:rPr>
              <w:t>թվում</w:t>
            </w:r>
            <w:proofErr w:type="spellEnd"/>
            <w:r w:rsidRPr="005750B1">
              <w:rPr>
                <w:rFonts w:ascii="GHEA Mariam" w:hAnsi="GHEA Mariam"/>
                <w:bCs/>
                <w:sz w:val="22"/>
                <w:szCs w:val="22"/>
              </w:rPr>
              <w:t xml:space="preserve">՝ </w:t>
            </w:r>
          </w:p>
        </w:tc>
        <w:tc>
          <w:tcPr>
            <w:tcW w:w="1842" w:type="dxa"/>
            <w:shd w:val="clear" w:color="auto" w:fill="FFFFFF"/>
            <w:vAlign w:val="center"/>
          </w:tcPr>
          <w:p w14:paraId="76201909" w14:textId="77777777" w:rsidR="005750B1" w:rsidRPr="005750B1" w:rsidRDefault="005750B1" w:rsidP="00E616B0">
            <w:pPr>
              <w:tabs>
                <w:tab w:val="left" w:pos="270"/>
              </w:tabs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  <w:tc>
          <w:tcPr>
            <w:tcW w:w="1841" w:type="dxa"/>
            <w:shd w:val="clear" w:color="auto" w:fill="FFFFFF"/>
            <w:vAlign w:val="center"/>
          </w:tcPr>
          <w:p w14:paraId="486D755D" w14:textId="77777777" w:rsidR="005750B1" w:rsidRPr="005750B1" w:rsidRDefault="005750B1" w:rsidP="00E616B0">
            <w:pPr>
              <w:tabs>
                <w:tab w:val="left" w:pos="270"/>
              </w:tabs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</w:tr>
      <w:tr w:rsidR="005750B1" w:rsidRPr="005750B1" w14:paraId="7CFD732D" w14:textId="77777777" w:rsidTr="00E616B0">
        <w:trPr>
          <w:trHeight w:val="570"/>
        </w:trPr>
        <w:tc>
          <w:tcPr>
            <w:tcW w:w="936" w:type="dxa"/>
            <w:shd w:val="clear" w:color="auto" w:fill="FFFFFF"/>
            <w:vAlign w:val="center"/>
          </w:tcPr>
          <w:p w14:paraId="68E78CB0" w14:textId="77777777" w:rsidR="005750B1" w:rsidRPr="005750B1" w:rsidRDefault="005750B1" w:rsidP="00E616B0">
            <w:pPr>
              <w:tabs>
                <w:tab w:val="left" w:pos="270"/>
              </w:tabs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5750B1">
              <w:rPr>
                <w:rFonts w:ascii="GHEA Mariam" w:hAnsi="GHEA Mariam" w:cs="Courier New"/>
                <w:bCs/>
                <w:sz w:val="22"/>
                <w:szCs w:val="22"/>
              </w:rPr>
              <w:t>1.</w:t>
            </w:r>
          </w:p>
        </w:tc>
        <w:tc>
          <w:tcPr>
            <w:tcW w:w="5531" w:type="dxa"/>
            <w:shd w:val="clear" w:color="auto" w:fill="FFFFFF"/>
            <w:vAlign w:val="center"/>
          </w:tcPr>
          <w:p w14:paraId="160D2883" w14:textId="77777777" w:rsidR="005750B1" w:rsidRPr="005750B1" w:rsidRDefault="005750B1" w:rsidP="00E616B0">
            <w:pPr>
              <w:tabs>
                <w:tab w:val="left" w:pos="270"/>
              </w:tabs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proofErr w:type="spellStart"/>
            <w:r w:rsidRPr="005750B1">
              <w:rPr>
                <w:rFonts w:ascii="GHEA Mariam" w:hAnsi="GHEA Mariam"/>
                <w:b/>
                <w:bCs/>
                <w:sz w:val="22"/>
                <w:szCs w:val="22"/>
              </w:rPr>
              <w:t>Կապիտալ</w:t>
            </w:r>
            <w:proofErr w:type="spellEnd"/>
            <w:r w:rsidRPr="005750B1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5750B1">
              <w:rPr>
                <w:rFonts w:ascii="GHEA Mariam" w:hAnsi="GHEA Mariam"/>
                <w:b/>
                <w:bCs/>
                <w:sz w:val="22"/>
                <w:szCs w:val="22"/>
              </w:rPr>
              <w:t>սուբվենցիաներ</w:t>
            </w:r>
            <w:proofErr w:type="spellEnd"/>
            <w:r w:rsidRPr="005750B1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5750B1">
              <w:rPr>
                <w:rFonts w:ascii="GHEA Mariam" w:hAnsi="GHEA Mariam"/>
                <w:b/>
                <w:bCs/>
                <w:sz w:val="22"/>
                <w:szCs w:val="22"/>
              </w:rPr>
              <w:t>համայնքներին</w:t>
            </w:r>
            <w:proofErr w:type="spellEnd"/>
          </w:p>
        </w:tc>
        <w:tc>
          <w:tcPr>
            <w:tcW w:w="1842" w:type="dxa"/>
            <w:shd w:val="clear" w:color="auto" w:fill="FFFFFF"/>
          </w:tcPr>
          <w:p w14:paraId="11D7E4A3" w14:textId="77777777" w:rsidR="005750B1" w:rsidRPr="005750B1" w:rsidRDefault="005750B1" w:rsidP="00E616B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5750B1">
              <w:rPr>
                <w:rFonts w:ascii="GHEA Mariam" w:hAnsi="GHEA Mariam" w:cs="Calibri"/>
                <w:color w:val="000000"/>
                <w:sz w:val="22"/>
                <w:szCs w:val="22"/>
              </w:rPr>
              <w:t>78,120.0</w:t>
            </w:r>
          </w:p>
        </w:tc>
        <w:tc>
          <w:tcPr>
            <w:tcW w:w="1841" w:type="dxa"/>
            <w:shd w:val="clear" w:color="auto" w:fill="FFFFFF"/>
          </w:tcPr>
          <w:p w14:paraId="226AF9CA" w14:textId="77777777" w:rsidR="005750B1" w:rsidRPr="005750B1" w:rsidRDefault="005750B1" w:rsidP="00E616B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5750B1">
              <w:rPr>
                <w:rFonts w:ascii="GHEA Mariam" w:hAnsi="GHEA Mariam" w:cs="Calibri"/>
                <w:color w:val="000000"/>
                <w:sz w:val="22"/>
                <w:szCs w:val="22"/>
              </w:rPr>
              <w:t>78,120.0</w:t>
            </w:r>
          </w:p>
        </w:tc>
      </w:tr>
      <w:tr w:rsidR="005750B1" w:rsidRPr="005750B1" w14:paraId="4FD9183C" w14:textId="77777777" w:rsidTr="00E616B0">
        <w:trPr>
          <w:trHeight w:val="404"/>
        </w:trPr>
        <w:tc>
          <w:tcPr>
            <w:tcW w:w="936" w:type="dxa"/>
            <w:shd w:val="clear" w:color="auto" w:fill="FFFFFF"/>
            <w:vAlign w:val="center"/>
          </w:tcPr>
          <w:p w14:paraId="2238796A" w14:textId="77777777" w:rsidR="005750B1" w:rsidRPr="005750B1" w:rsidRDefault="005750B1" w:rsidP="00E616B0">
            <w:pPr>
              <w:tabs>
                <w:tab w:val="left" w:pos="270"/>
              </w:tabs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</w:p>
        </w:tc>
        <w:tc>
          <w:tcPr>
            <w:tcW w:w="5531" w:type="dxa"/>
            <w:shd w:val="clear" w:color="auto" w:fill="FFFFFF"/>
            <w:vAlign w:val="center"/>
          </w:tcPr>
          <w:p w14:paraId="6B9698EB" w14:textId="77777777" w:rsidR="005750B1" w:rsidRPr="005750B1" w:rsidRDefault="005750B1" w:rsidP="00E616B0">
            <w:pPr>
              <w:tabs>
                <w:tab w:val="left" w:pos="270"/>
              </w:tabs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proofErr w:type="spellStart"/>
            <w:r w:rsidRPr="005750B1">
              <w:rPr>
                <w:rFonts w:ascii="GHEA Mariam" w:hAnsi="GHEA Mariam"/>
                <w:bCs/>
                <w:sz w:val="22"/>
                <w:szCs w:val="22"/>
              </w:rPr>
              <w:t>որից</w:t>
            </w:r>
            <w:proofErr w:type="spellEnd"/>
            <w:r w:rsidRPr="005750B1">
              <w:rPr>
                <w:rFonts w:ascii="GHEA Mariam" w:hAnsi="GHEA Mariam"/>
                <w:bCs/>
                <w:sz w:val="22"/>
                <w:szCs w:val="22"/>
              </w:rPr>
              <w:t>`</w:t>
            </w:r>
          </w:p>
        </w:tc>
        <w:tc>
          <w:tcPr>
            <w:tcW w:w="1842" w:type="dxa"/>
            <w:shd w:val="clear" w:color="auto" w:fill="FFFFFF"/>
            <w:vAlign w:val="center"/>
          </w:tcPr>
          <w:p w14:paraId="0B755F2B" w14:textId="77777777" w:rsidR="005750B1" w:rsidRPr="005750B1" w:rsidRDefault="005750B1" w:rsidP="00E616B0">
            <w:pPr>
              <w:tabs>
                <w:tab w:val="left" w:pos="270"/>
              </w:tabs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</w:p>
        </w:tc>
        <w:tc>
          <w:tcPr>
            <w:tcW w:w="1841" w:type="dxa"/>
            <w:shd w:val="clear" w:color="auto" w:fill="FFFFFF"/>
            <w:vAlign w:val="center"/>
          </w:tcPr>
          <w:p w14:paraId="30D0A866" w14:textId="77777777" w:rsidR="005750B1" w:rsidRPr="005750B1" w:rsidRDefault="005750B1" w:rsidP="00E616B0">
            <w:pPr>
              <w:tabs>
                <w:tab w:val="left" w:pos="270"/>
              </w:tabs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</w:p>
        </w:tc>
      </w:tr>
      <w:tr w:rsidR="005750B1" w:rsidRPr="005750B1" w14:paraId="2617C375" w14:textId="77777777" w:rsidTr="00E616B0">
        <w:trPr>
          <w:trHeight w:val="570"/>
        </w:trPr>
        <w:tc>
          <w:tcPr>
            <w:tcW w:w="936" w:type="dxa"/>
            <w:shd w:val="clear" w:color="auto" w:fill="FFFFFF"/>
            <w:vAlign w:val="center"/>
          </w:tcPr>
          <w:p w14:paraId="5683A510" w14:textId="77777777" w:rsidR="005750B1" w:rsidRPr="005750B1" w:rsidRDefault="005750B1" w:rsidP="00E616B0">
            <w:pPr>
              <w:tabs>
                <w:tab w:val="left" w:pos="270"/>
              </w:tabs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5750B1">
              <w:rPr>
                <w:rFonts w:ascii="GHEA Mariam" w:hAnsi="GHEA Mariam" w:cs="Courier New"/>
                <w:bCs/>
                <w:sz w:val="22"/>
                <w:szCs w:val="22"/>
              </w:rPr>
              <w:t>1.1.</w:t>
            </w:r>
          </w:p>
        </w:tc>
        <w:tc>
          <w:tcPr>
            <w:tcW w:w="5531" w:type="dxa"/>
            <w:shd w:val="clear" w:color="auto" w:fill="FFFFFF"/>
            <w:vAlign w:val="center"/>
          </w:tcPr>
          <w:p w14:paraId="13604CE7" w14:textId="77777777" w:rsidR="005750B1" w:rsidRPr="005750B1" w:rsidRDefault="005750B1" w:rsidP="00E616B0">
            <w:pPr>
              <w:tabs>
                <w:tab w:val="left" w:pos="270"/>
              </w:tabs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spellStart"/>
            <w:r w:rsidRPr="005750B1">
              <w:rPr>
                <w:rFonts w:ascii="GHEA Mariam" w:hAnsi="GHEA Mariam" w:cs="Calibri"/>
                <w:color w:val="000000"/>
                <w:sz w:val="22"/>
                <w:szCs w:val="22"/>
              </w:rPr>
              <w:t>Աբովյան</w:t>
            </w:r>
            <w:r w:rsidR="00B62771">
              <w:rPr>
                <w:rFonts w:ascii="GHEA Mariam" w:hAnsi="GHEA Mariam" w:cs="Calibri"/>
                <w:color w:val="000000"/>
                <w:sz w:val="22"/>
                <w:szCs w:val="22"/>
              </w:rPr>
              <w:t>ի</w:t>
            </w:r>
            <w:proofErr w:type="spellEnd"/>
            <w:r w:rsidRPr="005750B1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750B1">
              <w:rPr>
                <w:rFonts w:ascii="GHEA Mariam" w:hAnsi="GHEA Mariam" w:cs="Calibri"/>
                <w:color w:val="000000"/>
                <w:sz w:val="22"/>
                <w:szCs w:val="22"/>
              </w:rPr>
              <w:t>համայնքի</w:t>
            </w:r>
            <w:proofErr w:type="spellEnd"/>
            <w:r w:rsidRPr="005750B1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750B1">
              <w:rPr>
                <w:rFonts w:ascii="GHEA Mariam" w:hAnsi="GHEA Mariam" w:cs="Calibri"/>
                <w:color w:val="000000"/>
                <w:sz w:val="22"/>
                <w:szCs w:val="22"/>
              </w:rPr>
              <w:t>թիվ</w:t>
            </w:r>
            <w:proofErr w:type="spellEnd"/>
            <w:r w:rsidRPr="005750B1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3 </w:t>
            </w:r>
            <w:proofErr w:type="spellStart"/>
            <w:r w:rsidRPr="005750B1">
              <w:rPr>
                <w:rFonts w:ascii="GHEA Mariam" w:hAnsi="GHEA Mariam" w:cs="Calibri"/>
                <w:color w:val="000000"/>
                <w:sz w:val="22"/>
                <w:szCs w:val="22"/>
              </w:rPr>
              <w:t>մանկապարտեզի</w:t>
            </w:r>
            <w:proofErr w:type="spellEnd"/>
            <w:r w:rsidRPr="005750B1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750B1">
              <w:rPr>
                <w:rFonts w:ascii="GHEA Mariam" w:hAnsi="GHEA Mariam" w:cs="Calibri"/>
                <w:color w:val="000000"/>
                <w:sz w:val="22"/>
                <w:szCs w:val="22"/>
              </w:rPr>
              <w:t>հիմնանորոգում</w:t>
            </w:r>
            <w:proofErr w:type="spellEnd"/>
          </w:p>
        </w:tc>
        <w:tc>
          <w:tcPr>
            <w:tcW w:w="1842" w:type="dxa"/>
            <w:shd w:val="clear" w:color="auto" w:fill="FFFFFF"/>
            <w:vAlign w:val="center"/>
          </w:tcPr>
          <w:p w14:paraId="7072F795" w14:textId="77777777" w:rsidR="005750B1" w:rsidRPr="005750B1" w:rsidRDefault="005750B1" w:rsidP="00E616B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5750B1">
              <w:rPr>
                <w:rFonts w:ascii="GHEA Mariam" w:hAnsi="GHEA Mariam" w:cs="Calibri"/>
                <w:color w:val="000000"/>
                <w:sz w:val="22"/>
                <w:szCs w:val="22"/>
              </w:rPr>
              <w:t>50,280.0</w:t>
            </w:r>
          </w:p>
        </w:tc>
        <w:tc>
          <w:tcPr>
            <w:tcW w:w="1841" w:type="dxa"/>
            <w:shd w:val="clear" w:color="auto" w:fill="FFFFFF"/>
            <w:vAlign w:val="center"/>
          </w:tcPr>
          <w:p w14:paraId="0590FBC7" w14:textId="77777777" w:rsidR="005750B1" w:rsidRPr="005750B1" w:rsidRDefault="005750B1" w:rsidP="00E616B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5750B1">
              <w:rPr>
                <w:rFonts w:ascii="GHEA Mariam" w:hAnsi="GHEA Mariam" w:cs="Calibri"/>
                <w:color w:val="000000"/>
                <w:sz w:val="22"/>
                <w:szCs w:val="22"/>
              </w:rPr>
              <w:t>50,280.0</w:t>
            </w:r>
          </w:p>
        </w:tc>
      </w:tr>
      <w:tr w:rsidR="005750B1" w:rsidRPr="005750B1" w14:paraId="49869EF0" w14:textId="77777777" w:rsidTr="00E616B0">
        <w:trPr>
          <w:trHeight w:val="570"/>
        </w:trPr>
        <w:tc>
          <w:tcPr>
            <w:tcW w:w="936" w:type="dxa"/>
            <w:shd w:val="clear" w:color="auto" w:fill="FFFFFF"/>
            <w:vAlign w:val="center"/>
          </w:tcPr>
          <w:p w14:paraId="78B221E3" w14:textId="77777777" w:rsidR="005750B1" w:rsidRPr="005750B1" w:rsidRDefault="005750B1" w:rsidP="00E616B0">
            <w:pPr>
              <w:tabs>
                <w:tab w:val="left" w:pos="270"/>
              </w:tabs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5750B1">
              <w:rPr>
                <w:rFonts w:ascii="GHEA Mariam" w:hAnsi="GHEA Mariam" w:cs="Courier New"/>
                <w:bCs/>
                <w:sz w:val="22"/>
                <w:szCs w:val="22"/>
              </w:rPr>
              <w:t>1.2.</w:t>
            </w:r>
          </w:p>
        </w:tc>
        <w:tc>
          <w:tcPr>
            <w:tcW w:w="5531" w:type="dxa"/>
            <w:shd w:val="clear" w:color="auto" w:fill="FFFFFF"/>
            <w:vAlign w:val="center"/>
          </w:tcPr>
          <w:p w14:paraId="64CAFF1E" w14:textId="77777777" w:rsidR="005750B1" w:rsidRPr="005750B1" w:rsidRDefault="005750B1" w:rsidP="00E616B0">
            <w:pPr>
              <w:tabs>
                <w:tab w:val="left" w:pos="270"/>
              </w:tabs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spellStart"/>
            <w:r w:rsidRPr="005750B1">
              <w:rPr>
                <w:rFonts w:ascii="GHEA Mariam" w:hAnsi="GHEA Mariam" w:cs="Calibri"/>
                <w:color w:val="000000"/>
                <w:sz w:val="22"/>
                <w:szCs w:val="22"/>
              </w:rPr>
              <w:t>Քասախ</w:t>
            </w:r>
            <w:r w:rsidR="00B62771">
              <w:rPr>
                <w:rFonts w:ascii="GHEA Mariam" w:hAnsi="GHEA Mariam" w:cs="Calibri"/>
                <w:color w:val="000000"/>
                <w:sz w:val="22"/>
                <w:szCs w:val="22"/>
              </w:rPr>
              <w:t>ի</w:t>
            </w:r>
            <w:proofErr w:type="spellEnd"/>
            <w:r w:rsidRPr="005750B1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750B1">
              <w:rPr>
                <w:rFonts w:ascii="GHEA Mariam" w:hAnsi="GHEA Mariam" w:cs="Calibri"/>
                <w:color w:val="000000"/>
                <w:sz w:val="22"/>
                <w:szCs w:val="22"/>
              </w:rPr>
              <w:t>համայնքի</w:t>
            </w:r>
            <w:proofErr w:type="spellEnd"/>
            <w:r w:rsidRPr="005750B1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«</w:t>
            </w:r>
            <w:proofErr w:type="spellStart"/>
            <w:r w:rsidRPr="005750B1">
              <w:rPr>
                <w:rFonts w:ascii="GHEA Mariam" w:hAnsi="GHEA Mariam" w:cs="Calibri"/>
                <w:color w:val="000000"/>
                <w:sz w:val="22"/>
                <w:szCs w:val="22"/>
              </w:rPr>
              <w:t>Արուսյակ</w:t>
            </w:r>
            <w:proofErr w:type="spellEnd"/>
            <w:r w:rsidRPr="005750B1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» </w:t>
            </w:r>
            <w:proofErr w:type="spellStart"/>
            <w:r w:rsidRPr="005750B1">
              <w:rPr>
                <w:rFonts w:ascii="GHEA Mariam" w:hAnsi="GHEA Mariam" w:cs="Calibri"/>
                <w:color w:val="000000"/>
                <w:sz w:val="22"/>
                <w:szCs w:val="22"/>
              </w:rPr>
              <w:t>մանկապարտեզի</w:t>
            </w:r>
            <w:proofErr w:type="spellEnd"/>
            <w:r w:rsidRPr="005750B1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750B1">
              <w:rPr>
                <w:rFonts w:ascii="GHEA Mariam" w:hAnsi="GHEA Mariam" w:cs="Calibri"/>
                <w:color w:val="000000"/>
                <w:sz w:val="22"/>
                <w:szCs w:val="22"/>
              </w:rPr>
              <w:t>կապիտալ</w:t>
            </w:r>
            <w:proofErr w:type="spellEnd"/>
            <w:r w:rsidRPr="005750B1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750B1">
              <w:rPr>
                <w:rFonts w:ascii="GHEA Mariam" w:hAnsi="GHEA Mariam" w:cs="Calibri"/>
                <w:color w:val="000000"/>
                <w:sz w:val="22"/>
                <w:szCs w:val="22"/>
              </w:rPr>
              <w:t>վերանորոգում</w:t>
            </w:r>
            <w:proofErr w:type="spellEnd"/>
            <w:r w:rsidRPr="005750B1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842" w:type="dxa"/>
            <w:shd w:val="clear" w:color="auto" w:fill="FFFFFF"/>
            <w:vAlign w:val="center"/>
          </w:tcPr>
          <w:p w14:paraId="5AAA1343" w14:textId="77777777" w:rsidR="005750B1" w:rsidRPr="005750B1" w:rsidRDefault="005750B1" w:rsidP="00E616B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5750B1">
              <w:rPr>
                <w:rFonts w:ascii="GHEA Mariam" w:hAnsi="GHEA Mariam" w:cs="Calibri"/>
                <w:color w:val="000000"/>
                <w:sz w:val="22"/>
                <w:szCs w:val="22"/>
              </w:rPr>
              <w:t>27,840.0</w:t>
            </w:r>
          </w:p>
        </w:tc>
        <w:tc>
          <w:tcPr>
            <w:tcW w:w="1841" w:type="dxa"/>
            <w:shd w:val="clear" w:color="auto" w:fill="FFFFFF"/>
            <w:vAlign w:val="center"/>
          </w:tcPr>
          <w:p w14:paraId="49B1EAB9" w14:textId="77777777" w:rsidR="005750B1" w:rsidRPr="005750B1" w:rsidRDefault="005750B1" w:rsidP="00E616B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5750B1">
              <w:rPr>
                <w:rFonts w:ascii="GHEA Mariam" w:hAnsi="GHEA Mariam" w:cs="Calibri"/>
                <w:color w:val="000000"/>
                <w:sz w:val="22"/>
                <w:szCs w:val="22"/>
              </w:rPr>
              <w:t>27,840.0</w:t>
            </w:r>
          </w:p>
        </w:tc>
      </w:tr>
    </w:tbl>
    <w:p w14:paraId="4C8C2DF6" w14:textId="77777777" w:rsidR="005750B1" w:rsidRPr="005750B1" w:rsidRDefault="005750B1" w:rsidP="005750B1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  <w:lang w:val="en-US"/>
        </w:rPr>
      </w:pPr>
    </w:p>
    <w:p w14:paraId="38CC08DD" w14:textId="77777777" w:rsidR="005750B1" w:rsidRPr="005750B1" w:rsidRDefault="005750B1" w:rsidP="005750B1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  <w:lang w:val="en-US"/>
        </w:rPr>
      </w:pPr>
    </w:p>
    <w:p w14:paraId="067CDF9B" w14:textId="77777777" w:rsidR="005750B1" w:rsidRPr="005750B1" w:rsidRDefault="005750B1" w:rsidP="005750B1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  <w:lang w:val="en-US"/>
        </w:rPr>
      </w:pPr>
    </w:p>
    <w:p w14:paraId="7F9ADE33" w14:textId="77777777" w:rsidR="005750B1" w:rsidRPr="005750B1" w:rsidRDefault="005750B1" w:rsidP="005750B1">
      <w:pPr>
        <w:pStyle w:val="mechtex"/>
        <w:ind w:firstLine="720"/>
        <w:jc w:val="left"/>
        <w:rPr>
          <w:rFonts w:ascii="GHEA Mariam" w:hAnsi="GHEA Mariam" w:cs="Arial Armenian"/>
          <w:lang w:val="af-ZA"/>
        </w:rPr>
      </w:pPr>
      <w:proofErr w:type="gramStart"/>
      <w:r w:rsidRPr="005750B1">
        <w:rPr>
          <w:rFonts w:ascii="GHEA Mariam" w:hAnsi="GHEA Mariam" w:cs="Sylfaen"/>
        </w:rPr>
        <w:t>ՀԱՅԱՍՏԱՆԻ</w:t>
      </w:r>
      <w:r w:rsidRPr="005750B1">
        <w:rPr>
          <w:rFonts w:ascii="GHEA Mariam" w:hAnsi="GHEA Mariam" w:cs="Arial Armenian"/>
          <w:lang w:val="af-ZA"/>
        </w:rPr>
        <w:t xml:space="preserve">  </w:t>
      </w:r>
      <w:r w:rsidRPr="005750B1">
        <w:rPr>
          <w:rFonts w:ascii="GHEA Mariam" w:hAnsi="GHEA Mariam" w:cs="Sylfaen"/>
        </w:rPr>
        <w:t>ՀԱՆՐԱՊԵՏՈՒԹՅԱՆ</w:t>
      </w:r>
      <w:proofErr w:type="gramEnd"/>
    </w:p>
    <w:p w14:paraId="734B40C3" w14:textId="77777777" w:rsidR="005750B1" w:rsidRPr="005750B1" w:rsidRDefault="005750B1" w:rsidP="005750B1">
      <w:pPr>
        <w:pStyle w:val="mechtex"/>
        <w:ind w:firstLine="720"/>
        <w:jc w:val="left"/>
        <w:rPr>
          <w:rFonts w:ascii="GHEA Mariam" w:hAnsi="GHEA Mariam" w:cs="Sylfaen"/>
          <w:lang w:val="af-ZA"/>
        </w:rPr>
      </w:pPr>
      <w:r w:rsidRPr="005750B1">
        <w:rPr>
          <w:rFonts w:ascii="GHEA Mariam" w:hAnsi="GHEA Mariam"/>
          <w:lang w:val="af-ZA"/>
        </w:rPr>
        <w:t xml:space="preserve">   </w:t>
      </w:r>
      <w:r w:rsidRPr="005750B1">
        <w:rPr>
          <w:rFonts w:ascii="GHEA Mariam" w:hAnsi="GHEA Mariam" w:cs="Sylfaen"/>
        </w:rPr>
        <w:t>ՎԱՐՉԱՊԵՏԻ</w:t>
      </w:r>
      <w:r w:rsidRPr="005750B1">
        <w:rPr>
          <w:rFonts w:ascii="GHEA Mariam" w:hAnsi="GHEA Mariam" w:cs="Sylfaen"/>
          <w:lang w:val="af-ZA"/>
        </w:rPr>
        <w:t xml:space="preserve"> </w:t>
      </w:r>
      <w:r w:rsidRPr="005750B1">
        <w:rPr>
          <w:rFonts w:ascii="GHEA Mariam" w:hAnsi="GHEA Mariam" w:cs="Sylfaen"/>
        </w:rPr>
        <w:t>ԱՇԽԱՏԱԿԱԶՄԻ</w:t>
      </w:r>
    </w:p>
    <w:p w14:paraId="29006AF5" w14:textId="77777777" w:rsidR="005750B1" w:rsidRPr="005750B1" w:rsidRDefault="005750B1" w:rsidP="006D4668">
      <w:pPr>
        <w:pStyle w:val="mechtex"/>
        <w:rPr>
          <w:rFonts w:ascii="GHEA Mariam" w:hAnsi="GHEA Mariam" w:cs="Arial"/>
          <w:szCs w:val="22"/>
          <w:lang w:val="af-ZA"/>
        </w:rPr>
      </w:pPr>
      <w:r w:rsidRPr="005750B1">
        <w:rPr>
          <w:rFonts w:ascii="GHEA Mariam" w:hAnsi="GHEA Mariam" w:cs="Sylfaen"/>
          <w:lang w:val="af-ZA"/>
        </w:rPr>
        <w:t xml:space="preserve">              </w:t>
      </w:r>
      <w:r w:rsidRPr="005750B1">
        <w:rPr>
          <w:rFonts w:ascii="GHEA Mariam" w:hAnsi="GHEA Mariam" w:cs="Sylfaen"/>
        </w:rPr>
        <w:t>ՂԵԿԱՎԱՐԻ</w:t>
      </w:r>
      <w:r w:rsidRPr="005750B1">
        <w:rPr>
          <w:rFonts w:ascii="GHEA Mariam" w:hAnsi="GHEA Mariam" w:cs="Sylfaen"/>
          <w:lang w:val="af-ZA"/>
        </w:rPr>
        <w:t xml:space="preserve"> </w:t>
      </w:r>
      <w:r w:rsidRPr="005750B1">
        <w:rPr>
          <w:rFonts w:ascii="GHEA Mariam" w:hAnsi="GHEA Mariam" w:cs="Sylfaen"/>
        </w:rPr>
        <w:t>ՏԵՂԱԿԱԼ</w:t>
      </w:r>
      <w:r w:rsidRPr="005750B1">
        <w:rPr>
          <w:rFonts w:ascii="GHEA Mariam" w:hAnsi="GHEA Mariam"/>
          <w:lang w:val="af-ZA"/>
        </w:rPr>
        <w:tab/>
        <w:t xml:space="preserve">     </w:t>
      </w:r>
      <w:r w:rsidRPr="005750B1">
        <w:rPr>
          <w:rFonts w:ascii="GHEA Mariam" w:hAnsi="GHEA Mariam"/>
          <w:lang w:val="af-ZA"/>
        </w:rPr>
        <w:tab/>
      </w:r>
      <w:r w:rsidRPr="005750B1">
        <w:rPr>
          <w:rFonts w:ascii="GHEA Mariam" w:hAnsi="GHEA Mariam"/>
          <w:lang w:val="af-ZA"/>
        </w:rPr>
        <w:tab/>
      </w:r>
      <w:r w:rsidRPr="005750B1">
        <w:rPr>
          <w:rFonts w:ascii="GHEA Mariam" w:hAnsi="GHEA Mariam"/>
          <w:lang w:val="af-ZA"/>
        </w:rPr>
        <w:tab/>
      </w:r>
      <w:proofErr w:type="gramStart"/>
      <w:r w:rsidRPr="005750B1">
        <w:rPr>
          <w:rFonts w:ascii="GHEA Mariam" w:hAnsi="GHEA Mariam"/>
          <w:lang w:val="af-ZA"/>
        </w:rPr>
        <w:tab/>
        <w:t xml:space="preserve">  </w:t>
      </w:r>
      <w:r w:rsidRPr="005750B1">
        <w:rPr>
          <w:rFonts w:ascii="GHEA Mariam" w:hAnsi="GHEA Mariam"/>
        </w:rPr>
        <w:t>Ծ</w:t>
      </w:r>
      <w:proofErr w:type="gramEnd"/>
      <w:r w:rsidRPr="005750B1">
        <w:rPr>
          <w:rFonts w:ascii="GHEA Mariam" w:hAnsi="GHEA Mariam" w:cs="Sylfaen"/>
          <w:lang w:val="af-ZA"/>
        </w:rPr>
        <w:t>.</w:t>
      </w:r>
      <w:r w:rsidRPr="005750B1">
        <w:rPr>
          <w:rFonts w:ascii="GHEA Mariam" w:hAnsi="GHEA Mariam"/>
          <w:lang w:val="af-ZA"/>
        </w:rPr>
        <w:t xml:space="preserve"> </w:t>
      </w:r>
      <w:r w:rsidRPr="005750B1">
        <w:rPr>
          <w:rFonts w:ascii="GHEA Mariam" w:hAnsi="GHEA Mariam"/>
        </w:rPr>
        <w:t>ՍՈՂՈՄՈՆ</w:t>
      </w:r>
      <w:r w:rsidRPr="005750B1">
        <w:rPr>
          <w:rFonts w:ascii="GHEA Mariam" w:hAnsi="GHEA Mariam" w:cs="Sylfaen"/>
        </w:rPr>
        <w:t>ՅԱՆ</w:t>
      </w:r>
      <w:bookmarkStart w:id="0" w:name="_GoBack"/>
      <w:bookmarkEnd w:id="0"/>
    </w:p>
    <w:p w14:paraId="1014050F" w14:textId="77777777" w:rsidR="001F225D" w:rsidRPr="005750B1" w:rsidRDefault="001F225D">
      <w:pPr>
        <w:pStyle w:val="mechtex"/>
      </w:pPr>
    </w:p>
    <w:sectPr w:rsidR="001F225D" w:rsidRPr="005750B1" w:rsidSect="006D4668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1909" w:h="16834" w:code="9"/>
      <w:pgMar w:top="1440" w:right="1440" w:bottom="1021" w:left="1440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542296" w14:textId="77777777" w:rsidR="000727DA" w:rsidRDefault="000727DA">
      <w:r>
        <w:separator/>
      </w:r>
    </w:p>
  </w:endnote>
  <w:endnote w:type="continuationSeparator" w:id="0">
    <w:p w14:paraId="45161C94" w14:textId="77777777" w:rsidR="000727DA" w:rsidRDefault="000727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B94936" w14:textId="77777777" w:rsidR="00D61CBB" w:rsidRDefault="00D61CBB">
    <w:pPr>
      <w:pStyle w:val="Footer"/>
    </w:pPr>
    <w:r>
      <w:rPr>
        <w:noProof/>
        <w:sz w:val="18"/>
      </w:rPr>
      <w:fldChar w:fldCharType="begin"/>
    </w:r>
    <w:r>
      <w:rPr>
        <w:noProof/>
        <w:sz w:val="18"/>
      </w:rPr>
      <w:instrText xml:space="preserve"> FILENAME  \* MERGEFORMAT </w:instrText>
    </w:r>
    <w:r>
      <w:rPr>
        <w:noProof/>
        <w:sz w:val="18"/>
      </w:rPr>
      <w:fldChar w:fldCharType="separate"/>
    </w:r>
    <w:r>
      <w:rPr>
        <w:noProof/>
        <w:sz w:val="18"/>
      </w:rPr>
      <w:t>1087.voroshum</w:t>
    </w:r>
    <w:r>
      <w:rPr>
        <w:noProof/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BD9347" w14:textId="77777777" w:rsidR="00D61CBB" w:rsidRPr="00595B59" w:rsidRDefault="00D61CBB" w:rsidP="00595B5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10C738" w14:textId="77777777" w:rsidR="00D61CBB" w:rsidRPr="000C4ADD" w:rsidRDefault="00D61CBB" w:rsidP="000C4AD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1E945E" w14:textId="77777777" w:rsidR="000727DA" w:rsidRDefault="000727DA">
      <w:r>
        <w:separator/>
      </w:r>
    </w:p>
  </w:footnote>
  <w:footnote w:type="continuationSeparator" w:id="0">
    <w:p w14:paraId="010758C6" w14:textId="77777777" w:rsidR="000727DA" w:rsidRDefault="000727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AC352C" w14:textId="77777777" w:rsidR="00D61CBB" w:rsidRDefault="00D61CB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1980DF55" w14:textId="77777777" w:rsidR="00D61CBB" w:rsidRDefault="00D61CB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B84E77" w14:textId="77777777" w:rsidR="00D61CBB" w:rsidRDefault="00D61CB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750B1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7DA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444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4ADD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2C7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1FE9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8AF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D9C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076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AED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094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3787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4B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50B1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B59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6F4E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3E73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90F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668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1F5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29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A93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5B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3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27F9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37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537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538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25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277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CBB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56B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6B0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DC9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1F7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3D00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3058D07"/>
  <w15:docId w15:val="{3C0C9162-7245-4E1A-BCB4-5C5230F77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5750B1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9D053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9D053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locked/>
    <w:rsid w:val="005750B1"/>
    <w:rPr>
      <w:rFonts w:ascii="Arial Armenian" w:hAnsi="Arial Armenian"/>
      <w:lang w:eastAsia="ru-RU"/>
    </w:rPr>
  </w:style>
  <w:style w:type="character" w:styleId="PageNumber">
    <w:name w:val="page number"/>
    <w:basedOn w:val="DefaultParagraphFont"/>
    <w:rsid w:val="009D0538"/>
  </w:style>
  <w:style w:type="paragraph" w:customStyle="1" w:styleId="norm">
    <w:name w:val="norm"/>
    <w:basedOn w:val="Normal"/>
    <w:rsid w:val="009D0538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character" w:customStyle="1" w:styleId="mechtexChar">
    <w:name w:val="mechtex Char"/>
    <w:basedOn w:val="DefaultParagraphFont"/>
    <w:link w:val="mechtex"/>
    <w:rsid w:val="005750B1"/>
    <w:rPr>
      <w:rFonts w:ascii="Arial Armenian" w:hAnsi="Arial Armenian"/>
      <w:sz w:val="22"/>
      <w:lang w:eastAsia="ru-RU"/>
    </w:rPr>
  </w:style>
  <w:style w:type="paragraph" w:customStyle="1" w:styleId="Style15">
    <w:name w:val="Style1.5"/>
    <w:basedOn w:val="Normal"/>
    <w:rsid w:val="009D0538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9D0538"/>
    <w:pPr>
      <w:jc w:val="both"/>
    </w:pPr>
  </w:style>
  <w:style w:type="paragraph" w:customStyle="1" w:styleId="russtyle">
    <w:name w:val="russtyle"/>
    <w:basedOn w:val="Normal"/>
    <w:rsid w:val="009D0538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sid w:val="009D0538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sid w:val="009D0538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"/>
    <w:basedOn w:val="Normal"/>
    <w:link w:val="NormalWebChar"/>
    <w:unhideWhenUsed/>
    <w:rsid w:val="005750B1"/>
    <w:pPr>
      <w:spacing w:before="100" w:beforeAutospacing="1" w:after="100" w:afterAutospacing="1"/>
    </w:pPr>
    <w:rPr>
      <w:rFonts w:ascii="Times New Roman" w:hAnsi="Times New Roman"/>
      <w:sz w:val="24"/>
      <w:szCs w:val="24"/>
      <w:lang w:val="hy-AM" w:eastAsia="hy-AM"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,webb Char"/>
    <w:link w:val="NormalWeb"/>
    <w:locked/>
    <w:rsid w:val="005750B1"/>
    <w:rPr>
      <w:sz w:val="24"/>
      <w:szCs w:val="24"/>
      <w:lang w:val="hy-AM" w:eastAsia="hy-AM"/>
    </w:rPr>
  </w:style>
  <w:style w:type="character" w:customStyle="1" w:styleId="BodyText2Char">
    <w:name w:val="Body Text 2 Char"/>
    <w:basedOn w:val="DefaultParagraphFont"/>
    <w:link w:val="BodyText2"/>
    <w:rsid w:val="005750B1"/>
    <w:rPr>
      <w:rFonts w:ascii="Arial Armenian" w:hAnsi="Arial Armenian"/>
      <w:b/>
      <w:noProof/>
      <w:sz w:val="22"/>
    </w:rPr>
  </w:style>
  <w:style w:type="paragraph" w:styleId="BodyText2">
    <w:name w:val="Body Text 2"/>
    <w:basedOn w:val="Normal"/>
    <w:link w:val="BodyText2Char"/>
    <w:rsid w:val="005750B1"/>
    <w:rPr>
      <w:b/>
      <w:noProof/>
      <w:sz w:val="22"/>
      <w:lang w:eastAsia="en-US"/>
    </w:rPr>
  </w:style>
  <w:style w:type="character" w:styleId="Emphasis">
    <w:name w:val="Emphasis"/>
    <w:qFormat/>
    <w:rsid w:val="005750B1"/>
    <w:rPr>
      <w:i/>
      <w:iCs/>
    </w:rPr>
  </w:style>
  <w:style w:type="paragraph" w:styleId="BalloonText">
    <w:name w:val="Balloon Text"/>
    <w:basedOn w:val="Normal"/>
    <w:link w:val="BalloonTextChar"/>
    <w:rsid w:val="00653E7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53E73"/>
    <w:rPr>
      <w:rFonts w:ascii="Segoe UI" w:hAnsi="Segoe UI" w:cs="Segoe UI"/>
      <w:sz w:val="18"/>
      <w:szCs w:val="18"/>
      <w:lang w:eastAsia="ru-RU"/>
    </w:rPr>
  </w:style>
  <w:style w:type="character" w:styleId="Strong">
    <w:name w:val="Strong"/>
    <w:basedOn w:val="DefaultParagraphFont"/>
    <w:uiPriority w:val="22"/>
    <w:qFormat/>
    <w:rsid w:val="00B6277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104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Kristina Papyan</dc:creator>
  <cp:keywords>https://mul2-moj.gov.am/tasks/30088/oneclick/1087.voroshum.docx?token=ad32aa81261bbf2d85d2ec27ed9f4477</cp:keywords>
  <cp:lastModifiedBy>Tatevik</cp:lastModifiedBy>
  <cp:revision>13</cp:revision>
  <cp:lastPrinted>2019-08-29T13:05:00Z</cp:lastPrinted>
  <dcterms:created xsi:type="dcterms:W3CDTF">2019-08-29T11:00:00Z</dcterms:created>
  <dcterms:modified xsi:type="dcterms:W3CDTF">2019-09-02T07:43:00Z</dcterms:modified>
</cp:coreProperties>
</file>