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A" w:rsidRPr="0034562A" w:rsidRDefault="0034562A" w:rsidP="003456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34562A">
        <w:rPr>
          <w:rFonts w:ascii="GHEA Mariam" w:hAnsi="GHEA Mariam"/>
          <w:spacing w:val="-8"/>
        </w:rPr>
        <w:t xml:space="preserve">              Հավելված</w:t>
      </w:r>
      <w:r w:rsidRPr="0034562A">
        <w:rPr>
          <w:rFonts w:ascii="GHEA Mariam" w:hAnsi="GHEA Mariam"/>
          <w:spacing w:val="-8"/>
          <w:lang w:val="af-ZA"/>
        </w:rPr>
        <w:t xml:space="preserve"> N 7</w:t>
      </w:r>
    </w:p>
    <w:p w:rsidR="0034562A" w:rsidRPr="0034562A" w:rsidRDefault="0034562A" w:rsidP="003456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562A">
        <w:rPr>
          <w:rFonts w:ascii="GHEA Mariam" w:hAnsi="GHEA Mariam"/>
          <w:spacing w:val="-6"/>
          <w:lang w:val="af-ZA"/>
        </w:rPr>
        <w:t xml:space="preserve">       </w:t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  <w:t xml:space="preserve">          </w:t>
      </w:r>
      <w:r w:rsidRPr="0034562A">
        <w:rPr>
          <w:rFonts w:ascii="GHEA Mariam" w:hAnsi="GHEA Mariam"/>
          <w:spacing w:val="-6"/>
        </w:rPr>
        <w:t>ՀՀ</w:t>
      </w:r>
      <w:r w:rsidRPr="0034562A">
        <w:rPr>
          <w:rFonts w:ascii="GHEA Mariam" w:hAnsi="GHEA Mariam"/>
          <w:spacing w:val="-6"/>
          <w:lang w:val="af-ZA"/>
        </w:rPr>
        <w:t xml:space="preserve"> </w:t>
      </w:r>
      <w:r w:rsidRPr="0034562A">
        <w:rPr>
          <w:rFonts w:ascii="GHEA Mariam" w:hAnsi="GHEA Mariam"/>
          <w:spacing w:val="-6"/>
        </w:rPr>
        <w:t>կառավարության</w:t>
      </w:r>
      <w:r w:rsidRPr="0034562A">
        <w:rPr>
          <w:rFonts w:ascii="GHEA Mariam" w:hAnsi="GHEA Mariam"/>
          <w:spacing w:val="-6"/>
          <w:lang w:val="af-ZA"/>
        </w:rPr>
        <w:t xml:space="preserve"> 2019 </w:t>
      </w:r>
      <w:r w:rsidRPr="0034562A">
        <w:rPr>
          <w:rFonts w:ascii="GHEA Mariam" w:hAnsi="GHEA Mariam"/>
          <w:spacing w:val="-6"/>
        </w:rPr>
        <w:t>թվականի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               </w:t>
      </w:r>
      <w:r w:rsidR="00E7492D">
        <w:rPr>
          <w:rFonts w:ascii="GHEA Mariam" w:hAnsi="GHEA Mariam"/>
          <w:spacing w:val="-2"/>
          <w:lang w:val="af-ZA"/>
        </w:rPr>
        <w:t xml:space="preserve">     </w:t>
      </w:r>
      <w:r w:rsidRPr="0034562A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34562A">
        <w:rPr>
          <w:rFonts w:ascii="GHEA Mariam" w:hAnsi="GHEA Mariam"/>
          <w:spacing w:val="-2"/>
          <w:lang w:val="af-ZA"/>
        </w:rPr>
        <w:t xml:space="preserve"> 22</w:t>
      </w:r>
      <w:r w:rsidRPr="0034562A">
        <w:rPr>
          <w:rFonts w:ascii="GHEA Mariam" w:hAnsi="GHEA Mariam" w:cs="Sylfaen"/>
          <w:spacing w:val="-2"/>
          <w:lang w:val="pt-BR"/>
        </w:rPr>
        <w:t>-</w:t>
      </w:r>
      <w:r w:rsidRPr="0034562A">
        <w:rPr>
          <w:rFonts w:ascii="GHEA Mariam" w:hAnsi="GHEA Mariam"/>
          <w:spacing w:val="-2"/>
        </w:rPr>
        <w:t>ի</w:t>
      </w:r>
      <w:r w:rsidRPr="0034562A">
        <w:rPr>
          <w:rFonts w:ascii="GHEA Mariam" w:hAnsi="GHEA Mariam"/>
          <w:spacing w:val="-2"/>
          <w:lang w:val="af-ZA"/>
        </w:rPr>
        <w:t xml:space="preserve"> N </w:t>
      </w:r>
      <w:r w:rsidR="00FF6936">
        <w:rPr>
          <w:rFonts w:ascii="GHEA Mariam" w:hAnsi="GHEA Mariam"/>
          <w:szCs w:val="22"/>
        </w:rPr>
        <w:t>1076</w:t>
      </w:r>
      <w:r w:rsidRPr="0034562A">
        <w:rPr>
          <w:rFonts w:ascii="GHEA Mariam" w:hAnsi="GHEA Mariam"/>
          <w:spacing w:val="-2"/>
          <w:lang w:val="af-ZA"/>
        </w:rPr>
        <w:t>-</w:t>
      </w:r>
      <w:r w:rsidRPr="0034562A">
        <w:rPr>
          <w:rFonts w:ascii="GHEA Mariam" w:hAnsi="GHEA Mariam"/>
          <w:spacing w:val="-2"/>
        </w:rPr>
        <w:t>Ն</w:t>
      </w:r>
      <w:r w:rsidRPr="0034562A">
        <w:rPr>
          <w:rFonts w:ascii="GHEA Mariam" w:hAnsi="GHEA Mariam"/>
          <w:spacing w:val="-2"/>
          <w:lang w:val="af-ZA"/>
        </w:rPr>
        <w:t xml:space="preserve"> </w:t>
      </w:r>
      <w:r w:rsidRPr="0034562A">
        <w:rPr>
          <w:rFonts w:ascii="GHEA Mariam" w:hAnsi="GHEA Mariam"/>
          <w:spacing w:val="-2"/>
        </w:rPr>
        <w:t>որոշման</w:t>
      </w: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49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0"/>
        <w:gridCol w:w="1560"/>
        <w:gridCol w:w="10560"/>
        <w:gridCol w:w="1738"/>
      </w:tblGrid>
      <w:tr w:rsidR="0034562A" w:rsidRPr="0034562A" w:rsidTr="0034562A">
        <w:trPr>
          <w:trHeight w:val="43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 N 1</w:t>
            </w:r>
          </w:p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42"/>
        </w:trPr>
        <w:tc>
          <w:tcPr>
            <w:tcW w:w="14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«ՀԱՅԱ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 ԹՎԱԿԱՆԻ ՊԵՏԱԿԱՆ ԲՅՈՒՋԵԻ ՄԱՍԻՆ» ՀԱՅԱՍ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OՐԵՆՔԻ N 8 ՀԱՎԵԼՎԱԾԻ ԱՂՅՈՒՍԱԿՈՒՄ ԿԱՏԱՐՎՈՂ ՓՈՓՈԽՈՒԹՅՈՒՆՆԵՐԸ ԵՎ ԼՐԱՑՈՒՄՆԵՐԸ</w:t>
            </w:r>
          </w:p>
        </w:tc>
      </w:tr>
      <w:tr w:rsidR="0034562A" w:rsidRPr="0034562A" w:rsidTr="0034562A">
        <w:trPr>
          <w:trHeight w:val="52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8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ind w:firstLineChars="100" w:firstLine="22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10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Արտաբյուջետայ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 հաշիվների 2019 թվականի եկամուտներ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ը, ծախսերը, դեֆիցիտը (պակասուրդը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), ինչպես նաև դեֆիցիտի (պակասուրդի) ֆինանսավորման աղբյուրներն ըստ բյուջետային գլխավոր կարգադրիչների, ծրագրերի և միջոցառումների անվանումների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Գումարը      </w:t>
            </w:r>
            <w:proofErr w:type="gramStart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հազ. դրամ)</w:t>
            </w:r>
          </w:p>
        </w:tc>
      </w:tr>
      <w:tr w:rsidR="0034562A" w:rsidRPr="0034562A" w:rsidTr="0034562A">
        <w:trPr>
          <w:trHeight w:val="6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10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Արտաբյուջետային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հաշիվների 2019 թվականի եկամուտների, ծախսերի և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դեֆիցիտի (պակասուրդի) և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դեֆիցիտի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(պակասուրդի)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ֆինանսավորման աղբյուրների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ամփոփ ցուցանիշներ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ind w:firstLineChars="100" w:firstLine="22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F645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F645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F645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F645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F645DE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F645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F645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F645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F645D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F645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F645DE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F645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թվում՝ ըստ ծրագրերի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79"/>
        </w:trPr>
        <w:tc>
          <w:tcPr>
            <w:tcW w:w="1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ոստիկանություն</w:t>
            </w:r>
          </w:p>
        </w:tc>
      </w:tr>
      <w:tr w:rsidR="0034562A" w:rsidRPr="0034562A" w:rsidTr="00F645DE">
        <w:trPr>
          <w:trHeight w:val="60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F645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 ճանապարհային երթևեկության անվտանգության ապահովմանը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Աջակցել ՀՀ ոստիկանության կողմից ճանապարհային երթևեկության անվտանգության ապահովմանը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 երթևեկության անվտանգության պատշաճ ապահովում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5133FB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 w:rsidR="00F645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34562A">
        <w:trPr>
          <w:trHeight w:val="60"/>
        </w:trPr>
        <w:tc>
          <w:tcPr>
            <w:tcW w:w="149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</w:tcPr>
          <w:p w:rsidR="0034562A" w:rsidRPr="0034562A" w:rsidRDefault="0034562A" w:rsidP="0034562A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5133FB">
        <w:trPr>
          <w:trHeight w:val="6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 երթևեկության անվտանգության ապահովում և ճանապարհատրանսպորտային պատահարների կանխարգելում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372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Ճանապարհային երթևեկության կարգավորում, անվտանգության ապահովում, ճանապարհապարեկային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133F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ծառայության իրականացում, ճանապարհատրանսպորտային պատահարների և տվյալ բնագա</w:t>
            </w:r>
            <w:r w:rsidR="005133FB" w:rsidRPr="005133F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5133F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վա</w:t>
            </w:r>
            <w:r w:rsidR="005133FB" w:rsidRPr="005133F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5133F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ռում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133F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վարչական իրավախախտումների պետական</w:t>
            </w:r>
            <w:r w:rsidR="005133FB" w:rsidRPr="005133F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հաշվառում, վարորդական վկայականների տրամադրում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«Ճանապարհային ոստիկանություն» ծառայության կարիքի բավարարում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ճանապարհային ոստիկանության և այլ ստորաբաժանումների նյութատեխ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նի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կա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կան բազայով ապահովում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562A" w:rsidRPr="0034562A" w:rsidRDefault="0034562A" w:rsidP="0034562A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  <w:p w:rsidR="0034562A" w:rsidRPr="0034562A" w:rsidRDefault="0034562A" w:rsidP="0034562A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207,991.7</w:t>
            </w:r>
          </w:p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5133F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ՀՀ ոստիկանության «Ճանապարհային ոստիկանություն» ծառայության շենքային պայմանների բարելավում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5133FB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ոստիկանության ճանապարհային ոստիկանության և այլ ստորաբաժանումների շենքերի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lastRenderedPageBreak/>
              <w:t>հիմնանորոգում, շինարարություն, շենքերի և նախագծահետազոտական աշխատանքների ձեռքբերում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5133FB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  <w:szCs w:val="22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</w:rPr>
      </w:pPr>
      <w:r w:rsidRPr="0034562A">
        <w:rPr>
          <w:rFonts w:ascii="GHEA Mariam" w:hAnsi="GHEA Mariam" w:cs="Arial"/>
          <w:szCs w:val="22"/>
        </w:rPr>
        <w:br w:type="column"/>
      </w:r>
    </w:p>
    <w:tbl>
      <w:tblPr>
        <w:tblW w:w="15132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1140"/>
        <w:gridCol w:w="1560"/>
        <w:gridCol w:w="9234"/>
        <w:gridCol w:w="1560"/>
        <w:gridCol w:w="1638"/>
      </w:tblGrid>
      <w:tr w:rsidR="0034562A" w:rsidRPr="0034562A" w:rsidTr="0034562A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 N 2</w:t>
            </w:r>
          </w:p>
        </w:tc>
      </w:tr>
      <w:tr w:rsidR="0034562A" w:rsidRPr="0034562A" w:rsidTr="0034562A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975"/>
        </w:trPr>
        <w:tc>
          <w:tcPr>
            <w:tcW w:w="1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4AF5" w:rsidRDefault="00B04AF5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5133FB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</w:t>
            </w:r>
            <w:r w:rsidR="0034562A"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ԿԱՌԱՎԱՐՈՒԹՅԱՆ 2018 ԹՎԱԿԱՆԻ ԴԵԿՏԵՄԲԵՐԻ 27-Ի N 1515-Ն ՈՐՈՇՄԱՆ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10 ՀԱՎԵԼՎԱԾԻ ԱՂՅՈՒՍԱԿՈՒՄ ԿԱՏԱՐՎՈՂ ՓՈՓՈԽՈՒԹՅՈՒՆՆԵՐԸ ԵՎ ԼՐԱՑՈՒՄՆԵՐԸ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4562A" w:rsidRPr="0034562A" w:rsidTr="0034562A">
        <w:trPr>
          <w:trHeight w:val="78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12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Արտաբյուջետայ</w:t>
            </w:r>
            <w:r w:rsidR="005133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 հաշիվների 2019 թվականի եկամուտները, ծա</w:t>
            </w:r>
            <w:r w:rsidR="005133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խսերը, դեֆիցիտը (պակասուրդը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), ինչպես նաև դեֆիցիտի (պակասուրդի) ֆինանսավորման աղբյուրներն ըստ բյուջետային գլխավոր կարգադրիչների, ծրագրերի և միջոցառումների անվանումների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1243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և  դեֆիցիտի</w:t>
            </w:r>
            <w:proofErr w:type="gramEnd"/>
            <w:r w:rsidRPr="0034562A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(պակասուրդի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 և դեֆիցիտի (պակասուրդի)  ֆինանսավորման աղբյուրների ամփոփ ցուցանիշներ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5133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7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75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5133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75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  <w:r w:rsidR="005133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ԴԵՖԻՑԻՏ (ՊԱԿԱՍՈՒՐԴ)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34562A">
        <w:trPr>
          <w:trHeight w:val="6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ԴԵՖԻՑԻՏ</w:t>
            </w:r>
            <w:r w:rsidR="005133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 w:rsidR="005133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34562A">
        <w:trPr>
          <w:trHeight w:val="6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gramStart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Ա.Ներքին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աղբյուրներ-ընդամենը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34562A">
        <w:trPr>
          <w:trHeight w:val="405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34562A">
        <w:trPr>
          <w:trHeight w:val="6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405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2.6. Այլ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34562A">
        <w:trPr>
          <w:trHeight w:val="6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Արտաբյուջետային հաշվի ելքերի ֆինանսավորմանն ուղղվող 2019 թվականի 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արտաբյուջետային միջոցների տարեսկզբի ազատ մնացորդի միջոցներ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4562A" w:rsidRPr="0034562A" w:rsidTr="00B04AF5">
        <w:trPr>
          <w:trHeight w:val="379"/>
        </w:trPr>
        <w:tc>
          <w:tcPr>
            <w:tcW w:w="1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ոստիկանություն</w:t>
            </w:r>
          </w:p>
        </w:tc>
      </w:tr>
      <w:tr w:rsidR="0034562A" w:rsidRPr="0034562A" w:rsidTr="00B04AF5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Աջակցություն ճանապարհային երթևեկության անվտանգության ապահովմանը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2,093,177.5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34562A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Ճանապարհային երթևեկության անվտանգության ապահովում </w:t>
            </w:r>
            <w:proofErr w:type="gramStart"/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և  ճանապարհատրանսպոր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տային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պատահարների կանխարգելում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39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1,436,033.5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1,905,534.5</w:t>
            </w: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35,293.3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77,567.6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35,293.3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77,567.6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35,293.3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77,567.6 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 ԱՊՐԱՆՔՆԵՐԻ ՁԵՌՔԲԵՐՈՒՄ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1,378,169.2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1,802,295.9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13,999.9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15,228.8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Կապի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10,284.8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10,284.8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Գույքի և սարքավորումների վարձակալություն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882.0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1,176.0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Արտագերատեսչական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2,833.1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3,768.0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665,049.7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759,752.4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Համակարգչային ծառայություններ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(91,200.0)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(121,600.0)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Ընդհանուր բնույթի այլ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756,249.7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881,352.4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Այլ մասնագիտական ծառայությունների ձեռքբերում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270.0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Մասնագիտական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270.0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Ընթացիկ նորոգում և պահպանում (ծառայություններ և նյութեր)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14,558.0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25,183.0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Շենքերի և կառույցների ընթացիկ նորոգում և պահպանում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11,183.0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11,183.0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Մեքենաների և սարքավորումների ընթացիկ նորոգում և պահպանում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3,375.0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14,000.0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Նյութեր (ապրանքներ)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684,291.6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1,001,861.7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Գրասենյակային նյութեր և հագուստ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306,690.7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395,163.8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Տրանսպորտային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405.0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98,065.0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Կենցաղային և հանրային սննդի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11,308.9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18,854.2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Հատուկ նպատակային այլ նյութեր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365,887.0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489,778.7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22,571.0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25,671.0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Հարկեր, պարտադիր վճարներ և տույժեր, որոնք կառավարման տարբեր մակար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դակ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ների կողմից կիրառվում են միմյանց նկատմամբ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13,371.0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13,371.0</w:t>
            </w:r>
          </w:p>
        </w:tc>
      </w:tr>
      <w:tr w:rsidR="0034562A" w:rsidRPr="0034562A" w:rsidTr="0034562A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Կառավարման մարմինների գործունեության հետևանքով առաջացած </w:t>
            </w: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վնասների  կամ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վնասվածքների վերականգնում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12,300.0</w:t>
            </w:r>
          </w:p>
        </w:tc>
      </w:tr>
      <w:tr w:rsidR="0034562A" w:rsidRPr="0034562A" w:rsidTr="0034562A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Կառավարման մարմինների գործունեության հետևանքով առաջացած վնասվածքների կամ վնասների վերականգնում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12,300.0</w:t>
            </w:r>
          </w:p>
        </w:tc>
      </w:tr>
      <w:tr w:rsidR="0034562A" w:rsidRPr="0034562A" w:rsidTr="0034562A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ոստիկանության «Ճանապարհային ոստիկանություն» ծառայության կարիքի բավարարում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39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538,768.3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582,901.0</w:t>
            </w:r>
          </w:p>
        </w:tc>
      </w:tr>
      <w:tr w:rsidR="0034562A" w:rsidRPr="0034562A" w:rsidTr="0034562A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Վարչական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535,811.8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579,487.9</w:t>
            </w:r>
          </w:p>
        </w:tc>
      </w:tr>
      <w:tr w:rsidR="0034562A" w:rsidRPr="0034562A" w:rsidTr="0034562A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Այլ մեքենաներ և սարքավորումներ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2,956.5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3,413.1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ոստիկանության «Ճանապարհային ոստիկանություն» ծառայության շենքային պայմանների բարելավում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  <w:p w:rsidR="0034562A" w:rsidRPr="0034562A" w:rsidRDefault="0034562A" w:rsidP="0034562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:rsidR="0034562A" w:rsidRPr="0034562A" w:rsidRDefault="0034562A" w:rsidP="0034562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այդ թվում` ըստ կատարողների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118,375.7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207,991.7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91,221.7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180,837.7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31,241.3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31,241.3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կապիտալ վերանորոգում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59,980.4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149,596.4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27,154.0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27,154.0</w:t>
            </w:r>
          </w:p>
        </w:tc>
      </w:tr>
      <w:tr w:rsidR="0034562A" w:rsidRPr="0034562A" w:rsidTr="0034562A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- Նախագծահետազոտական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27,154.0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27,154.0</w:t>
            </w: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  <w:szCs w:val="22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</w:rPr>
      </w:pP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562A">
        <w:rPr>
          <w:rFonts w:ascii="GHEA Mariam" w:hAnsi="GHEA Mariam" w:cs="Sylfaen"/>
        </w:rPr>
        <w:t>ՀԱՅԱՍՏԱՆԻ</w:t>
      </w:r>
      <w:r w:rsidRPr="0034562A">
        <w:rPr>
          <w:rFonts w:ascii="GHEA Mariam" w:hAnsi="GHEA Mariam" w:cs="Arial Armenian"/>
          <w:lang w:val="af-ZA"/>
        </w:rPr>
        <w:t xml:space="preserve"> </w:t>
      </w:r>
      <w:r w:rsidRPr="0034562A">
        <w:rPr>
          <w:rFonts w:ascii="GHEA Mariam" w:hAnsi="GHEA Mariam" w:cs="Sylfaen"/>
        </w:rPr>
        <w:t>ՀԱՆՐԱՊԵՏՈՒԹՅԱՆ</w:t>
      </w: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34562A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 w:cs="Sylfaen"/>
        </w:rPr>
        <w:t>ՎԱՐՉԱՊԵՏԻ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ԱՇԽԱՏԱԿԱԶՄԻ</w:t>
      </w:r>
    </w:p>
    <w:p w:rsidR="0034562A" w:rsidRPr="0034562A" w:rsidRDefault="0034562A" w:rsidP="00E7492D">
      <w:pPr>
        <w:pStyle w:val="norm"/>
        <w:rPr>
          <w:rFonts w:ascii="GHEA Mariam" w:hAnsi="GHEA Mariam" w:cs="Arial"/>
          <w:szCs w:val="22"/>
          <w:lang w:val="af-ZA"/>
        </w:rPr>
      </w:pPr>
      <w:r w:rsidRPr="0034562A">
        <w:rPr>
          <w:rFonts w:ascii="GHEA Mariam" w:hAnsi="GHEA Mariam" w:cs="Sylfaen"/>
          <w:lang w:val="af-ZA"/>
        </w:rPr>
        <w:t xml:space="preserve">         </w:t>
      </w:r>
      <w:r w:rsidRPr="0034562A">
        <w:rPr>
          <w:rFonts w:ascii="GHEA Mariam" w:hAnsi="GHEA Mariam" w:cs="Sylfaen"/>
        </w:rPr>
        <w:t>ՂԵԿԱՎԱՐԻ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ՏԵՂԱԿԱԼ</w:t>
      </w:r>
      <w:r w:rsidRPr="0034562A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</w:rPr>
        <w:t>Ծ</w:t>
      </w:r>
      <w:r w:rsidRPr="0034562A">
        <w:rPr>
          <w:rFonts w:ascii="GHEA Mariam" w:hAnsi="GHEA Mariam" w:cs="Sylfaen"/>
          <w:lang w:val="af-ZA"/>
        </w:rPr>
        <w:t>.</w:t>
      </w:r>
      <w:r w:rsidRPr="0034562A">
        <w:rPr>
          <w:rFonts w:ascii="GHEA Mariam" w:hAnsi="GHEA Mariam"/>
          <w:lang w:val="af-ZA"/>
        </w:rPr>
        <w:t xml:space="preserve"> </w:t>
      </w:r>
      <w:r w:rsidRPr="0034562A">
        <w:rPr>
          <w:rFonts w:ascii="GHEA Mariam" w:hAnsi="GHEA Mariam"/>
        </w:rPr>
        <w:t>ՍՈՂՈՄՈՆ</w:t>
      </w:r>
      <w:r w:rsidRPr="0034562A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Pr="0034562A" w:rsidRDefault="001F225D">
      <w:pPr>
        <w:pStyle w:val="mechtex"/>
      </w:pPr>
    </w:p>
    <w:sectPr w:rsidR="001F225D" w:rsidRPr="0034562A" w:rsidSect="00E7492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5CF" w:rsidRDefault="009D15CF">
      <w:r>
        <w:separator/>
      </w:r>
    </w:p>
  </w:endnote>
  <w:endnote w:type="continuationSeparator" w:id="0">
    <w:p w:rsidR="009D15CF" w:rsidRDefault="009D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1076.voroshum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5CF" w:rsidRDefault="009D15CF">
      <w:r>
        <w:separator/>
      </w:r>
    </w:p>
  </w:footnote>
  <w:footnote w:type="continuationSeparator" w:id="0">
    <w:p w:rsidR="009D15CF" w:rsidRDefault="009D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77D5" w:rsidRDefault="008F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66E3C"/>
    <w:multiLevelType w:val="hybridMultilevel"/>
    <w:tmpl w:val="DAEAD522"/>
    <w:lvl w:ilvl="0" w:tplc="7DE671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C4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C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4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2A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28D"/>
    <w:rsid w:val="004C24C3"/>
    <w:rsid w:val="004C28CC"/>
    <w:rsid w:val="004C2F54"/>
    <w:rsid w:val="004C3768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3FB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D0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EA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10B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33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6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A9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8C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7D5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979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5CF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A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BBB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F5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E61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0C4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F8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C44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6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92D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F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5B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79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ED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5D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36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69351"/>
  <w15:docId w15:val="{3E199B35-36FE-4949-A7A6-F7E1F24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6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3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7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68"/>
  </w:style>
  <w:style w:type="paragraph" w:customStyle="1" w:styleId="norm">
    <w:name w:val="norm"/>
    <w:basedOn w:val="Normal"/>
    <w:rsid w:val="004C37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C37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3768"/>
    <w:pPr>
      <w:jc w:val="both"/>
    </w:pPr>
  </w:style>
  <w:style w:type="paragraph" w:customStyle="1" w:styleId="russtyle">
    <w:name w:val="russtyle"/>
    <w:basedOn w:val="Normal"/>
    <w:rsid w:val="004C37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C37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C37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34562A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34562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4562A"/>
    <w:rPr>
      <w:sz w:val="24"/>
      <w:szCs w:val="24"/>
    </w:rPr>
  </w:style>
  <w:style w:type="paragraph" w:styleId="BodyText3">
    <w:name w:val="Body Text 3"/>
    <w:basedOn w:val="Normal"/>
    <w:link w:val="BodyText3Char"/>
    <w:rsid w:val="0034562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4562A"/>
    <w:rPr>
      <w:sz w:val="16"/>
      <w:szCs w:val="16"/>
    </w:rPr>
  </w:style>
  <w:style w:type="paragraph" w:styleId="ListParagraph">
    <w:name w:val="List Paragraph"/>
    <w:basedOn w:val="Normal"/>
    <w:qFormat/>
    <w:rsid w:val="0034562A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eastAsia="en-US"/>
    </w:rPr>
  </w:style>
  <w:style w:type="paragraph" w:customStyle="1" w:styleId="a">
    <w:name w:val="աջ"/>
    <w:rsid w:val="0034562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3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E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https://mul2-moj.gov.am/tasks/30075/oneclick/1076.voroshum.docx?token=ef847ff3f6638e4b48e79e6592318a5a</cp:keywords>
  <cp:lastModifiedBy>Edmond Davtyan</cp:lastModifiedBy>
  <cp:revision>13</cp:revision>
  <cp:lastPrinted>2019-08-29T12:19:00Z</cp:lastPrinted>
  <dcterms:created xsi:type="dcterms:W3CDTF">2019-08-29T10:04:00Z</dcterms:created>
  <dcterms:modified xsi:type="dcterms:W3CDTF">2019-09-02T07:30:00Z</dcterms:modified>
</cp:coreProperties>
</file>