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1646" w14:textId="77777777" w:rsidR="00D368BC" w:rsidRPr="00E96D1A" w:rsidRDefault="00D368BC" w:rsidP="00D368B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7</w:t>
      </w:r>
    </w:p>
    <w:p w14:paraId="78F459B0" w14:textId="070F00D0" w:rsidR="00D368BC" w:rsidRPr="00E96D1A" w:rsidRDefault="00D368BC" w:rsidP="00D368B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 կառավարության 2019 թվականի</w:t>
      </w:r>
    </w:p>
    <w:p w14:paraId="5121A21B" w14:textId="55A708C9" w:rsidR="00D368BC" w:rsidRPr="00FA470B" w:rsidRDefault="00D368BC" w:rsidP="00D368B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C3584">
        <w:rPr>
          <w:rFonts w:ascii="GHEA Mariam" w:hAnsi="GHEA Mariam"/>
          <w:spacing w:val="-2"/>
          <w:sz w:val="22"/>
          <w:szCs w:val="22"/>
        </w:rPr>
        <w:t>1094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1254D8AD" w14:textId="77777777" w:rsidR="00D368BC" w:rsidRDefault="00D368BC" w:rsidP="00D368BC">
      <w:pPr>
        <w:pStyle w:val="mechtex"/>
        <w:spacing w:line="480" w:lineRule="auto"/>
        <w:ind w:firstLine="702"/>
        <w:jc w:val="left"/>
        <w:rPr>
          <w:rFonts w:ascii="Sylfaen" w:hAnsi="Sylfaen" w:cs="Sylfaen"/>
        </w:rPr>
      </w:pPr>
    </w:p>
    <w:p w14:paraId="5C0929C8" w14:textId="77777777" w:rsidR="00D368BC" w:rsidRPr="002E0D05" w:rsidRDefault="00D368BC" w:rsidP="00D368BC">
      <w:pPr>
        <w:jc w:val="center"/>
        <w:rPr>
          <w:rFonts w:ascii="GHEA Mariam" w:hAnsi="GHEA Mariam"/>
          <w:caps/>
          <w:sz w:val="22"/>
          <w:szCs w:val="22"/>
          <w:lang w:eastAsia="en-US"/>
        </w:rPr>
      </w:pPr>
      <w:r w:rsidRPr="002E0D05">
        <w:rPr>
          <w:rFonts w:ascii="GHEA Mariam" w:hAnsi="GHEA Mariam"/>
          <w:caps/>
          <w:sz w:val="22"/>
          <w:szCs w:val="22"/>
          <w:lang w:eastAsia="en-US"/>
        </w:rPr>
        <w:t>Հայաստանի Հանրապետության կառավարության 2018 թ</w:t>
      </w:r>
      <w:r w:rsidR="0044308B">
        <w:rPr>
          <w:rFonts w:ascii="GHEA Mariam" w:hAnsi="GHEA Mariam"/>
          <w:caps/>
          <w:sz w:val="22"/>
          <w:szCs w:val="22"/>
          <w:lang w:eastAsia="en-US"/>
        </w:rPr>
        <w:t>Վ</w:t>
      </w:r>
      <w:r w:rsidRPr="002E0D05">
        <w:rPr>
          <w:rFonts w:ascii="GHEA Mariam" w:hAnsi="GHEA Mariam"/>
          <w:caps/>
          <w:sz w:val="22"/>
          <w:szCs w:val="22"/>
          <w:lang w:eastAsia="en-US"/>
        </w:rPr>
        <w:t>ականի դեկտեմբերի 27-ի N 1515-Ն որոշման</w:t>
      </w:r>
    </w:p>
    <w:p w14:paraId="6694BBB0" w14:textId="77777777" w:rsidR="00D368BC" w:rsidRPr="002E0D05" w:rsidRDefault="00D368BC" w:rsidP="00D368BC">
      <w:pPr>
        <w:jc w:val="center"/>
        <w:rPr>
          <w:rFonts w:ascii="GHEA Mariam" w:hAnsi="GHEA Mariam"/>
          <w:caps/>
          <w:sz w:val="22"/>
          <w:szCs w:val="22"/>
          <w:lang w:eastAsia="en-US"/>
        </w:rPr>
      </w:pPr>
      <w:r w:rsidRPr="002E0D05">
        <w:rPr>
          <w:rFonts w:ascii="GHEA Mariam" w:hAnsi="GHEA Mariam"/>
          <w:caps/>
          <w:sz w:val="22"/>
          <w:szCs w:val="22"/>
          <w:lang w:eastAsia="en-US"/>
        </w:rPr>
        <w:t>N 5 հավելվածի N 2 աղյուսակում կատարվող լրացումները</w:t>
      </w:r>
    </w:p>
    <w:p w14:paraId="72F14D90" w14:textId="77777777" w:rsidR="00D368BC" w:rsidRPr="002E0D05" w:rsidRDefault="00D368BC" w:rsidP="00D368BC">
      <w:pPr>
        <w:jc w:val="center"/>
        <w:rPr>
          <w:rFonts w:ascii="GHEA Mariam" w:hAnsi="GHEA Mariam"/>
          <w:caps/>
          <w:sz w:val="22"/>
          <w:szCs w:val="22"/>
          <w:lang w:eastAsia="en-US"/>
        </w:rPr>
      </w:pPr>
    </w:p>
    <w:p w14:paraId="2E398C78" w14:textId="77777777" w:rsidR="00D368BC" w:rsidRPr="002E0D05" w:rsidRDefault="00D368BC" w:rsidP="00D368BC">
      <w:pPr>
        <w:pStyle w:val="mechtex"/>
        <w:ind w:firstLine="702"/>
        <w:jc w:val="right"/>
        <w:rPr>
          <w:rFonts w:ascii="GHEA Mariam" w:hAnsi="GHEA Mariam"/>
          <w:spacing w:val="-2"/>
          <w:szCs w:val="22"/>
        </w:rPr>
      </w:pPr>
      <w:r w:rsidRPr="002E0D05">
        <w:rPr>
          <w:rFonts w:ascii="GHEA Mariam" w:hAnsi="GHEA Mariam"/>
          <w:szCs w:val="22"/>
          <w:lang w:eastAsia="en-US"/>
        </w:rPr>
        <w:t>(հազ. դրամ)</w:t>
      </w:r>
      <w:r w:rsidRPr="002E0D05">
        <w:rPr>
          <w:rFonts w:ascii="GHEA Mariam" w:hAnsi="GHEA Mariam"/>
          <w:szCs w:val="22"/>
        </w:rPr>
        <w:t xml:space="preserve"> </w:t>
      </w:r>
      <w:r w:rsidRPr="002E0D05">
        <w:rPr>
          <w:rFonts w:ascii="GHEA Mariam" w:hAnsi="GHEA Mariam"/>
          <w:szCs w:val="22"/>
        </w:rPr>
        <w:tab/>
      </w:r>
    </w:p>
    <w:tbl>
      <w:tblPr>
        <w:tblW w:w="14772" w:type="dxa"/>
        <w:tblInd w:w="81" w:type="dxa"/>
        <w:tblLook w:val="0000" w:firstRow="0" w:lastRow="0" w:firstColumn="0" w:lastColumn="0" w:noHBand="0" w:noVBand="0"/>
      </w:tblPr>
      <w:tblGrid>
        <w:gridCol w:w="957"/>
        <w:gridCol w:w="1129"/>
        <w:gridCol w:w="8939"/>
        <w:gridCol w:w="2028"/>
        <w:gridCol w:w="1719"/>
      </w:tblGrid>
      <w:tr w:rsidR="00A752E7" w:rsidRPr="002E0D05" w14:paraId="315216E3" w14:textId="77777777" w:rsidTr="00817A0C">
        <w:trPr>
          <w:trHeight w:val="256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9482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32EB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  <w:p w14:paraId="47C2263B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7C7F" w14:textId="77777777" w:rsidR="00A752E7" w:rsidRPr="00C80B31" w:rsidRDefault="00A752E7" w:rsidP="0044308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</w:t>
            </w:r>
            <w:r w:rsidR="0044308B"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DA41C2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 նշված են դրական նշանով)</w:t>
            </w:r>
          </w:p>
        </w:tc>
      </w:tr>
      <w:tr w:rsidR="00A752E7" w:rsidRPr="002E0D05" w14:paraId="33B87CE7" w14:textId="77777777" w:rsidTr="00A752E7">
        <w:trPr>
          <w:trHeight w:val="152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44DAF5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0B056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A16" w14:textId="77777777" w:rsidR="00A752E7" w:rsidRPr="002E0D05" w:rsidRDefault="00A752E7" w:rsidP="00A752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D57A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80B3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7BC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752E7" w:rsidRPr="002E0D05" w14:paraId="3BAB5CEA" w14:textId="77777777" w:rsidTr="00126269">
        <w:trPr>
          <w:trHeight w:val="2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9C6915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782930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F91E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D635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6EB7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2,114,137.4</w:t>
            </w:r>
          </w:p>
        </w:tc>
      </w:tr>
      <w:tr w:rsidR="00A752E7" w:rsidRPr="002E0D05" w14:paraId="7370CF2E" w14:textId="77777777" w:rsidTr="00126269">
        <w:trPr>
          <w:trHeight w:val="12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184F34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A361B3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C167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128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B55F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752E7" w:rsidRPr="002E0D05" w14:paraId="595E3691" w14:textId="77777777" w:rsidTr="00126269">
        <w:trPr>
          <w:trHeight w:val="15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1777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FE88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7A21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2E0D05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0BD8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3EBB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2,114,137.4</w:t>
            </w:r>
          </w:p>
        </w:tc>
      </w:tr>
      <w:tr w:rsidR="00A752E7" w:rsidRPr="002E0D05" w14:paraId="5B88F746" w14:textId="77777777" w:rsidTr="00126269">
        <w:trPr>
          <w:trHeight w:val="12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4015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0C38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8B9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CE0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E41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52E7" w:rsidRPr="002E0D05" w14:paraId="14696ADB" w14:textId="77777777" w:rsidTr="00126269">
        <w:trPr>
          <w:trHeight w:val="29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1318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5151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62D8" w14:textId="77777777" w:rsidR="00A752E7" w:rsidRPr="002E0D05" w:rsidRDefault="00A752E7" w:rsidP="00A752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ՀՀ պաշտպանության նախարարության շենքային պայմաններ</w:t>
            </w:r>
            <w:r w:rsidR="0044308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բարելավում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F12E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3D17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2,114,137.4</w:t>
            </w:r>
          </w:p>
        </w:tc>
      </w:tr>
      <w:tr w:rsidR="00A752E7" w:rsidRPr="002E0D05" w14:paraId="3B2284D0" w14:textId="77777777" w:rsidTr="00126269">
        <w:trPr>
          <w:trHeight w:val="236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22AF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6639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5998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019A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1B35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52E7" w:rsidRPr="002E0D05" w14:paraId="32DD4898" w14:textId="77777777" w:rsidTr="00126269">
        <w:trPr>
          <w:trHeight w:val="14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011F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C8C4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0D0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047B" w14:textId="77777777" w:rsidR="00A752E7" w:rsidRPr="002E0D05" w:rsidRDefault="00A752E7" w:rsidP="00A752E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պաշտպանության  նախարարություն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D780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2,114,137.4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03DF" w14:textId="77777777" w:rsidR="00A752E7" w:rsidRPr="002E0D05" w:rsidRDefault="00A752E7" w:rsidP="00A752E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E0D0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2,114,137.4</w:t>
            </w:r>
          </w:p>
        </w:tc>
      </w:tr>
    </w:tbl>
    <w:p w14:paraId="6E36CD1A" w14:textId="77777777" w:rsidR="00D368BC" w:rsidRPr="00FA470B" w:rsidRDefault="00D368BC" w:rsidP="00D368BC">
      <w:pPr>
        <w:pStyle w:val="mechtex"/>
        <w:tabs>
          <w:tab w:val="left" w:pos="9799"/>
        </w:tabs>
        <w:jc w:val="left"/>
        <w:rPr>
          <w:spacing w:val="-2"/>
          <w:szCs w:val="22"/>
        </w:rPr>
      </w:pPr>
    </w:p>
    <w:p w14:paraId="47674F23" w14:textId="77777777" w:rsidR="00A752E7" w:rsidRPr="00A752E7" w:rsidRDefault="00A752E7" w:rsidP="00D368BC">
      <w:pPr>
        <w:ind w:firstLine="720"/>
        <w:rPr>
          <w:rFonts w:ascii="GHEA Mariam" w:hAnsi="GHEA Mariam" w:cs="Sylfaen"/>
          <w:sz w:val="18"/>
          <w:szCs w:val="22"/>
        </w:rPr>
      </w:pPr>
    </w:p>
    <w:p w14:paraId="6153D2BF" w14:textId="0408E941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67C8CBD7" w14:textId="77777777" w:rsidR="00D368BC" w:rsidRPr="009E7E42" w:rsidRDefault="00D368BC" w:rsidP="00D368B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14:paraId="1D40EADF" w14:textId="77777777" w:rsidR="001F225D" w:rsidRDefault="00D368BC" w:rsidP="002E0D05">
      <w:pPr>
        <w:pStyle w:val="mechtex"/>
        <w:spacing w:line="480" w:lineRule="auto"/>
        <w:ind w:firstLine="702"/>
        <w:jc w:val="left"/>
      </w:pPr>
      <w:r>
        <w:rPr>
          <w:rFonts w:ascii="GHEA Mariam" w:hAnsi="GHEA Mariam" w:cs="Sylfaen"/>
          <w:spacing w:val="-8"/>
          <w:szCs w:val="22"/>
        </w:rPr>
        <w:t xml:space="preserve">   </w:t>
      </w:r>
      <w:r>
        <w:rPr>
          <w:rFonts w:ascii="GHEA Mariam" w:hAnsi="GHEA Mariam" w:cs="Sylfaen"/>
          <w:spacing w:val="-8"/>
          <w:szCs w:val="22"/>
        </w:rPr>
        <w:tab/>
        <w:t>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</w:t>
      </w:r>
      <w:r>
        <w:rPr>
          <w:rFonts w:ascii="GHEA Mariam" w:hAnsi="GHEA Mariam" w:cs="Arial Armenian"/>
          <w:szCs w:val="22"/>
          <w:lang w:val="af-ZA"/>
        </w:rPr>
        <w:t xml:space="preserve"> 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F269CB">
        <w:rPr>
          <w:rFonts w:ascii="GHEA Mariam" w:hAnsi="GHEA Mariam" w:cs="Arial Armenian"/>
          <w:spacing w:val="-8"/>
          <w:szCs w:val="22"/>
        </w:rPr>
        <w:t>Ծ</w:t>
      </w:r>
      <w:r w:rsidRPr="00F269CB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F269CB">
        <w:rPr>
          <w:rFonts w:ascii="GHEA Mariam" w:hAnsi="GHEA Mariam" w:cs="Arial Armenian"/>
          <w:spacing w:val="-8"/>
          <w:szCs w:val="22"/>
        </w:rPr>
        <w:t>Ն</w:t>
      </w:r>
      <w:r w:rsidRPr="00F269CB">
        <w:rPr>
          <w:rFonts w:ascii="GHEA Mariam" w:hAnsi="GHEA Mariam" w:cs="Sylfaen"/>
          <w:spacing w:val="-8"/>
          <w:szCs w:val="22"/>
        </w:rPr>
        <w:t>ՅԱՆ</w:t>
      </w:r>
    </w:p>
    <w:sectPr w:rsidR="001F225D" w:rsidSect="00D368B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045B5" w14:textId="77777777" w:rsidR="00B73C58" w:rsidRDefault="00B73C58">
      <w:r>
        <w:separator/>
      </w:r>
    </w:p>
  </w:endnote>
  <w:endnote w:type="continuationSeparator" w:id="0">
    <w:p w14:paraId="51BD1EE6" w14:textId="77777777" w:rsidR="00B73C58" w:rsidRDefault="00B7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29A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E383" w14:textId="77777777" w:rsidR="003D4BA2" w:rsidRDefault="00B715C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E3C">
      <w:rPr>
        <w:noProof/>
        <w:sz w:val="18"/>
      </w:rPr>
      <w:t>1094.voroshum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AC99" w14:textId="77777777" w:rsidR="003D4BA2" w:rsidRDefault="00B715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22E3C">
      <w:rPr>
        <w:noProof/>
      </w:rPr>
      <w:t>1094.voroshum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5E8CD" w14:textId="77777777" w:rsidR="00B73C58" w:rsidRDefault="00B73C58">
      <w:r>
        <w:separator/>
      </w:r>
    </w:p>
  </w:footnote>
  <w:footnote w:type="continuationSeparator" w:id="0">
    <w:p w14:paraId="41393DF2" w14:textId="77777777" w:rsidR="00B73C58" w:rsidRDefault="00B7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A66C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9597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2E4B" w14:textId="77777777" w:rsidR="003D4BA2" w:rsidRDefault="00B719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5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5CD76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8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6ED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11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1AE"/>
    <w:rsid w:val="001A63E9"/>
    <w:rsid w:val="001A666B"/>
    <w:rsid w:val="001A7747"/>
    <w:rsid w:val="001A7845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584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D0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8B"/>
    <w:rsid w:val="00443874"/>
    <w:rsid w:val="004438AA"/>
    <w:rsid w:val="00444754"/>
    <w:rsid w:val="00444BCD"/>
    <w:rsid w:val="00445050"/>
    <w:rsid w:val="0044507A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1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3C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F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2EB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2E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5CB"/>
    <w:rsid w:val="00B71631"/>
    <w:rsid w:val="00B7192E"/>
    <w:rsid w:val="00B723E5"/>
    <w:rsid w:val="00B725E8"/>
    <w:rsid w:val="00B7280E"/>
    <w:rsid w:val="00B72B5A"/>
    <w:rsid w:val="00B72B5D"/>
    <w:rsid w:val="00B733E8"/>
    <w:rsid w:val="00B73C5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0B31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61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B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2EA0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2CF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2C6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8F6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DC45"/>
  <w15:docId w15:val="{0706FF20-C044-408B-BEAC-EB3F3FA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8B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4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45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511"/>
  </w:style>
  <w:style w:type="paragraph" w:customStyle="1" w:styleId="norm">
    <w:name w:val="norm"/>
    <w:basedOn w:val="Normal"/>
    <w:link w:val="normChar"/>
    <w:rsid w:val="0014451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4451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44511"/>
    <w:pPr>
      <w:jc w:val="both"/>
    </w:pPr>
  </w:style>
  <w:style w:type="paragraph" w:customStyle="1" w:styleId="russtyle">
    <w:name w:val="russtyle"/>
    <w:basedOn w:val="Normal"/>
    <w:rsid w:val="0014451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4451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4451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68B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368B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368B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8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6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https://mul2-moj.gov.am/tasks/30518/oneclick/1094.voroshum.docx?token=3bc67d126741d81f2ba9ec96963c5cb3</cp:keywords>
  <cp:lastModifiedBy>Tatevik</cp:lastModifiedBy>
  <cp:revision>7</cp:revision>
  <cp:lastPrinted>2019-08-30T12:23:00Z</cp:lastPrinted>
  <dcterms:created xsi:type="dcterms:W3CDTF">2019-08-30T10:25:00Z</dcterms:created>
  <dcterms:modified xsi:type="dcterms:W3CDTF">2019-09-02T07:11:00Z</dcterms:modified>
</cp:coreProperties>
</file>