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C1C" w:rsidRPr="00ED721E" w:rsidRDefault="00233C1C" w:rsidP="00233C1C">
      <w:pPr>
        <w:jc w:val="center"/>
        <w:rPr>
          <w:rFonts w:ascii="GHEA Mariam" w:hAnsi="GHEA Mariam"/>
          <w:sz w:val="22"/>
          <w:szCs w:val="22"/>
        </w:rPr>
      </w:pPr>
    </w:p>
    <w:p w:rsidR="00233C1C" w:rsidRPr="009B7BF9" w:rsidRDefault="00233C1C" w:rsidP="00233C1C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9B7BF9">
        <w:rPr>
          <w:rFonts w:ascii="GHEA Mariam" w:hAnsi="GHEA Mariam"/>
          <w:spacing w:val="-8"/>
          <w:lang w:val="af-ZA"/>
        </w:rPr>
        <w:t xml:space="preserve">        </w:t>
      </w:r>
      <w:r w:rsidR="001E383D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9B7BF9">
        <w:rPr>
          <w:rFonts w:ascii="GHEA Mariam" w:hAnsi="GHEA Mariam"/>
          <w:spacing w:val="-8"/>
          <w:lang w:val="af-ZA"/>
        </w:rPr>
        <w:t xml:space="preserve"> N 1</w:t>
      </w:r>
    </w:p>
    <w:p w:rsidR="00233C1C" w:rsidRPr="009B7BF9" w:rsidRDefault="00233C1C" w:rsidP="00233C1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9B7BF9">
        <w:rPr>
          <w:rFonts w:ascii="GHEA Mariam" w:hAnsi="GHEA Mariam"/>
          <w:spacing w:val="-6"/>
          <w:lang w:val="af-ZA"/>
        </w:rPr>
        <w:t xml:space="preserve">       </w:t>
      </w:r>
      <w:r w:rsidRPr="009B7BF9">
        <w:rPr>
          <w:rFonts w:ascii="GHEA Mariam" w:hAnsi="GHEA Mariam"/>
          <w:spacing w:val="-6"/>
          <w:lang w:val="af-ZA"/>
        </w:rPr>
        <w:tab/>
        <w:t xml:space="preserve">   </w:t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</w:r>
      <w:r w:rsidRPr="009B7BF9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9B7BF9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9B7BF9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3C1C" w:rsidRDefault="00233C1C" w:rsidP="00233C1C">
      <w:pPr>
        <w:pStyle w:val="mechtex"/>
        <w:jc w:val="left"/>
        <w:rPr>
          <w:rFonts w:ascii="GHEA Mariam" w:hAnsi="GHEA Mariam"/>
          <w:spacing w:val="-2"/>
        </w:rPr>
      </w:pP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  <w:t xml:space="preserve">   </w:t>
      </w:r>
      <w:r w:rsidRPr="009B7BF9">
        <w:rPr>
          <w:rFonts w:ascii="GHEA Mariam" w:hAnsi="GHEA Mariam"/>
          <w:spacing w:val="-2"/>
          <w:lang w:val="af-ZA"/>
        </w:rPr>
        <w:tab/>
        <w:t xml:space="preserve"> </w:t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</w:r>
      <w:r w:rsidRPr="009B7BF9">
        <w:rPr>
          <w:rFonts w:ascii="GHEA Mariam" w:hAnsi="GHEA Mariam"/>
          <w:spacing w:val="-2"/>
          <w:lang w:val="af-ZA"/>
        </w:rPr>
        <w:tab/>
        <w:t xml:space="preserve">   </w:t>
      </w:r>
      <w:r w:rsidR="001E383D">
        <w:rPr>
          <w:rFonts w:ascii="GHEA Mariam" w:hAnsi="GHEA Mariam"/>
          <w:spacing w:val="-2"/>
          <w:lang w:val="af-ZA"/>
        </w:rPr>
        <w:t xml:space="preserve">   </w:t>
      </w:r>
      <w:bookmarkStart w:id="0" w:name="_GoBack"/>
      <w:bookmarkEnd w:id="0"/>
      <w:r w:rsidRPr="009B7BF9">
        <w:rPr>
          <w:rFonts w:ascii="GHEA Mariam" w:hAnsi="GHEA Mariam"/>
          <w:spacing w:val="-2"/>
          <w:lang w:val="af-ZA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B3E3E">
        <w:rPr>
          <w:rFonts w:ascii="GHEA Mariam" w:hAnsi="GHEA Mariam"/>
          <w:szCs w:val="22"/>
        </w:rPr>
        <w:t>981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3C1C" w:rsidRDefault="00233C1C" w:rsidP="00233C1C">
      <w:pPr>
        <w:pStyle w:val="mechtex"/>
        <w:jc w:val="left"/>
        <w:rPr>
          <w:rFonts w:ascii="GHEA Mariam" w:hAnsi="GHEA Mariam"/>
          <w:spacing w:val="-2"/>
        </w:rPr>
      </w:pPr>
    </w:p>
    <w:p w:rsidR="00233C1C" w:rsidRDefault="00233C1C" w:rsidP="00233C1C">
      <w:pPr>
        <w:pStyle w:val="mechtex"/>
        <w:jc w:val="left"/>
        <w:rPr>
          <w:rFonts w:ascii="Sylfaen" w:hAnsi="Sylfaen" w:cs="Sylfaen"/>
        </w:rPr>
      </w:pPr>
    </w:p>
    <w:p w:rsidR="00233C1C" w:rsidRPr="00923D7E" w:rsidRDefault="00233C1C" w:rsidP="00233C1C">
      <w:pPr>
        <w:pStyle w:val="mechtex"/>
        <w:jc w:val="left"/>
        <w:rPr>
          <w:rFonts w:ascii="GHEA Mariam" w:hAnsi="GHEA Mariam" w:cs="Arial"/>
          <w:sz w:val="14"/>
        </w:rPr>
      </w:pPr>
    </w:p>
    <w:tbl>
      <w:tblPr>
        <w:tblW w:w="1499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540"/>
        <w:gridCol w:w="1170"/>
        <w:gridCol w:w="1620"/>
        <w:gridCol w:w="6665"/>
        <w:gridCol w:w="1400"/>
        <w:gridCol w:w="275"/>
        <w:gridCol w:w="720"/>
        <w:gridCol w:w="1440"/>
      </w:tblGrid>
      <w:tr w:rsidR="00233C1C" w:rsidRPr="00923D7E" w:rsidTr="008F230E">
        <w:trPr>
          <w:trHeight w:val="900"/>
        </w:trPr>
        <w:tc>
          <w:tcPr>
            <w:tcW w:w="14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233C1C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proofErr w:type="gramStart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ՀԱՎԵԼՎԱԾՈՒՄ  ԿԱՏԱՐՎՈՂ</w:t>
            </w:r>
            <w:proofErr w:type="gramEnd"/>
            <w:r w:rsidRPr="00923D7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ՓՈՓՈԽՈՒԹՅՈՒՆՆԵՐԸ </w:t>
            </w:r>
          </w:p>
          <w:p w:rsidR="00233C1C" w:rsidRPr="00923D7E" w:rsidRDefault="00233C1C" w:rsidP="008F230E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923D7E" w:rsidTr="008F230E">
        <w:trPr>
          <w:trHeight w:val="66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3C1C" w:rsidRPr="00923D7E" w:rsidTr="008F230E">
        <w:trPr>
          <w:cantSplit/>
          <w:trHeight w:val="1007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Կրթության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գիտության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ոլորտի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այլ</w:t>
            </w:r>
            <w:proofErr w:type="spellEnd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trHeight w:val="38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(14509.2)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b/>
                <w:bCs/>
                <w:color w:val="000000"/>
                <w:spacing w:val="-12"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b/>
                <w:bCs/>
                <w:color w:val="000000"/>
                <w:spacing w:val="-12"/>
                <w:sz w:val="22"/>
                <w:szCs w:val="22"/>
                <w:lang w:eastAsia="en-US"/>
              </w:rPr>
              <w:t>ԸՆԴՀԱՆՈՒՐ ԲՆՈՒՅԹԻ ՀԱՆՐԱՅԻՆ ԾԱՌԱՅՈՒ</w:t>
            </w:r>
            <w:r w:rsidRPr="00233C1C">
              <w:rPr>
                <w:rFonts w:ascii="GHEA Mariam" w:hAnsi="GHEA Mariam"/>
                <w:b/>
                <w:bCs/>
                <w:color w:val="000000"/>
                <w:spacing w:val="-12"/>
                <w:sz w:val="22"/>
                <w:szCs w:val="22"/>
                <w:lang w:eastAsia="en-US"/>
              </w:rPr>
              <w:softHyphen/>
              <w:t>ԹՅՈ</w:t>
            </w:r>
            <w:r w:rsidRPr="00233C1C">
              <w:rPr>
                <w:rFonts w:ascii="GHEA Mariam" w:hAnsi="GHEA Mariam"/>
                <w:b/>
                <w:bCs/>
                <w:color w:val="000000"/>
                <w:spacing w:val="-12"/>
                <w:sz w:val="22"/>
                <w:szCs w:val="22"/>
                <w:lang w:eastAsia="en-US"/>
              </w:rPr>
              <w:softHyphen/>
              <w:t>ՒՆ</w:t>
            </w:r>
            <w:r w:rsidRPr="00233C1C">
              <w:rPr>
                <w:rFonts w:ascii="GHEA Mariam" w:hAnsi="GHEA Mariam"/>
                <w:b/>
                <w:bCs/>
                <w:color w:val="000000"/>
                <w:spacing w:val="-12"/>
                <w:sz w:val="22"/>
                <w:szCs w:val="22"/>
                <w:lang w:eastAsia="en-US"/>
              </w:rPr>
              <w:softHyphen/>
              <w:t>ՆԵՐ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233C1C">
        <w:trPr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233C1C" w:rsidRPr="00923D7E" w:rsidTr="00233C1C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</w:t>
            </w:r>
            <w:proofErr w:type="spellEnd"/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233C1C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923D7E" w:rsidRDefault="00233C1C" w:rsidP="008F23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23D7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3C1C" w:rsidRPr="00923D7E" w:rsidTr="00131273">
        <w:trPr>
          <w:trHeight w:val="40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1C" w:rsidRPr="00923D7E" w:rsidRDefault="00233C1C" w:rsidP="001312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Գիտական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ենթակառուցվածքի</w:t>
            </w:r>
            <w:proofErr w:type="spellEnd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D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արդիականացում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</w:tr>
      <w:tr w:rsidR="00233C1C" w:rsidRPr="00923D7E" w:rsidTr="008F230E">
        <w:trPr>
          <w:trHeight w:val="2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C1C" w:rsidRPr="00923D7E" w:rsidRDefault="00233C1C" w:rsidP="008F230E">
            <w:pPr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C1C" w:rsidRPr="00923D7E" w:rsidRDefault="00233C1C" w:rsidP="008F230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923D7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1C" w:rsidRPr="00233C1C" w:rsidRDefault="00233C1C" w:rsidP="008F23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C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C1C" w:rsidRPr="00923D7E" w:rsidRDefault="00233C1C" w:rsidP="008F23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23D7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14509.2</w:t>
            </w:r>
          </w:p>
        </w:tc>
      </w:tr>
    </w:tbl>
    <w:p w:rsidR="00233C1C" w:rsidRPr="00A212FB" w:rsidRDefault="00233C1C" w:rsidP="00233C1C">
      <w:pPr>
        <w:pStyle w:val="mechtex"/>
        <w:jc w:val="left"/>
        <w:rPr>
          <w:rFonts w:ascii="GHEA Mariam" w:hAnsi="GHEA Mariam"/>
          <w:noProof/>
          <w:lang w:eastAsia="en-GB"/>
        </w:rPr>
      </w:pPr>
    </w:p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Default="00233C1C" w:rsidP="00233C1C">
      <w:pPr>
        <w:pStyle w:val="norm"/>
        <w:rPr>
          <w:rFonts w:ascii="GHEA Mariam" w:hAnsi="GHEA Mariam" w:cs="Arial"/>
        </w:rPr>
      </w:pP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233C1C" w:rsidRDefault="00233C1C" w:rsidP="00233C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33C1C" w:rsidRPr="00B16FF5" w:rsidRDefault="00233C1C" w:rsidP="00233C1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 w:rsidP="00944D34">
      <w:pPr>
        <w:pStyle w:val="mechtex"/>
        <w:ind w:firstLine="720"/>
        <w:jc w:val="left"/>
      </w:pPr>
    </w:p>
    <w:sectPr w:rsidR="001F225D" w:rsidSect="00944D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F2E" w:rsidRDefault="00615F2E">
      <w:r>
        <w:separator/>
      </w:r>
    </w:p>
  </w:endnote>
  <w:endnote w:type="continuationSeparator" w:id="0">
    <w:p w:rsidR="00615F2E" w:rsidRDefault="006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535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981.voroshum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535E6" w:rsidRDefault="003D4BA2" w:rsidP="00D5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F2E" w:rsidRDefault="00615F2E">
      <w:r>
        <w:separator/>
      </w:r>
    </w:p>
  </w:footnote>
  <w:footnote w:type="continuationSeparator" w:id="0">
    <w:p w:rsidR="00615F2E" w:rsidRDefault="0061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7A2D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C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BA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273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F7D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83D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1C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CF8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3E3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E84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B4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BB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2E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9B7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2D3D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B34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D34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4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2B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6E8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72F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5E6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6CC4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AF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3243DD"/>
  <w15:docId w15:val="{81F5B64B-1DC8-4553-8A04-4AEE91D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3C1C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33C1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6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6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6CC4"/>
  </w:style>
  <w:style w:type="paragraph" w:customStyle="1" w:styleId="norm">
    <w:name w:val="norm"/>
    <w:basedOn w:val="Normal"/>
    <w:link w:val="normChar"/>
    <w:rsid w:val="00D86CC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D86C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86CC4"/>
    <w:pPr>
      <w:jc w:val="both"/>
    </w:pPr>
  </w:style>
  <w:style w:type="paragraph" w:customStyle="1" w:styleId="russtyle">
    <w:name w:val="russtyle"/>
    <w:basedOn w:val="Normal"/>
    <w:rsid w:val="00D86CC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86CC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86CC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33C1C"/>
    <w:rPr>
      <w:rFonts w:ascii="Cambria" w:hAnsi="Cambria"/>
      <w:b/>
      <w:bCs/>
      <w:color w:val="4F81BD"/>
      <w:sz w:val="26"/>
      <w:szCs w:val="26"/>
      <w:lang w:val="en-GB" w:eastAsia="ru-RU"/>
    </w:rPr>
  </w:style>
  <w:style w:type="character" w:customStyle="1" w:styleId="mechtexChar">
    <w:name w:val="mechtex Char"/>
    <w:link w:val="mechtex"/>
    <w:locked/>
    <w:rsid w:val="00233C1C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33C1C"/>
    <w:rPr>
      <w:b/>
      <w:bCs/>
    </w:rPr>
  </w:style>
  <w:style w:type="character" w:customStyle="1" w:styleId="normChar">
    <w:name w:val="norm Char"/>
    <w:link w:val="norm"/>
    <w:rsid w:val="00233C1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B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A5C0-0FA4-4F1C-8212-5D17F292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https://mul2-moj.gov.am/tasks/24400/oneclick/981.voroshum.docx?token=685cad8f18c2a1a46f783bdbd8856712</cp:keywords>
  <cp:lastModifiedBy>Edmond Davtyan</cp:lastModifiedBy>
  <cp:revision>13</cp:revision>
  <cp:lastPrinted>2019-08-09T05:13:00Z</cp:lastPrinted>
  <dcterms:created xsi:type="dcterms:W3CDTF">2019-08-08T11:40:00Z</dcterms:created>
  <dcterms:modified xsi:type="dcterms:W3CDTF">2019-08-13T05:52:00Z</dcterms:modified>
</cp:coreProperties>
</file>