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F6597" w14:textId="77777777" w:rsidR="00216AAA" w:rsidRPr="00B042E6" w:rsidRDefault="00216AAA" w:rsidP="00E8281E">
      <w:pPr>
        <w:jc w:val="center"/>
        <w:rPr>
          <w:rFonts w:ascii="GHEA Mariam" w:hAnsi="GHEA Mariam" w:cs="Sylfaen"/>
          <w:spacing w:val="-4"/>
          <w:sz w:val="22"/>
          <w:szCs w:val="22"/>
          <w:lang w:val="hy-AM"/>
        </w:rPr>
      </w:pPr>
    </w:p>
    <w:p w14:paraId="75690A0C" w14:textId="77777777" w:rsidR="00216AAA" w:rsidRPr="00B042E6" w:rsidRDefault="00216AAA" w:rsidP="00E8281E">
      <w:pPr>
        <w:jc w:val="center"/>
        <w:rPr>
          <w:rFonts w:ascii="GHEA Mariam" w:hAnsi="GHEA Mariam" w:cs="Sylfaen"/>
          <w:spacing w:val="-4"/>
          <w:sz w:val="22"/>
          <w:szCs w:val="22"/>
          <w:lang w:val="hy-AM"/>
        </w:rPr>
      </w:pPr>
    </w:p>
    <w:p w14:paraId="59B37767" w14:textId="77777777" w:rsidR="00021B72" w:rsidRPr="00B042E6" w:rsidRDefault="00021B72">
      <w:pPr>
        <w:autoSpaceDE w:val="0"/>
        <w:autoSpaceDN w:val="0"/>
        <w:adjustRightInd w:val="0"/>
        <w:ind w:left="4320" w:firstLine="720"/>
        <w:jc w:val="center"/>
        <w:rPr>
          <w:rFonts w:ascii="GHEA Mariam" w:hAnsi="GHEA Mariam" w:cs="Arial Armenian"/>
          <w:spacing w:val="-8"/>
          <w:sz w:val="22"/>
          <w:szCs w:val="22"/>
          <w:lang w:val="af-ZA"/>
        </w:rPr>
      </w:pPr>
      <w:r w:rsidRPr="00B042E6">
        <w:rPr>
          <w:rFonts w:ascii="GHEA Mariam" w:hAnsi="GHEA Mariam" w:cs="Sylfaen"/>
          <w:spacing w:val="-8"/>
          <w:sz w:val="22"/>
          <w:szCs w:val="22"/>
          <w:lang w:val="hy-AM"/>
        </w:rPr>
        <w:t xml:space="preserve">                                                                                     </w:t>
      </w:r>
      <w:r w:rsidRPr="00B042E6">
        <w:rPr>
          <w:rFonts w:ascii="GHEA Mariam" w:hAnsi="GHEA Mariam" w:cs="Sylfaen"/>
          <w:spacing w:val="-8"/>
          <w:sz w:val="22"/>
          <w:szCs w:val="22"/>
          <w:lang w:val="af-ZA"/>
        </w:rPr>
        <w:t>Հավելված</w:t>
      </w:r>
      <w:r w:rsidRPr="00B042E6">
        <w:rPr>
          <w:rFonts w:ascii="GHEA Mariam" w:hAnsi="GHEA Mariam" w:cs="Arial Armenian"/>
          <w:spacing w:val="-8"/>
          <w:sz w:val="22"/>
          <w:szCs w:val="22"/>
          <w:lang w:val="af-ZA"/>
        </w:rPr>
        <w:t xml:space="preserve"> </w:t>
      </w:r>
      <w:r w:rsidRPr="00B042E6">
        <w:rPr>
          <w:rFonts w:ascii="GHEA Mariam" w:hAnsi="GHEA Mariam"/>
          <w:spacing w:val="-8"/>
          <w:sz w:val="22"/>
          <w:szCs w:val="22"/>
          <w:lang w:val="hy-AM"/>
        </w:rPr>
        <w:t>N 3</w:t>
      </w:r>
    </w:p>
    <w:p w14:paraId="54F88CCC" w14:textId="77777777" w:rsidR="00021B72" w:rsidRPr="00B042E6" w:rsidRDefault="00021B72">
      <w:pPr>
        <w:autoSpaceDE w:val="0"/>
        <w:autoSpaceDN w:val="0"/>
        <w:adjustRightInd w:val="0"/>
        <w:rPr>
          <w:rFonts w:ascii="GHEA Mariam" w:hAnsi="GHEA Mariam" w:cs="Arial Armenian"/>
          <w:spacing w:val="-8"/>
          <w:sz w:val="22"/>
          <w:szCs w:val="22"/>
          <w:lang w:val="hy-AM"/>
        </w:rPr>
      </w:pPr>
      <w:r w:rsidRPr="00B042E6">
        <w:rPr>
          <w:rFonts w:ascii="GHEA Mariam" w:hAnsi="GHEA Mariam"/>
          <w:spacing w:val="-8"/>
          <w:sz w:val="22"/>
          <w:szCs w:val="22"/>
          <w:lang w:val="af-ZA"/>
        </w:rPr>
        <w:t xml:space="preserve"> </w:t>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t xml:space="preserve">        </w:t>
      </w:r>
      <w:r w:rsidRPr="00B042E6">
        <w:rPr>
          <w:rFonts w:ascii="GHEA Mariam" w:hAnsi="GHEA Mariam"/>
          <w:spacing w:val="-8"/>
          <w:sz w:val="22"/>
          <w:szCs w:val="22"/>
          <w:lang w:val="hy-AM"/>
        </w:rPr>
        <w:t xml:space="preserve">                                                                                                </w:t>
      </w:r>
      <w:r w:rsidRPr="00B042E6">
        <w:rPr>
          <w:rFonts w:ascii="GHEA Mariam" w:hAnsi="GHEA Mariam" w:cs="Sylfaen"/>
          <w:spacing w:val="-8"/>
          <w:sz w:val="22"/>
          <w:szCs w:val="22"/>
          <w:lang w:val="af-ZA"/>
        </w:rPr>
        <w:t>ՀՀ</w:t>
      </w:r>
      <w:r w:rsidRPr="00B042E6">
        <w:rPr>
          <w:rFonts w:ascii="GHEA Mariam" w:hAnsi="GHEA Mariam" w:cs="Arial Armenian"/>
          <w:spacing w:val="-8"/>
          <w:sz w:val="22"/>
          <w:szCs w:val="22"/>
          <w:lang w:val="af-ZA"/>
        </w:rPr>
        <w:t xml:space="preserve">  </w:t>
      </w:r>
      <w:r w:rsidRPr="00B042E6">
        <w:rPr>
          <w:rFonts w:ascii="GHEA Mariam" w:hAnsi="GHEA Mariam" w:cs="Sylfaen"/>
          <w:spacing w:val="-8"/>
          <w:sz w:val="22"/>
          <w:szCs w:val="22"/>
          <w:lang w:val="af-ZA"/>
        </w:rPr>
        <w:t>կառավարության</w:t>
      </w:r>
      <w:r w:rsidRPr="00B042E6">
        <w:rPr>
          <w:rFonts w:ascii="GHEA Mariam" w:hAnsi="GHEA Mariam" w:cs="Arial Armenian"/>
          <w:spacing w:val="-8"/>
          <w:sz w:val="22"/>
          <w:szCs w:val="22"/>
          <w:lang w:val="af-ZA"/>
        </w:rPr>
        <w:t xml:space="preserve"> 201</w:t>
      </w:r>
      <w:r w:rsidRPr="00B042E6">
        <w:rPr>
          <w:rFonts w:ascii="GHEA Mariam" w:hAnsi="GHEA Mariam" w:cs="Arial Armenian"/>
          <w:spacing w:val="-8"/>
          <w:sz w:val="22"/>
          <w:szCs w:val="22"/>
          <w:lang w:val="hy-AM"/>
        </w:rPr>
        <w:t>9</w:t>
      </w:r>
      <w:r w:rsidRPr="00B042E6">
        <w:rPr>
          <w:rFonts w:ascii="GHEA Mariam" w:hAnsi="GHEA Mariam" w:cs="Arial Armenian"/>
          <w:spacing w:val="-8"/>
          <w:sz w:val="22"/>
          <w:szCs w:val="22"/>
          <w:lang w:val="af-ZA"/>
        </w:rPr>
        <w:t xml:space="preserve"> </w:t>
      </w:r>
      <w:r w:rsidRPr="00B042E6">
        <w:rPr>
          <w:rFonts w:ascii="GHEA Mariam" w:hAnsi="GHEA Mariam" w:cs="Sylfaen"/>
          <w:spacing w:val="-8"/>
          <w:sz w:val="22"/>
          <w:szCs w:val="22"/>
          <w:lang w:val="af-ZA"/>
        </w:rPr>
        <w:t>թ</w:t>
      </w:r>
      <w:r w:rsidRPr="00B042E6">
        <w:rPr>
          <w:rFonts w:ascii="GHEA Mariam" w:hAnsi="GHEA Mariam" w:cs="Sylfaen"/>
          <w:spacing w:val="-8"/>
          <w:sz w:val="22"/>
          <w:szCs w:val="22"/>
          <w:lang w:val="hy-AM"/>
        </w:rPr>
        <w:t>վականի</w:t>
      </w:r>
    </w:p>
    <w:p w14:paraId="5E3E5AE7" w14:textId="77777777" w:rsidR="00021B72" w:rsidRPr="00B042E6" w:rsidRDefault="00021B72" w:rsidP="00493243">
      <w:pPr>
        <w:autoSpaceDE w:val="0"/>
        <w:autoSpaceDN w:val="0"/>
        <w:adjustRightInd w:val="0"/>
        <w:rPr>
          <w:rFonts w:ascii="GHEA Mariam" w:hAnsi="GHEA Mariam" w:cs="Sylfaen"/>
          <w:spacing w:val="-8"/>
          <w:sz w:val="22"/>
          <w:szCs w:val="22"/>
          <w:lang w:val="af-ZA"/>
        </w:rPr>
      </w:pPr>
      <w:r w:rsidRPr="00B042E6">
        <w:rPr>
          <w:rFonts w:ascii="GHEA Mariam" w:hAnsi="GHEA Mariam"/>
          <w:spacing w:val="-8"/>
          <w:sz w:val="22"/>
          <w:szCs w:val="22"/>
          <w:lang w:val="af-ZA"/>
        </w:rPr>
        <w:t xml:space="preserve">  </w:t>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af-ZA"/>
        </w:rPr>
        <w:tab/>
      </w:r>
      <w:r w:rsidRPr="00B042E6">
        <w:rPr>
          <w:rFonts w:ascii="GHEA Mariam" w:hAnsi="GHEA Mariam"/>
          <w:spacing w:val="-8"/>
          <w:sz w:val="22"/>
          <w:szCs w:val="22"/>
          <w:lang w:val="hy-AM"/>
        </w:rPr>
        <w:t xml:space="preserve">                                                                                                          </w:t>
      </w:r>
      <w:r w:rsidR="008F49F0" w:rsidRPr="008F49F0">
        <w:rPr>
          <w:rFonts w:ascii="GHEA Mariam" w:hAnsi="GHEA Mariam"/>
          <w:spacing w:val="-8"/>
          <w:sz w:val="22"/>
          <w:szCs w:val="22"/>
          <w:lang w:val="af-ZA"/>
        </w:rPr>
        <w:t xml:space="preserve">  </w:t>
      </w:r>
      <w:r w:rsidR="008F49F0">
        <w:rPr>
          <w:rFonts w:ascii="GHEA Mariam" w:hAnsi="GHEA Mariam"/>
          <w:spacing w:val="-8"/>
          <w:sz w:val="22"/>
          <w:szCs w:val="22"/>
          <w:lang w:val="af-ZA"/>
        </w:rPr>
        <w:t xml:space="preserve">  </w:t>
      </w:r>
      <w:r w:rsidRPr="00B042E6">
        <w:rPr>
          <w:rFonts w:ascii="GHEA Mariam" w:hAnsi="GHEA Mariam" w:cs="Sylfaen"/>
          <w:spacing w:val="-4"/>
          <w:sz w:val="22"/>
          <w:szCs w:val="22"/>
          <w:lang w:val="hy-AM"/>
        </w:rPr>
        <w:t>հուլիս</w:t>
      </w:r>
      <w:r w:rsidRPr="00B042E6">
        <w:rPr>
          <w:rFonts w:ascii="GHEA Mariam" w:hAnsi="GHEA Mariam" w:cs="Sylfaen"/>
          <w:spacing w:val="-4"/>
          <w:sz w:val="22"/>
          <w:szCs w:val="22"/>
          <w:lang w:val="pt-BR"/>
        </w:rPr>
        <w:t>ի</w:t>
      </w:r>
      <w:r w:rsidRPr="00B042E6">
        <w:rPr>
          <w:rFonts w:ascii="GHEA Mariam" w:hAnsi="GHEA Mariam" w:cs="Sylfaen"/>
          <w:spacing w:val="-4"/>
          <w:sz w:val="22"/>
          <w:szCs w:val="22"/>
          <w:lang w:val="hy-AM"/>
        </w:rPr>
        <w:t xml:space="preserve"> </w:t>
      </w:r>
      <w:r w:rsidRPr="00B042E6">
        <w:rPr>
          <w:rFonts w:ascii="GHEA Mariam" w:hAnsi="GHEA Mariam" w:cs="Arial Armenian"/>
          <w:spacing w:val="-8"/>
          <w:sz w:val="22"/>
          <w:szCs w:val="22"/>
          <w:lang w:val="hy-AM"/>
        </w:rPr>
        <w:t>11</w:t>
      </w:r>
      <w:r w:rsidRPr="00B042E6">
        <w:rPr>
          <w:rFonts w:ascii="GHEA Mariam" w:hAnsi="GHEA Mariam" w:cs="Arial Armenian"/>
          <w:spacing w:val="-8"/>
          <w:sz w:val="22"/>
          <w:szCs w:val="22"/>
          <w:lang w:val="af-ZA"/>
        </w:rPr>
        <w:t>-</w:t>
      </w:r>
      <w:r w:rsidRPr="00B042E6">
        <w:rPr>
          <w:rFonts w:ascii="GHEA Mariam" w:hAnsi="GHEA Mariam" w:cs="Sylfaen"/>
          <w:spacing w:val="-8"/>
          <w:sz w:val="22"/>
          <w:szCs w:val="22"/>
          <w:lang w:val="af-ZA"/>
        </w:rPr>
        <w:t>ի</w:t>
      </w:r>
      <w:r w:rsidRPr="00B042E6">
        <w:rPr>
          <w:rFonts w:ascii="GHEA Mariam" w:hAnsi="GHEA Mariam" w:cs="Arial Armenian"/>
          <w:spacing w:val="-8"/>
          <w:sz w:val="22"/>
          <w:szCs w:val="22"/>
          <w:lang w:val="af-ZA"/>
        </w:rPr>
        <w:t xml:space="preserve"> N </w:t>
      </w:r>
      <w:r w:rsidR="00A970AA">
        <w:rPr>
          <w:rFonts w:ascii="GHEA Mariam" w:hAnsi="GHEA Mariam"/>
          <w:sz w:val="22"/>
          <w:szCs w:val="22"/>
          <w:lang w:val="hy-AM"/>
        </w:rPr>
        <w:t>892</w:t>
      </w:r>
      <w:r w:rsidRPr="00B042E6">
        <w:rPr>
          <w:rFonts w:ascii="GHEA Mariam" w:hAnsi="GHEA Mariam" w:cs="Arial Armenian"/>
          <w:spacing w:val="-8"/>
          <w:sz w:val="22"/>
          <w:szCs w:val="22"/>
          <w:lang w:val="af-ZA"/>
        </w:rPr>
        <w:t>-</w:t>
      </w:r>
      <w:r w:rsidRPr="00B042E6">
        <w:rPr>
          <w:rFonts w:ascii="GHEA Mariam" w:hAnsi="GHEA Mariam" w:cs="Sylfaen"/>
          <w:spacing w:val="-8"/>
          <w:sz w:val="22"/>
          <w:szCs w:val="22"/>
          <w:lang w:val="hy-AM"/>
        </w:rPr>
        <w:t xml:space="preserve">Ն </w:t>
      </w:r>
      <w:r w:rsidRPr="00B042E6">
        <w:rPr>
          <w:rFonts w:ascii="GHEA Mariam" w:hAnsi="GHEA Mariam" w:cs="Sylfaen"/>
          <w:spacing w:val="-8"/>
          <w:sz w:val="22"/>
          <w:szCs w:val="22"/>
          <w:lang w:val="af-ZA"/>
        </w:rPr>
        <w:t>որոշման</w:t>
      </w:r>
    </w:p>
    <w:p w14:paraId="1932463C" w14:textId="77777777" w:rsidR="00021B72" w:rsidRPr="00B042E6" w:rsidRDefault="00021B72" w:rsidP="00493243">
      <w:pPr>
        <w:autoSpaceDE w:val="0"/>
        <w:autoSpaceDN w:val="0"/>
        <w:adjustRightInd w:val="0"/>
        <w:rPr>
          <w:rFonts w:ascii="GHEA Mariam" w:hAnsi="GHEA Mariam" w:cs="Sylfaen"/>
          <w:spacing w:val="-8"/>
          <w:sz w:val="22"/>
          <w:szCs w:val="22"/>
          <w:lang w:val="af-ZA"/>
        </w:rPr>
      </w:pPr>
    </w:p>
    <w:p w14:paraId="38BD1801" w14:textId="77777777" w:rsidR="00021B72" w:rsidRPr="00B042E6" w:rsidRDefault="00021B72" w:rsidP="00021B72">
      <w:pPr>
        <w:pStyle w:val="mechtex"/>
        <w:rPr>
          <w:rFonts w:ascii="GHEA Mariam" w:hAnsi="GHEA Mariam"/>
          <w:lang w:val="af-ZA" w:eastAsia="en-US"/>
        </w:rPr>
      </w:pPr>
    </w:p>
    <w:p w14:paraId="494EBEA5" w14:textId="77777777" w:rsidR="00021B72" w:rsidRPr="00B042E6" w:rsidRDefault="00021B72" w:rsidP="00021B72">
      <w:pPr>
        <w:pStyle w:val="mechtex"/>
        <w:rPr>
          <w:rFonts w:ascii="GHEA Mariam" w:hAnsi="GHEA Mariam"/>
          <w:lang w:val="af-ZA" w:eastAsia="en-US"/>
        </w:rPr>
      </w:pPr>
      <w:r w:rsidRPr="00B042E6">
        <w:rPr>
          <w:rFonts w:ascii="GHEA Mariam" w:hAnsi="GHEA Mariam"/>
          <w:lang w:val="af-ZA" w:eastAsia="en-US"/>
        </w:rPr>
        <w:t>«</w:t>
      </w:r>
      <w:r w:rsidRPr="006A5B06">
        <w:rPr>
          <w:rFonts w:ascii="GHEA Mariam" w:hAnsi="GHEA Mariam" w:cs="Arial"/>
          <w:lang w:val="hy-AM" w:eastAsia="en-US"/>
        </w:rPr>
        <w:t>ՀԱՅԱ</w:t>
      </w:r>
      <w:r w:rsidRPr="00B042E6">
        <w:rPr>
          <w:rFonts w:ascii="GHEA Mariam" w:hAnsi="GHEA Mariam"/>
          <w:lang w:val="af-ZA" w:eastAsia="en-US"/>
        </w:rPr>
        <w:t>U</w:t>
      </w:r>
      <w:r w:rsidRPr="006A5B06">
        <w:rPr>
          <w:rFonts w:ascii="GHEA Mariam" w:hAnsi="GHEA Mariam" w:cs="Arial"/>
          <w:lang w:val="hy-AM" w:eastAsia="en-US"/>
        </w:rPr>
        <w:t>ՏԱՆԻ</w:t>
      </w:r>
      <w:r w:rsidRPr="00B042E6">
        <w:rPr>
          <w:rFonts w:ascii="GHEA Mariam" w:hAnsi="GHEA Mariam"/>
          <w:lang w:val="af-ZA" w:eastAsia="en-US"/>
        </w:rPr>
        <w:t xml:space="preserve"> </w:t>
      </w:r>
      <w:r w:rsidRPr="006A5B06">
        <w:rPr>
          <w:rFonts w:ascii="GHEA Mariam" w:hAnsi="GHEA Mariam" w:cs="Arial"/>
          <w:lang w:val="hy-AM" w:eastAsia="en-US"/>
        </w:rPr>
        <w:t>ՀԱՆՐԱՊԵՏՈՒԹՅԱՆ</w:t>
      </w:r>
      <w:r w:rsidRPr="00B042E6">
        <w:rPr>
          <w:rFonts w:ascii="GHEA Mariam" w:hAnsi="GHEA Mariam"/>
          <w:lang w:val="af-ZA" w:eastAsia="en-US"/>
        </w:rPr>
        <w:t xml:space="preserve"> 2019 </w:t>
      </w:r>
      <w:r w:rsidRPr="006A5B06">
        <w:rPr>
          <w:rFonts w:ascii="GHEA Mariam" w:hAnsi="GHEA Mariam" w:cs="Arial"/>
          <w:lang w:val="hy-AM" w:eastAsia="en-US"/>
        </w:rPr>
        <w:t>ԹՎԱԿԱՆԻ</w:t>
      </w:r>
      <w:r w:rsidRPr="00B042E6">
        <w:rPr>
          <w:rFonts w:ascii="GHEA Mariam" w:hAnsi="GHEA Mariam"/>
          <w:lang w:val="af-ZA" w:eastAsia="en-US"/>
        </w:rPr>
        <w:t xml:space="preserve"> </w:t>
      </w:r>
      <w:r w:rsidRPr="006A5B06">
        <w:rPr>
          <w:rFonts w:ascii="GHEA Mariam" w:hAnsi="GHEA Mariam" w:cs="Arial"/>
          <w:lang w:val="hy-AM" w:eastAsia="en-US"/>
        </w:rPr>
        <w:t>ՊԵՏԱԿԱՆ</w:t>
      </w:r>
      <w:r w:rsidRPr="00B042E6">
        <w:rPr>
          <w:rFonts w:ascii="GHEA Mariam" w:hAnsi="GHEA Mariam"/>
          <w:lang w:val="af-ZA" w:eastAsia="en-US"/>
        </w:rPr>
        <w:t xml:space="preserve"> </w:t>
      </w:r>
      <w:r w:rsidRPr="006A5B06">
        <w:rPr>
          <w:rFonts w:ascii="GHEA Mariam" w:hAnsi="GHEA Mariam" w:cs="Arial"/>
          <w:lang w:val="hy-AM" w:eastAsia="en-US"/>
        </w:rPr>
        <w:t>ԲՅՈՒՋԵԻ</w:t>
      </w:r>
      <w:r w:rsidRPr="00B042E6">
        <w:rPr>
          <w:rFonts w:ascii="GHEA Mariam" w:hAnsi="GHEA Mariam"/>
          <w:lang w:val="af-ZA" w:eastAsia="en-US"/>
        </w:rPr>
        <w:t xml:space="preserve"> </w:t>
      </w:r>
      <w:r w:rsidRPr="006A5B06">
        <w:rPr>
          <w:rFonts w:ascii="GHEA Mariam" w:hAnsi="GHEA Mariam" w:cs="Arial"/>
          <w:lang w:val="hy-AM" w:eastAsia="en-US"/>
        </w:rPr>
        <w:t>ՄԱ</w:t>
      </w:r>
      <w:r w:rsidRPr="00B042E6">
        <w:rPr>
          <w:rFonts w:ascii="GHEA Mariam" w:hAnsi="GHEA Mariam"/>
          <w:lang w:val="af-ZA" w:eastAsia="en-US"/>
        </w:rPr>
        <w:t>U</w:t>
      </w:r>
      <w:r w:rsidRPr="006A5B06">
        <w:rPr>
          <w:rFonts w:ascii="GHEA Mariam" w:hAnsi="GHEA Mariam" w:cs="Arial"/>
          <w:lang w:val="hy-AM" w:eastAsia="en-US"/>
        </w:rPr>
        <w:t>ԻՆ</w:t>
      </w:r>
      <w:r w:rsidRPr="00B042E6">
        <w:rPr>
          <w:rFonts w:ascii="GHEA Mariam" w:hAnsi="GHEA Mariam"/>
          <w:lang w:val="af-ZA" w:eastAsia="en-US"/>
        </w:rPr>
        <w:t xml:space="preserve">» </w:t>
      </w:r>
      <w:r w:rsidRPr="006A5B06">
        <w:rPr>
          <w:rFonts w:ascii="GHEA Mariam" w:hAnsi="GHEA Mariam" w:cs="Arial"/>
          <w:lang w:val="hy-AM" w:eastAsia="en-US"/>
        </w:rPr>
        <w:t>ՀԱՅԱ</w:t>
      </w:r>
      <w:r w:rsidRPr="00B042E6">
        <w:rPr>
          <w:rFonts w:ascii="GHEA Mariam" w:hAnsi="GHEA Mariam"/>
          <w:lang w:val="af-ZA" w:eastAsia="en-US"/>
        </w:rPr>
        <w:t>U</w:t>
      </w:r>
      <w:r w:rsidRPr="006A5B06">
        <w:rPr>
          <w:rFonts w:ascii="GHEA Mariam" w:hAnsi="GHEA Mariam" w:cs="Arial"/>
          <w:lang w:val="hy-AM" w:eastAsia="en-US"/>
        </w:rPr>
        <w:t>ՏԱՆԻ</w:t>
      </w:r>
      <w:r w:rsidRPr="00B042E6">
        <w:rPr>
          <w:rFonts w:ascii="GHEA Mariam" w:hAnsi="GHEA Mariam"/>
          <w:lang w:val="af-ZA" w:eastAsia="en-US"/>
        </w:rPr>
        <w:t xml:space="preserve"> </w:t>
      </w:r>
      <w:r w:rsidRPr="006A5B06">
        <w:rPr>
          <w:rFonts w:ascii="GHEA Mariam" w:hAnsi="GHEA Mariam" w:cs="Arial"/>
          <w:lang w:val="hy-AM" w:eastAsia="en-US"/>
        </w:rPr>
        <w:t>ՀԱՆՐԱՊԵՏՈՒԹՅԱՆ</w:t>
      </w:r>
      <w:r w:rsidRPr="00B042E6">
        <w:rPr>
          <w:rFonts w:ascii="GHEA Mariam" w:hAnsi="GHEA Mariam"/>
          <w:lang w:val="af-ZA" w:eastAsia="en-US"/>
        </w:rPr>
        <w:t xml:space="preserve"> </w:t>
      </w:r>
    </w:p>
    <w:p w14:paraId="6CF4A970" w14:textId="77777777" w:rsidR="00021B72" w:rsidRPr="00B042E6" w:rsidRDefault="00021B72" w:rsidP="00021B72">
      <w:pPr>
        <w:pStyle w:val="mechtex"/>
        <w:rPr>
          <w:rFonts w:ascii="GHEA Mariam" w:hAnsi="GHEA Mariam"/>
          <w:lang w:val="af-ZA" w:eastAsia="en-US"/>
        </w:rPr>
      </w:pPr>
      <w:r w:rsidRPr="00B042E6">
        <w:rPr>
          <w:rFonts w:ascii="GHEA Mariam" w:hAnsi="GHEA Mariam"/>
          <w:lang w:val="af-ZA" w:eastAsia="en-US"/>
        </w:rPr>
        <w:t>O</w:t>
      </w:r>
      <w:r w:rsidRPr="00B042E6">
        <w:rPr>
          <w:rFonts w:ascii="GHEA Mariam" w:hAnsi="GHEA Mariam" w:cs="Arial"/>
          <w:lang w:eastAsia="en-US"/>
        </w:rPr>
        <w:t>ՐԵՆՔԻ</w:t>
      </w:r>
      <w:r w:rsidRPr="00B042E6">
        <w:rPr>
          <w:rFonts w:ascii="GHEA Mariam" w:hAnsi="GHEA Mariam"/>
          <w:lang w:val="af-ZA" w:eastAsia="en-US"/>
        </w:rPr>
        <w:t xml:space="preserve"> N 1 </w:t>
      </w:r>
      <w:r w:rsidRPr="00B042E6">
        <w:rPr>
          <w:rFonts w:ascii="GHEA Mariam" w:hAnsi="GHEA Mariam" w:cs="Arial"/>
          <w:lang w:eastAsia="en-US"/>
        </w:rPr>
        <w:t>ՀԱՎԵԼՎԱԾԻ</w:t>
      </w:r>
      <w:r w:rsidRPr="00B042E6">
        <w:rPr>
          <w:rFonts w:ascii="GHEA Mariam" w:hAnsi="GHEA Mariam"/>
          <w:lang w:val="af-ZA" w:eastAsia="en-US"/>
        </w:rPr>
        <w:t xml:space="preserve"> N 2 </w:t>
      </w:r>
      <w:r w:rsidRPr="00B042E6">
        <w:rPr>
          <w:rFonts w:ascii="GHEA Mariam" w:hAnsi="GHEA Mariam" w:cs="Arial"/>
          <w:lang w:eastAsia="en-US"/>
        </w:rPr>
        <w:t>ԱՂՅՈՒՍԱԿՈՒՄ</w:t>
      </w:r>
      <w:r w:rsidRPr="00B042E6">
        <w:rPr>
          <w:rFonts w:ascii="GHEA Mariam" w:hAnsi="GHEA Mariam"/>
          <w:lang w:val="af-ZA" w:eastAsia="en-US"/>
        </w:rPr>
        <w:t xml:space="preserve"> </w:t>
      </w:r>
      <w:r w:rsidRPr="00B042E6">
        <w:rPr>
          <w:rFonts w:ascii="GHEA Mariam" w:hAnsi="GHEA Mariam" w:cs="Arial"/>
          <w:lang w:eastAsia="en-US"/>
        </w:rPr>
        <w:t>ԵՎ</w:t>
      </w:r>
      <w:r w:rsidRPr="00B042E6">
        <w:rPr>
          <w:rFonts w:ascii="GHEA Mariam" w:hAnsi="GHEA Mariam"/>
          <w:lang w:val="af-ZA" w:eastAsia="en-US"/>
        </w:rPr>
        <w:t xml:space="preserve"> </w:t>
      </w:r>
      <w:r w:rsidRPr="00B042E6">
        <w:rPr>
          <w:rFonts w:ascii="GHEA Mariam" w:hAnsi="GHEA Mariam" w:cs="Arial"/>
          <w:lang w:eastAsia="en-US"/>
        </w:rPr>
        <w:t>ՀԱՅԱՍՏԱՆԻ</w:t>
      </w:r>
      <w:r w:rsidRPr="00B042E6">
        <w:rPr>
          <w:rFonts w:ascii="GHEA Mariam" w:hAnsi="GHEA Mariam"/>
          <w:lang w:val="af-ZA" w:eastAsia="en-US"/>
        </w:rPr>
        <w:t xml:space="preserve"> </w:t>
      </w:r>
      <w:r w:rsidRPr="00B042E6">
        <w:rPr>
          <w:rFonts w:ascii="GHEA Mariam" w:hAnsi="GHEA Mariam" w:cs="Arial"/>
          <w:lang w:eastAsia="en-US"/>
        </w:rPr>
        <w:t>ՀԱՆՐԱՊԵՏՈՒԹՅԱՆ</w:t>
      </w:r>
      <w:r w:rsidRPr="00B042E6">
        <w:rPr>
          <w:rFonts w:ascii="GHEA Mariam" w:hAnsi="GHEA Mariam"/>
          <w:lang w:val="af-ZA" w:eastAsia="en-US"/>
        </w:rPr>
        <w:t xml:space="preserve"> </w:t>
      </w:r>
      <w:r w:rsidRPr="00B042E6">
        <w:rPr>
          <w:rFonts w:ascii="GHEA Mariam" w:hAnsi="GHEA Mariam" w:cs="Arial"/>
          <w:lang w:eastAsia="en-US"/>
        </w:rPr>
        <w:t>ԿԱՌԱՎԱՐՈՒԹՅԱՆ</w:t>
      </w:r>
      <w:r w:rsidRPr="00B042E6">
        <w:rPr>
          <w:rFonts w:ascii="GHEA Mariam" w:hAnsi="GHEA Mariam"/>
          <w:lang w:val="af-ZA" w:eastAsia="en-US"/>
        </w:rPr>
        <w:t xml:space="preserve"> 2018 </w:t>
      </w:r>
      <w:r w:rsidRPr="00B042E6">
        <w:rPr>
          <w:rFonts w:ascii="GHEA Mariam" w:hAnsi="GHEA Mariam" w:cs="Arial"/>
          <w:lang w:eastAsia="en-US"/>
        </w:rPr>
        <w:t>ԹՎԱԿԱՆԻ</w:t>
      </w:r>
      <w:r w:rsidRPr="00B042E6">
        <w:rPr>
          <w:rFonts w:ascii="GHEA Mariam" w:hAnsi="GHEA Mariam"/>
          <w:lang w:val="af-ZA" w:eastAsia="en-US"/>
        </w:rPr>
        <w:t xml:space="preserve"> </w:t>
      </w:r>
    </w:p>
    <w:p w14:paraId="0115244E" w14:textId="77777777" w:rsidR="00021B72" w:rsidRPr="00B042E6" w:rsidRDefault="00021B72" w:rsidP="00021B72">
      <w:pPr>
        <w:pStyle w:val="mechtex"/>
        <w:rPr>
          <w:rFonts w:ascii="GHEA Mariam" w:hAnsi="GHEA Mariam"/>
          <w:lang w:val="af-ZA" w:eastAsia="en-US"/>
        </w:rPr>
      </w:pPr>
      <w:r w:rsidRPr="00B042E6">
        <w:rPr>
          <w:rFonts w:ascii="GHEA Mariam" w:hAnsi="GHEA Mariam" w:cs="Arial"/>
          <w:lang w:eastAsia="en-US"/>
        </w:rPr>
        <w:t>ԴԵԿՏԵՄԲԵՐԻ</w:t>
      </w:r>
      <w:r w:rsidRPr="00B042E6">
        <w:rPr>
          <w:rFonts w:ascii="GHEA Mariam" w:hAnsi="GHEA Mariam"/>
          <w:lang w:val="af-ZA" w:eastAsia="en-US"/>
        </w:rPr>
        <w:t xml:space="preserve"> 27-</w:t>
      </w:r>
      <w:r w:rsidRPr="00B042E6">
        <w:rPr>
          <w:rFonts w:ascii="GHEA Mariam" w:hAnsi="GHEA Mariam" w:cs="Arial"/>
          <w:lang w:eastAsia="en-US"/>
        </w:rPr>
        <w:t>Ի</w:t>
      </w:r>
      <w:r w:rsidRPr="00B042E6">
        <w:rPr>
          <w:rFonts w:ascii="GHEA Mariam" w:hAnsi="GHEA Mariam"/>
          <w:lang w:val="af-ZA" w:eastAsia="en-US"/>
        </w:rPr>
        <w:t xml:space="preserve"> N 1515-</w:t>
      </w:r>
      <w:r w:rsidRPr="00B042E6">
        <w:rPr>
          <w:rFonts w:ascii="GHEA Mariam" w:hAnsi="GHEA Mariam" w:cs="Arial"/>
          <w:lang w:eastAsia="en-US"/>
        </w:rPr>
        <w:t>Ն</w:t>
      </w:r>
      <w:r w:rsidRPr="00B042E6">
        <w:rPr>
          <w:rFonts w:ascii="GHEA Mariam" w:hAnsi="GHEA Mariam"/>
          <w:lang w:val="af-ZA" w:eastAsia="en-US"/>
        </w:rPr>
        <w:t xml:space="preserve"> </w:t>
      </w:r>
      <w:r w:rsidRPr="00B042E6">
        <w:rPr>
          <w:rFonts w:ascii="GHEA Mariam" w:hAnsi="GHEA Mariam" w:cs="Arial"/>
          <w:lang w:eastAsia="en-US"/>
        </w:rPr>
        <w:t>ՈՐՈՇՄԱՆ</w:t>
      </w:r>
      <w:r w:rsidRPr="00B042E6">
        <w:rPr>
          <w:rFonts w:ascii="GHEA Mariam" w:hAnsi="GHEA Mariam"/>
          <w:lang w:val="af-ZA" w:eastAsia="en-US"/>
        </w:rPr>
        <w:t xml:space="preserve"> N </w:t>
      </w:r>
      <w:proofErr w:type="gramStart"/>
      <w:r w:rsidRPr="00B042E6">
        <w:rPr>
          <w:rFonts w:ascii="GHEA Mariam" w:hAnsi="GHEA Mariam"/>
          <w:lang w:val="af-ZA" w:eastAsia="en-US"/>
        </w:rPr>
        <w:t xml:space="preserve">5  </w:t>
      </w:r>
      <w:r w:rsidRPr="00B042E6">
        <w:rPr>
          <w:rFonts w:ascii="GHEA Mariam" w:hAnsi="GHEA Mariam" w:cs="Arial"/>
          <w:lang w:eastAsia="en-US"/>
        </w:rPr>
        <w:t>ՀԱՎԵԼՎԱԾԻ</w:t>
      </w:r>
      <w:proofErr w:type="gramEnd"/>
      <w:r w:rsidRPr="00B042E6">
        <w:rPr>
          <w:rFonts w:ascii="GHEA Mariam" w:hAnsi="GHEA Mariam"/>
          <w:lang w:val="af-ZA" w:eastAsia="en-US"/>
        </w:rPr>
        <w:t xml:space="preserve"> N 1 </w:t>
      </w:r>
      <w:r w:rsidRPr="00B042E6">
        <w:rPr>
          <w:rFonts w:ascii="GHEA Mariam" w:hAnsi="GHEA Mariam" w:cs="Arial"/>
          <w:lang w:eastAsia="en-US"/>
        </w:rPr>
        <w:t>ԱՂՅՈՒՍԱԿՈՒՄ</w:t>
      </w:r>
      <w:r w:rsidRPr="00B042E6">
        <w:rPr>
          <w:rFonts w:ascii="GHEA Mariam" w:hAnsi="GHEA Mariam"/>
          <w:lang w:val="af-ZA" w:eastAsia="en-US"/>
        </w:rPr>
        <w:t xml:space="preserve"> </w:t>
      </w:r>
      <w:r w:rsidRPr="00B042E6">
        <w:rPr>
          <w:rFonts w:ascii="GHEA Mariam" w:hAnsi="GHEA Mariam" w:cs="Arial"/>
          <w:lang w:eastAsia="en-US"/>
        </w:rPr>
        <w:t>ԿԱՏԱՐՎՈՂ</w:t>
      </w:r>
      <w:r w:rsidRPr="00B042E6">
        <w:rPr>
          <w:rFonts w:ascii="GHEA Mariam" w:hAnsi="GHEA Mariam"/>
          <w:lang w:val="af-ZA" w:eastAsia="en-US"/>
        </w:rPr>
        <w:t xml:space="preserve"> </w:t>
      </w:r>
      <w:r w:rsidRPr="00B042E6">
        <w:rPr>
          <w:rFonts w:ascii="GHEA Mariam" w:hAnsi="GHEA Mariam" w:cs="Arial"/>
          <w:lang w:eastAsia="en-US"/>
        </w:rPr>
        <w:t>ՓՈՓՈԽՈՒԹՅՈՒՆՆԵՐԸ</w:t>
      </w:r>
      <w:r w:rsidRPr="00B042E6">
        <w:rPr>
          <w:rFonts w:ascii="GHEA Mariam" w:hAnsi="GHEA Mariam"/>
          <w:lang w:val="af-ZA" w:eastAsia="en-US"/>
        </w:rPr>
        <w:t xml:space="preserve"> </w:t>
      </w:r>
    </w:p>
    <w:p w14:paraId="231E6621" w14:textId="77777777" w:rsidR="00021B72" w:rsidRPr="00B042E6" w:rsidRDefault="00021B72" w:rsidP="00021B72">
      <w:pPr>
        <w:pStyle w:val="mechtex"/>
        <w:rPr>
          <w:rFonts w:ascii="GHEA Mariam" w:hAnsi="GHEA Mariam" w:cs="Arial"/>
          <w:lang w:val="af-ZA" w:eastAsia="en-US"/>
        </w:rPr>
      </w:pPr>
      <w:r w:rsidRPr="00B042E6">
        <w:rPr>
          <w:rFonts w:ascii="GHEA Mariam" w:hAnsi="GHEA Mariam" w:cs="Arial"/>
          <w:lang w:eastAsia="en-US"/>
        </w:rPr>
        <w:t>ԵՎ</w:t>
      </w:r>
      <w:r w:rsidRPr="00B042E6">
        <w:rPr>
          <w:rFonts w:ascii="GHEA Mariam" w:hAnsi="GHEA Mariam"/>
          <w:lang w:val="af-ZA" w:eastAsia="en-US"/>
        </w:rPr>
        <w:t xml:space="preserve"> </w:t>
      </w:r>
      <w:r w:rsidRPr="00B042E6">
        <w:rPr>
          <w:rFonts w:ascii="GHEA Mariam" w:hAnsi="GHEA Mariam" w:cs="Arial"/>
          <w:lang w:eastAsia="en-US"/>
        </w:rPr>
        <w:t>ԼՐԱՑՈՒՄՆԵՐԸ</w:t>
      </w:r>
    </w:p>
    <w:p w14:paraId="6040D6C1" w14:textId="77777777" w:rsidR="00021B72" w:rsidRPr="00B042E6" w:rsidRDefault="00021B72" w:rsidP="00021B72">
      <w:pPr>
        <w:pStyle w:val="mechtex"/>
        <w:rPr>
          <w:rFonts w:ascii="GHEA Mariam" w:hAnsi="GHEA Mariam" w:cs="Arial"/>
          <w:lang w:val="af-ZA" w:eastAsia="en-US"/>
        </w:rPr>
      </w:pPr>
    </w:p>
    <w:p w14:paraId="327B9C7E" w14:textId="77777777" w:rsidR="00021B72" w:rsidRPr="00B042E6" w:rsidRDefault="00021B72" w:rsidP="00021B72">
      <w:pPr>
        <w:pStyle w:val="mechtex"/>
        <w:rPr>
          <w:rFonts w:ascii="GHEA Mariam" w:hAnsi="GHEA Mariam" w:cs="Arial"/>
          <w:lang w:val="af-ZA" w:eastAsia="en-US"/>
        </w:rPr>
      </w:pPr>
    </w:p>
    <w:tbl>
      <w:tblPr>
        <w:tblW w:w="13368" w:type="dxa"/>
        <w:tblInd w:w="1015" w:type="dxa"/>
        <w:tblLook w:val="04A0" w:firstRow="1" w:lastRow="0" w:firstColumn="1" w:lastColumn="0" w:noHBand="0" w:noVBand="1"/>
      </w:tblPr>
      <w:tblGrid>
        <w:gridCol w:w="1005"/>
        <w:gridCol w:w="1383"/>
        <w:gridCol w:w="6940"/>
        <w:gridCol w:w="2020"/>
        <w:gridCol w:w="2020"/>
      </w:tblGrid>
      <w:tr w:rsidR="00021B72" w:rsidRPr="00B042E6" w14:paraId="149D112F" w14:textId="77777777" w:rsidTr="00021B72">
        <w:trPr>
          <w:trHeight w:val="270"/>
        </w:trPr>
        <w:tc>
          <w:tcPr>
            <w:tcW w:w="1005" w:type="dxa"/>
            <w:tcBorders>
              <w:top w:val="nil"/>
              <w:left w:val="nil"/>
              <w:bottom w:val="nil"/>
              <w:right w:val="nil"/>
            </w:tcBorders>
            <w:shd w:val="clear" w:color="auto" w:fill="auto"/>
            <w:noWrap/>
            <w:vAlign w:val="bottom"/>
            <w:hideMark/>
          </w:tcPr>
          <w:p w14:paraId="4B2F5EFF" w14:textId="77777777" w:rsidR="00021B72" w:rsidRPr="00B042E6" w:rsidRDefault="00021B72" w:rsidP="00021B72">
            <w:pPr>
              <w:rPr>
                <w:rFonts w:ascii="GHEA Mariam" w:hAnsi="GHEA Mariam"/>
                <w:lang w:val="af-ZA" w:eastAsia="en-US"/>
              </w:rPr>
            </w:pPr>
          </w:p>
        </w:tc>
        <w:tc>
          <w:tcPr>
            <w:tcW w:w="1383" w:type="dxa"/>
            <w:tcBorders>
              <w:top w:val="nil"/>
              <w:left w:val="nil"/>
              <w:bottom w:val="nil"/>
              <w:right w:val="nil"/>
            </w:tcBorders>
            <w:shd w:val="clear" w:color="auto" w:fill="auto"/>
            <w:noWrap/>
            <w:vAlign w:val="bottom"/>
            <w:hideMark/>
          </w:tcPr>
          <w:p w14:paraId="735C3294" w14:textId="77777777" w:rsidR="00021B72" w:rsidRPr="00B042E6" w:rsidRDefault="00021B72" w:rsidP="00021B72">
            <w:pPr>
              <w:rPr>
                <w:rFonts w:ascii="GHEA Mariam" w:hAnsi="GHEA Mariam"/>
                <w:lang w:val="af-ZA" w:eastAsia="en-US"/>
              </w:rPr>
            </w:pPr>
          </w:p>
        </w:tc>
        <w:tc>
          <w:tcPr>
            <w:tcW w:w="6940" w:type="dxa"/>
            <w:tcBorders>
              <w:top w:val="nil"/>
              <w:left w:val="nil"/>
              <w:bottom w:val="nil"/>
              <w:right w:val="nil"/>
            </w:tcBorders>
            <w:shd w:val="clear" w:color="auto" w:fill="auto"/>
            <w:noWrap/>
            <w:vAlign w:val="bottom"/>
            <w:hideMark/>
          </w:tcPr>
          <w:p w14:paraId="330D3EB8" w14:textId="77777777" w:rsidR="00021B72" w:rsidRPr="00B042E6" w:rsidRDefault="00021B72" w:rsidP="00021B72">
            <w:pPr>
              <w:rPr>
                <w:rFonts w:ascii="GHEA Mariam" w:hAnsi="GHEA Mariam"/>
                <w:lang w:val="af-ZA" w:eastAsia="en-US"/>
              </w:rPr>
            </w:pPr>
          </w:p>
        </w:tc>
        <w:tc>
          <w:tcPr>
            <w:tcW w:w="4040" w:type="dxa"/>
            <w:gridSpan w:val="2"/>
            <w:tcBorders>
              <w:top w:val="nil"/>
              <w:left w:val="nil"/>
              <w:bottom w:val="single" w:sz="4" w:space="0" w:color="auto"/>
              <w:right w:val="nil"/>
            </w:tcBorders>
            <w:shd w:val="clear" w:color="auto" w:fill="auto"/>
            <w:noWrap/>
            <w:vAlign w:val="bottom"/>
            <w:hideMark/>
          </w:tcPr>
          <w:p w14:paraId="1E2BE280" w14:textId="77777777" w:rsidR="00021B72" w:rsidRPr="00B042E6" w:rsidRDefault="00021B72" w:rsidP="00021B72">
            <w:pPr>
              <w:jc w:val="right"/>
              <w:rPr>
                <w:rFonts w:ascii="GHEA Mariam" w:hAnsi="GHEA Mariam" w:cs="Calibri"/>
                <w:color w:val="000000"/>
                <w:lang w:eastAsia="en-US"/>
              </w:rPr>
            </w:pPr>
            <w:r w:rsidRPr="00B042E6">
              <w:rPr>
                <w:rFonts w:ascii="GHEA Mariam" w:hAnsi="GHEA Mariam" w:cs="Calibri"/>
                <w:color w:val="000000"/>
                <w:lang w:eastAsia="en-US"/>
              </w:rPr>
              <w:t>(հազ. դրամ)</w:t>
            </w:r>
          </w:p>
        </w:tc>
      </w:tr>
      <w:tr w:rsidR="00021B72" w:rsidRPr="00B042E6" w14:paraId="5DEDB139" w14:textId="77777777" w:rsidTr="00021B72">
        <w:trPr>
          <w:trHeight w:val="1050"/>
        </w:trPr>
        <w:tc>
          <w:tcPr>
            <w:tcW w:w="23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A8F2E4"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 Ծրագրային դասիչը</w:t>
            </w:r>
          </w:p>
        </w:tc>
        <w:tc>
          <w:tcPr>
            <w:tcW w:w="69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7B0539"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 Բյուջետային հատկացումների գլխավոր կարգադրիչների, ծրագրերի և միջոցառումների անվանումները</w:t>
            </w:r>
          </w:p>
        </w:tc>
        <w:tc>
          <w:tcPr>
            <w:tcW w:w="4040" w:type="dxa"/>
            <w:gridSpan w:val="2"/>
            <w:tcBorders>
              <w:top w:val="single" w:sz="4" w:space="0" w:color="auto"/>
              <w:left w:val="nil"/>
              <w:bottom w:val="single" w:sz="4" w:space="0" w:color="auto"/>
              <w:right w:val="single" w:sz="4" w:space="0" w:color="000000"/>
            </w:tcBorders>
            <w:shd w:val="clear" w:color="auto" w:fill="auto"/>
            <w:vAlign w:val="center"/>
            <w:hideMark/>
          </w:tcPr>
          <w:p w14:paraId="6E8420DD"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Ցուցանիշների փոփոխությունը (ավելացումները նշված են դրական նշանով, իսկ նվազեցումները` փակագծերում)</w:t>
            </w:r>
          </w:p>
        </w:tc>
      </w:tr>
      <w:tr w:rsidR="00021B72" w:rsidRPr="00B042E6" w14:paraId="4BA5D95C" w14:textId="77777777" w:rsidTr="00C16065">
        <w:trPr>
          <w:trHeight w:val="467"/>
        </w:trPr>
        <w:tc>
          <w:tcPr>
            <w:tcW w:w="1005" w:type="dxa"/>
            <w:tcBorders>
              <w:top w:val="nil"/>
              <w:left w:val="single" w:sz="4" w:space="0" w:color="auto"/>
              <w:bottom w:val="single" w:sz="4" w:space="0" w:color="auto"/>
              <w:right w:val="single" w:sz="4" w:space="0" w:color="auto"/>
            </w:tcBorders>
            <w:shd w:val="clear" w:color="auto" w:fill="auto"/>
            <w:vAlign w:val="bottom"/>
            <w:hideMark/>
          </w:tcPr>
          <w:p w14:paraId="02B4CA20" w14:textId="77777777" w:rsidR="00021B72" w:rsidRPr="00B042E6" w:rsidRDefault="00021B72" w:rsidP="00021B72">
            <w:pPr>
              <w:rPr>
                <w:rFonts w:ascii="GHEA Mariam" w:hAnsi="GHEA Mariam" w:cs="Calibri"/>
                <w:color w:val="000000"/>
                <w:lang w:eastAsia="en-US"/>
              </w:rPr>
            </w:pPr>
            <w:r w:rsidRPr="00B042E6">
              <w:rPr>
                <w:rFonts w:ascii="GHEA Mariam" w:hAnsi="GHEA Mariam" w:cs="Calibri"/>
                <w:color w:val="000000"/>
                <w:lang w:eastAsia="en-US"/>
              </w:rPr>
              <w:t>Ծրագիր</w:t>
            </w:r>
          </w:p>
        </w:tc>
        <w:tc>
          <w:tcPr>
            <w:tcW w:w="1383" w:type="dxa"/>
            <w:tcBorders>
              <w:top w:val="nil"/>
              <w:left w:val="nil"/>
              <w:bottom w:val="single" w:sz="4" w:space="0" w:color="auto"/>
              <w:right w:val="single" w:sz="4" w:space="0" w:color="auto"/>
            </w:tcBorders>
            <w:shd w:val="clear" w:color="auto" w:fill="auto"/>
            <w:hideMark/>
          </w:tcPr>
          <w:p w14:paraId="6CBAEF1C"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 Միջոցառում</w:t>
            </w:r>
          </w:p>
        </w:tc>
        <w:tc>
          <w:tcPr>
            <w:tcW w:w="6940" w:type="dxa"/>
            <w:vMerge/>
            <w:tcBorders>
              <w:top w:val="single" w:sz="4" w:space="0" w:color="auto"/>
              <w:left w:val="single" w:sz="4" w:space="0" w:color="auto"/>
              <w:bottom w:val="single" w:sz="4" w:space="0" w:color="auto"/>
              <w:right w:val="single" w:sz="4" w:space="0" w:color="auto"/>
            </w:tcBorders>
            <w:vAlign w:val="center"/>
            <w:hideMark/>
          </w:tcPr>
          <w:p w14:paraId="5A73FBEF" w14:textId="77777777" w:rsidR="00021B72" w:rsidRPr="00B042E6" w:rsidRDefault="00021B72" w:rsidP="00021B72">
            <w:pPr>
              <w:rPr>
                <w:rFonts w:ascii="GHEA Mariam" w:hAnsi="GHEA Mariam" w:cs="Calibri"/>
                <w:color w:val="000000"/>
                <w:lang w:eastAsia="en-US"/>
              </w:rPr>
            </w:pPr>
          </w:p>
        </w:tc>
        <w:tc>
          <w:tcPr>
            <w:tcW w:w="2020" w:type="dxa"/>
            <w:tcBorders>
              <w:top w:val="nil"/>
              <w:left w:val="nil"/>
              <w:bottom w:val="nil"/>
              <w:right w:val="single" w:sz="4" w:space="0" w:color="auto"/>
            </w:tcBorders>
            <w:shd w:val="clear" w:color="auto" w:fill="auto"/>
            <w:vAlign w:val="center"/>
            <w:hideMark/>
          </w:tcPr>
          <w:p w14:paraId="2E94ECD9" w14:textId="77777777" w:rsidR="00021B72" w:rsidRPr="00B042E6" w:rsidRDefault="00021B72" w:rsidP="00A23B10">
            <w:pPr>
              <w:jc w:val="center"/>
              <w:rPr>
                <w:rFonts w:ascii="GHEA Mariam" w:hAnsi="GHEA Mariam" w:cs="Calibri"/>
                <w:color w:val="000000"/>
                <w:lang w:eastAsia="en-US"/>
              </w:rPr>
            </w:pPr>
            <w:r w:rsidRPr="00B042E6">
              <w:rPr>
                <w:rFonts w:ascii="GHEA Mariam" w:hAnsi="GHEA Mariam" w:cs="Calibri"/>
                <w:color w:val="000000"/>
                <w:lang w:eastAsia="en-US"/>
              </w:rPr>
              <w:t xml:space="preserve"> </w:t>
            </w:r>
            <w:r w:rsidR="00A23B10" w:rsidRPr="00B042E6">
              <w:rPr>
                <w:rFonts w:ascii="GHEA Mariam" w:hAnsi="GHEA Mariam" w:cs="Calibri"/>
                <w:color w:val="000000"/>
                <w:lang w:val="hy-AM" w:eastAsia="en-US"/>
              </w:rPr>
              <w:t>ի</w:t>
            </w:r>
            <w:r w:rsidRPr="00B042E6">
              <w:rPr>
                <w:rFonts w:ascii="GHEA Mariam" w:hAnsi="GHEA Mariam" w:cs="Calibri"/>
                <w:color w:val="000000"/>
                <w:lang w:eastAsia="en-US"/>
              </w:rPr>
              <w:t>նն ամիս</w:t>
            </w:r>
          </w:p>
        </w:tc>
        <w:tc>
          <w:tcPr>
            <w:tcW w:w="2020" w:type="dxa"/>
            <w:tcBorders>
              <w:top w:val="nil"/>
              <w:left w:val="nil"/>
              <w:bottom w:val="nil"/>
              <w:right w:val="single" w:sz="4" w:space="0" w:color="auto"/>
            </w:tcBorders>
            <w:shd w:val="clear" w:color="auto" w:fill="auto"/>
            <w:vAlign w:val="center"/>
            <w:hideMark/>
          </w:tcPr>
          <w:p w14:paraId="224EFF53" w14:textId="77777777" w:rsidR="00021B72" w:rsidRPr="00B042E6" w:rsidRDefault="00021B72" w:rsidP="00A23B10">
            <w:pPr>
              <w:jc w:val="center"/>
              <w:rPr>
                <w:rFonts w:ascii="GHEA Mariam" w:hAnsi="GHEA Mariam" w:cs="Calibri"/>
                <w:color w:val="000000"/>
                <w:lang w:eastAsia="en-US"/>
              </w:rPr>
            </w:pPr>
            <w:r w:rsidRPr="00B042E6">
              <w:rPr>
                <w:rFonts w:ascii="GHEA Mariam" w:hAnsi="GHEA Mariam" w:cs="Calibri"/>
                <w:color w:val="000000"/>
                <w:lang w:eastAsia="en-US"/>
              </w:rPr>
              <w:t xml:space="preserve"> </w:t>
            </w:r>
            <w:r w:rsidR="00A23B10" w:rsidRPr="00B042E6">
              <w:rPr>
                <w:rFonts w:ascii="GHEA Mariam" w:hAnsi="GHEA Mariam" w:cs="Calibri"/>
                <w:color w:val="000000"/>
                <w:lang w:val="hy-AM" w:eastAsia="en-US"/>
              </w:rPr>
              <w:t>տ</w:t>
            </w:r>
            <w:r w:rsidRPr="00B042E6">
              <w:rPr>
                <w:rFonts w:ascii="GHEA Mariam" w:hAnsi="GHEA Mariam" w:cs="Calibri"/>
                <w:color w:val="000000"/>
                <w:lang w:eastAsia="en-US"/>
              </w:rPr>
              <w:t>արի</w:t>
            </w:r>
          </w:p>
        </w:tc>
      </w:tr>
      <w:tr w:rsidR="00021B72" w:rsidRPr="00B042E6" w14:paraId="704EE494" w14:textId="77777777" w:rsidTr="00021B72">
        <w:trPr>
          <w:trHeight w:val="338"/>
        </w:trPr>
        <w:tc>
          <w:tcPr>
            <w:tcW w:w="1005" w:type="dxa"/>
            <w:tcBorders>
              <w:top w:val="nil"/>
              <w:left w:val="single" w:sz="4" w:space="0" w:color="auto"/>
              <w:bottom w:val="single" w:sz="4" w:space="0" w:color="auto"/>
              <w:right w:val="single" w:sz="4" w:space="0" w:color="auto"/>
            </w:tcBorders>
            <w:shd w:val="clear" w:color="auto" w:fill="auto"/>
            <w:vAlign w:val="bottom"/>
            <w:hideMark/>
          </w:tcPr>
          <w:p w14:paraId="34907FD4" w14:textId="77777777" w:rsidR="00021B72" w:rsidRPr="00B042E6" w:rsidRDefault="00021B72" w:rsidP="00021B72">
            <w:pPr>
              <w:rPr>
                <w:rFonts w:ascii="GHEA Mariam" w:hAnsi="GHEA Mariam" w:cs="Calibri"/>
                <w:color w:val="000000"/>
                <w:lang w:eastAsia="en-US"/>
              </w:rPr>
            </w:pPr>
            <w:r w:rsidRPr="00B042E6">
              <w:rPr>
                <w:rFonts w:ascii="Calibri" w:hAnsi="Calibri" w:cs="Calibri"/>
                <w:color w:val="000000"/>
                <w:lang w:eastAsia="en-US"/>
              </w:rPr>
              <w:t> </w:t>
            </w:r>
          </w:p>
        </w:tc>
        <w:tc>
          <w:tcPr>
            <w:tcW w:w="1383" w:type="dxa"/>
            <w:tcBorders>
              <w:top w:val="nil"/>
              <w:left w:val="nil"/>
              <w:bottom w:val="single" w:sz="4" w:space="0" w:color="auto"/>
              <w:right w:val="single" w:sz="4" w:space="0" w:color="auto"/>
            </w:tcBorders>
            <w:shd w:val="clear" w:color="auto" w:fill="auto"/>
            <w:hideMark/>
          </w:tcPr>
          <w:p w14:paraId="2684C6F4" w14:textId="77777777" w:rsidR="00021B72" w:rsidRPr="00B042E6" w:rsidRDefault="00021B72" w:rsidP="00021B72">
            <w:pPr>
              <w:jc w:val="center"/>
              <w:rPr>
                <w:rFonts w:ascii="GHEA Mariam" w:hAnsi="GHEA Mariam" w:cs="Calibri"/>
                <w:color w:val="000000"/>
                <w:lang w:eastAsia="en-US"/>
              </w:rPr>
            </w:pPr>
            <w:r w:rsidRPr="00B042E6">
              <w:rPr>
                <w:rFonts w:ascii="Calibri" w:hAnsi="Calibri" w:cs="Calibri"/>
                <w:color w:val="000000"/>
                <w:lang w:eastAsia="en-US"/>
              </w:rPr>
              <w:t> </w:t>
            </w:r>
          </w:p>
        </w:tc>
        <w:tc>
          <w:tcPr>
            <w:tcW w:w="6940" w:type="dxa"/>
            <w:tcBorders>
              <w:top w:val="nil"/>
              <w:left w:val="nil"/>
              <w:bottom w:val="single" w:sz="4" w:space="0" w:color="auto"/>
              <w:right w:val="single" w:sz="4" w:space="0" w:color="auto"/>
            </w:tcBorders>
            <w:shd w:val="clear" w:color="auto" w:fill="auto"/>
            <w:hideMark/>
          </w:tcPr>
          <w:p w14:paraId="4ED13770"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ԸՆԴԱՄԵՆԸ</w:t>
            </w:r>
          </w:p>
        </w:tc>
        <w:tc>
          <w:tcPr>
            <w:tcW w:w="2020" w:type="dxa"/>
            <w:tcBorders>
              <w:top w:val="single" w:sz="4" w:space="0" w:color="auto"/>
              <w:left w:val="nil"/>
              <w:bottom w:val="nil"/>
              <w:right w:val="single" w:sz="4" w:space="0" w:color="auto"/>
            </w:tcBorders>
            <w:shd w:val="clear" w:color="auto" w:fill="auto"/>
            <w:vAlign w:val="center"/>
            <w:hideMark/>
          </w:tcPr>
          <w:p w14:paraId="4B489163"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690,688.3 </w:t>
            </w:r>
          </w:p>
        </w:tc>
        <w:tc>
          <w:tcPr>
            <w:tcW w:w="2020" w:type="dxa"/>
            <w:tcBorders>
              <w:top w:val="single" w:sz="4" w:space="0" w:color="auto"/>
              <w:left w:val="nil"/>
              <w:bottom w:val="nil"/>
              <w:right w:val="single" w:sz="4" w:space="0" w:color="auto"/>
            </w:tcBorders>
            <w:shd w:val="clear" w:color="auto" w:fill="auto"/>
            <w:vAlign w:val="center"/>
            <w:hideMark/>
          </w:tcPr>
          <w:p w14:paraId="39FE6AAB"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690,688.3 </w:t>
            </w:r>
          </w:p>
        </w:tc>
      </w:tr>
      <w:tr w:rsidR="00021B72" w:rsidRPr="00B042E6" w14:paraId="6A765530" w14:textId="77777777" w:rsidTr="00021B72">
        <w:trPr>
          <w:trHeight w:val="330"/>
        </w:trPr>
        <w:tc>
          <w:tcPr>
            <w:tcW w:w="93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40664" w14:textId="77777777" w:rsidR="00021B72" w:rsidRPr="00B042E6" w:rsidRDefault="00021B72" w:rsidP="00021B72">
            <w:pPr>
              <w:jc w:val="center"/>
              <w:rPr>
                <w:rFonts w:ascii="GHEA Mariam" w:hAnsi="GHEA Mariam" w:cs="Calibri"/>
                <w:bCs/>
                <w:color w:val="000000"/>
                <w:lang w:eastAsia="en-US"/>
              </w:rPr>
            </w:pPr>
            <w:r w:rsidRPr="00B042E6">
              <w:rPr>
                <w:rFonts w:ascii="GHEA Mariam" w:hAnsi="GHEA Mariam" w:cs="Calibri"/>
                <w:bCs/>
                <w:color w:val="000000"/>
                <w:lang w:eastAsia="en-US"/>
              </w:rPr>
              <w:t>ՀՀ մշակույթի նախարարություն</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3895F149"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690,688.3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B5657E1"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690,688.3 </w:t>
            </w:r>
          </w:p>
        </w:tc>
      </w:tr>
      <w:tr w:rsidR="00021B72" w:rsidRPr="00B042E6" w14:paraId="0CCEB953" w14:textId="77777777" w:rsidTr="00021B72">
        <w:trPr>
          <w:trHeight w:val="285"/>
        </w:trPr>
        <w:tc>
          <w:tcPr>
            <w:tcW w:w="1005" w:type="dxa"/>
            <w:vMerge w:val="restart"/>
            <w:tcBorders>
              <w:top w:val="nil"/>
              <w:left w:val="single" w:sz="4" w:space="0" w:color="auto"/>
              <w:bottom w:val="single" w:sz="4" w:space="0" w:color="000000"/>
              <w:right w:val="single" w:sz="4" w:space="0" w:color="auto"/>
            </w:tcBorders>
            <w:shd w:val="clear" w:color="auto" w:fill="auto"/>
            <w:noWrap/>
            <w:hideMark/>
          </w:tcPr>
          <w:p w14:paraId="58AEF56B"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1075</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B09E1B0" w14:textId="77777777" w:rsidR="00021B72" w:rsidRPr="00B042E6" w:rsidRDefault="00021B72" w:rsidP="00021B72">
            <w:pPr>
              <w:jc w:val="center"/>
              <w:rPr>
                <w:rFonts w:ascii="GHEA Mariam" w:hAnsi="GHEA Mariam" w:cs="Calibri"/>
                <w:color w:val="000000"/>
                <w:lang w:eastAsia="en-US"/>
              </w:rPr>
            </w:pPr>
            <w:r w:rsidRPr="00B042E6">
              <w:rPr>
                <w:rFonts w:ascii="Calibri" w:hAnsi="Calibri" w:cs="Calibri"/>
                <w:color w:val="000000"/>
                <w:lang w:eastAsia="en-US"/>
              </w:rPr>
              <w:t> </w:t>
            </w:r>
          </w:p>
        </w:tc>
        <w:tc>
          <w:tcPr>
            <w:tcW w:w="6940" w:type="dxa"/>
            <w:tcBorders>
              <w:top w:val="nil"/>
              <w:left w:val="nil"/>
              <w:bottom w:val="single" w:sz="4" w:space="0" w:color="auto"/>
              <w:right w:val="single" w:sz="4" w:space="0" w:color="auto"/>
            </w:tcBorders>
            <w:shd w:val="clear" w:color="000000" w:fill="FFFFFF"/>
            <w:vAlign w:val="center"/>
            <w:hideMark/>
          </w:tcPr>
          <w:p w14:paraId="5523F248"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Ծրագրի անվանումը</w:t>
            </w:r>
            <w:r w:rsidR="00C16065">
              <w:rPr>
                <w:rFonts w:ascii="GHEA Mariam" w:hAnsi="GHEA Mariam" w:cs="Calibri"/>
                <w:bCs/>
                <w:color w:val="000000"/>
                <w:lang w:eastAsia="en-US"/>
              </w:rPr>
              <w:t>`</w:t>
            </w:r>
            <w:r w:rsidRPr="00B042E6">
              <w:rPr>
                <w:rFonts w:ascii="GHEA Mariam" w:hAnsi="GHEA Mariam" w:cs="Calibri"/>
                <w:bCs/>
                <w:color w:val="000000"/>
                <w:lang w:eastAsia="en-US"/>
              </w:rPr>
              <w:t xml:space="preserve">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1289B9"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652,043.3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3A68AE"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652,043.3 </w:t>
            </w:r>
          </w:p>
        </w:tc>
      </w:tr>
      <w:tr w:rsidR="00021B72" w:rsidRPr="00B042E6" w14:paraId="3915AFBA" w14:textId="77777777" w:rsidTr="00021B72">
        <w:trPr>
          <w:trHeight w:val="270"/>
        </w:trPr>
        <w:tc>
          <w:tcPr>
            <w:tcW w:w="1005" w:type="dxa"/>
            <w:vMerge/>
            <w:tcBorders>
              <w:top w:val="nil"/>
              <w:left w:val="single" w:sz="4" w:space="0" w:color="auto"/>
              <w:bottom w:val="single" w:sz="4" w:space="0" w:color="000000"/>
              <w:right w:val="single" w:sz="4" w:space="0" w:color="auto"/>
            </w:tcBorders>
            <w:vAlign w:val="center"/>
            <w:hideMark/>
          </w:tcPr>
          <w:p w14:paraId="71A85E05"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32BE0D9"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noWrap/>
            <w:vAlign w:val="bottom"/>
            <w:hideMark/>
          </w:tcPr>
          <w:p w14:paraId="255DC890"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Մշակութային ժառանգության ծրագիր</w:t>
            </w:r>
          </w:p>
        </w:tc>
        <w:tc>
          <w:tcPr>
            <w:tcW w:w="2020" w:type="dxa"/>
            <w:vMerge/>
            <w:tcBorders>
              <w:top w:val="nil"/>
              <w:left w:val="single" w:sz="4" w:space="0" w:color="auto"/>
              <w:bottom w:val="single" w:sz="4" w:space="0" w:color="000000"/>
              <w:right w:val="single" w:sz="4" w:space="0" w:color="auto"/>
            </w:tcBorders>
            <w:vAlign w:val="center"/>
            <w:hideMark/>
          </w:tcPr>
          <w:p w14:paraId="19E40D16"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CD6D77D" w14:textId="77777777" w:rsidR="00021B72" w:rsidRPr="00B042E6" w:rsidRDefault="00021B72" w:rsidP="00021B72">
            <w:pPr>
              <w:rPr>
                <w:rFonts w:ascii="GHEA Mariam" w:hAnsi="GHEA Mariam" w:cs="Calibri"/>
                <w:color w:val="000000"/>
                <w:lang w:eastAsia="en-US"/>
              </w:rPr>
            </w:pPr>
          </w:p>
        </w:tc>
      </w:tr>
      <w:tr w:rsidR="00021B72" w:rsidRPr="00B042E6" w14:paraId="11D3FD7E" w14:textId="77777777" w:rsidTr="00021B72">
        <w:trPr>
          <w:trHeight w:val="285"/>
        </w:trPr>
        <w:tc>
          <w:tcPr>
            <w:tcW w:w="1005" w:type="dxa"/>
            <w:vMerge/>
            <w:tcBorders>
              <w:top w:val="nil"/>
              <w:left w:val="single" w:sz="4" w:space="0" w:color="auto"/>
              <w:bottom w:val="single" w:sz="4" w:space="0" w:color="000000"/>
              <w:right w:val="single" w:sz="4" w:space="0" w:color="auto"/>
            </w:tcBorders>
            <w:vAlign w:val="center"/>
            <w:hideMark/>
          </w:tcPr>
          <w:p w14:paraId="100339D5"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6CE49E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12F57B6F"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Ծրագրի նպատակը`</w:t>
            </w:r>
          </w:p>
        </w:tc>
        <w:tc>
          <w:tcPr>
            <w:tcW w:w="2020" w:type="dxa"/>
            <w:vMerge/>
            <w:tcBorders>
              <w:top w:val="nil"/>
              <w:left w:val="single" w:sz="4" w:space="0" w:color="auto"/>
              <w:bottom w:val="single" w:sz="4" w:space="0" w:color="000000"/>
              <w:right w:val="single" w:sz="4" w:space="0" w:color="auto"/>
            </w:tcBorders>
            <w:vAlign w:val="center"/>
            <w:hideMark/>
          </w:tcPr>
          <w:p w14:paraId="6E8D0F5D"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34934BE9" w14:textId="77777777" w:rsidR="00021B72" w:rsidRPr="00B042E6" w:rsidRDefault="00021B72" w:rsidP="00021B72">
            <w:pPr>
              <w:rPr>
                <w:rFonts w:ascii="GHEA Mariam" w:hAnsi="GHEA Mariam" w:cs="Calibri"/>
                <w:color w:val="000000"/>
                <w:lang w:eastAsia="en-US"/>
              </w:rPr>
            </w:pPr>
          </w:p>
        </w:tc>
      </w:tr>
      <w:tr w:rsidR="00021B72" w:rsidRPr="00B042E6" w14:paraId="554EF2DE" w14:textId="77777777" w:rsidTr="00021B72">
        <w:trPr>
          <w:trHeight w:val="540"/>
        </w:trPr>
        <w:tc>
          <w:tcPr>
            <w:tcW w:w="1005" w:type="dxa"/>
            <w:vMerge/>
            <w:tcBorders>
              <w:top w:val="nil"/>
              <w:left w:val="single" w:sz="4" w:space="0" w:color="auto"/>
              <w:bottom w:val="single" w:sz="4" w:space="0" w:color="000000"/>
              <w:right w:val="single" w:sz="4" w:space="0" w:color="auto"/>
            </w:tcBorders>
            <w:vAlign w:val="center"/>
            <w:hideMark/>
          </w:tcPr>
          <w:p w14:paraId="0CB08811"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B60BDFA"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hideMark/>
          </w:tcPr>
          <w:p w14:paraId="79651CCC" w14:textId="77777777" w:rsidR="00021B72" w:rsidRPr="00B042E6" w:rsidRDefault="00021B72" w:rsidP="00021B72">
            <w:pPr>
              <w:rPr>
                <w:rFonts w:ascii="GHEA Mariam" w:hAnsi="GHEA Mariam" w:cs="Calibri"/>
                <w:color w:val="000000"/>
                <w:lang w:eastAsia="en-US"/>
              </w:rPr>
            </w:pPr>
            <w:r w:rsidRPr="00B042E6">
              <w:rPr>
                <w:rFonts w:ascii="GHEA Mariam" w:hAnsi="GHEA Mariam" w:cs="Calibri"/>
                <w:color w:val="000000"/>
                <w:lang w:eastAsia="en-US"/>
              </w:rPr>
              <w:t>Մշակութային ժառանգության պահպանում, օգտագործում, համալրում և հանրահռչակում</w:t>
            </w:r>
          </w:p>
        </w:tc>
        <w:tc>
          <w:tcPr>
            <w:tcW w:w="2020" w:type="dxa"/>
            <w:vMerge/>
            <w:tcBorders>
              <w:top w:val="nil"/>
              <w:left w:val="single" w:sz="4" w:space="0" w:color="auto"/>
              <w:bottom w:val="single" w:sz="4" w:space="0" w:color="000000"/>
              <w:right w:val="single" w:sz="4" w:space="0" w:color="auto"/>
            </w:tcBorders>
            <w:vAlign w:val="center"/>
            <w:hideMark/>
          </w:tcPr>
          <w:p w14:paraId="370EBD6A"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4B85565C" w14:textId="77777777" w:rsidR="00021B72" w:rsidRPr="00B042E6" w:rsidRDefault="00021B72" w:rsidP="00021B72">
            <w:pPr>
              <w:rPr>
                <w:rFonts w:ascii="GHEA Mariam" w:hAnsi="GHEA Mariam" w:cs="Calibri"/>
                <w:color w:val="000000"/>
                <w:lang w:eastAsia="en-US"/>
              </w:rPr>
            </w:pPr>
          </w:p>
        </w:tc>
      </w:tr>
      <w:tr w:rsidR="00021B72" w:rsidRPr="00B042E6" w14:paraId="7F6E9BD3" w14:textId="77777777" w:rsidTr="00021B72">
        <w:trPr>
          <w:trHeight w:val="285"/>
        </w:trPr>
        <w:tc>
          <w:tcPr>
            <w:tcW w:w="1005" w:type="dxa"/>
            <w:vMerge/>
            <w:tcBorders>
              <w:top w:val="nil"/>
              <w:left w:val="single" w:sz="4" w:space="0" w:color="auto"/>
              <w:bottom w:val="single" w:sz="4" w:space="0" w:color="000000"/>
              <w:right w:val="single" w:sz="4" w:space="0" w:color="auto"/>
            </w:tcBorders>
            <w:vAlign w:val="center"/>
            <w:hideMark/>
          </w:tcPr>
          <w:p w14:paraId="50C81A9F"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27B215C9"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75FA998E"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Վերջնական արդյունքի նկարագրությունը</w:t>
            </w:r>
            <w:r w:rsidR="00C16065">
              <w:rPr>
                <w:rFonts w:ascii="GHEA Mariam" w:hAnsi="GHEA Mariam" w:cs="Calibri"/>
                <w:bCs/>
                <w:color w:val="000000"/>
                <w:lang w:eastAsia="en-US"/>
              </w:rPr>
              <w:t>`</w:t>
            </w:r>
          </w:p>
        </w:tc>
        <w:tc>
          <w:tcPr>
            <w:tcW w:w="2020" w:type="dxa"/>
            <w:vMerge/>
            <w:tcBorders>
              <w:top w:val="nil"/>
              <w:left w:val="single" w:sz="4" w:space="0" w:color="auto"/>
              <w:bottom w:val="single" w:sz="4" w:space="0" w:color="000000"/>
              <w:right w:val="single" w:sz="4" w:space="0" w:color="auto"/>
            </w:tcBorders>
            <w:vAlign w:val="center"/>
            <w:hideMark/>
          </w:tcPr>
          <w:p w14:paraId="29E1DF1D"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9391F32" w14:textId="77777777" w:rsidR="00021B72" w:rsidRPr="00B042E6" w:rsidRDefault="00021B72" w:rsidP="00021B72">
            <w:pPr>
              <w:rPr>
                <w:rFonts w:ascii="GHEA Mariam" w:hAnsi="GHEA Mariam" w:cs="Calibri"/>
                <w:color w:val="000000"/>
                <w:lang w:eastAsia="en-US"/>
              </w:rPr>
            </w:pPr>
          </w:p>
        </w:tc>
      </w:tr>
      <w:tr w:rsidR="00021B72" w:rsidRPr="00B042E6" w14:paraId="1F9B146A" w14:textId="77777777" w:rsidTr="00021B72">
        <w:trPr>
          <w:trHeight w:val="585"/>
        </w:trPr>
        <w:tc>
          <w:tcPr>
            <w:tcW w:w="1005" w:type="dxa"/>
            <w:vMerge/>
            <w:tcBorders>
              <w:top w:val="nil"/>
              <w:left w:val="single" w:sz="4" w:space="0" w:color="auto"/>
              <w:bottom w:val="single" w:sz="4" w:space="0" w:color="000000"/>
              <w:right w:val="single" w:sz="4" w:space="0" w:color="auto"/>
            </w:tcBorders>
            <w:vAlign w:val="center"/>
            <w:hideMark/>
          </w:tcPr>
          <w:p w14:paraId="515CE59D"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73E18A87"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hideMark/>
          </w:tcPr>
          <w:p w14:paraId="2E8C5CB9" w14:textId="77777777" w:rsidR="00021B72" w:rsidRPr="00B042E6" w:rsidRDefault="00021B72" w:rsidP="00021B72">
            <w:pPr>
              <w:rPr>
                <w:rFonts w:ascii="GHEA Mariam" w:hAnsi="GHEA Mariam" w:cs="Calibri"/>
                <w:color w:val="000000"/>
                <w:lang w:eastAsia="en-US"/>
              </w:rPr>
            </w:pPr>
            <w:r w:rsidRPr="00B042E6">
              <w:rPr>
                <w:rFonts w:ascii="GHEA Mariam" w:hAnsi="GHEA Mariam" w:cs="Calibri"/>
                <w:color w:val="000000"/>
                <w:lang w:eastAsia="en-US"/>
              </w:rPr>
              <w:t>Մշակութային ժառանգության շարունակական պահպանում, մշակութային զբոսաշրջության զարգացում և խթանում</w:t>
            </w:r>
          </w:p>
        </w:tc>
        <w:tc>
          <w:tcPr>
            <w:tcW w:w="2020" w:type="dxa"/>
            <w:vMerge/>
            <w:tcBorders>
              <w:top w:val="nil"/>
              <w:left w:val="single" w:sz="4" w:space="0" w:color="auto"/>
              <w:bottom w:val="single" w:sz="4" w:space="0" w:color="000000"/>
              <w:right w:val="single" w:sz="4" w:space="0" w:color="auto"/>
            </w:tcBorders>
            <w:vAlign w:val="center"/>
            <w:hideMark/>
          </w:tcPr>
          <w:p w14:paraId="59CDEC76"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4BF5611B" w14:textId="77777777" w:rsidR="00021B72" w:rsidRPr="00B042E6" w:rsidRDefault="00021B72" w:rsidP="00021B72">
            <w:pPr>
              <w:rPr>
                <w:rFonts w:ascii="GHEA Mariam" w:hAnsi="GHEA Mariam" w:cs="Calibri"/>
                <w:color w:val="000000"/>
                <w:lang w:eastAsia="en-US"/>
              </w:rPr>
            </w:pPr>
          </w:p>
        </w:tc>
      </w:tr>
      <w:tr w:rsidR="00021B72" w:rsidRPr="00B042E6" w14:paraId="0B751252" w14:textId="77777777" w:rsidTr="00021B72">
        <w:trPr>
          <w:trHeight w:val="285"/>
        </w:trPr>
        <w:tc>
          <w:tcPr>
            <w:tcW w:w="23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6AE48D"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09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CEB7FB"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Ծրագրի միջոցառումներ</w:t>
            </w:r>
          </w:p>
        </w:tc>
      </w:tr>
      <w:tr w:rsidR="00021B72" w:rsidRPr="00B042E6" w14:paraId="1CBD9338" w14:textId="77777777" w:rsidTr="00021B72">
        <w:trPr>
          <w:trHeight w:val="383"/>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4C8A44"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610835"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32002</w:t>
            </w:r>
          </w:p>
        </w:tc>
        <w:tc>
          <w:tcPr>
            <w:tcW w:w="6940" w:type="dxa"/>
            <w:tcBorders>
              <w:top w:val="nil"/>
              <w:left w:val="nil"/>
              <w:bottom w:val="single" w:sz="4" w:space="0" w:color="auto"/>
              <w:right w:val="single" w:sz="4" w:space="0" w:color="auto"/>
            </w:tcBorders>
            <w:shd w:val="clear" w:color="000000" w:fill="FFFFFF"/>
            <w:vAlign w:val="center"/>
            <w:hideMark/>
          </w:tcPr>
          <w:p w14:paraId="198480E5"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51880B"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13,620.0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DCBFF9"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13,620.0 </w:t>
            </w:r>
          </w:p>
        </w:tc>
      </w:tr>
      <w:tr w:rsidR="00021B72" w:rsidRPr="00B042E6" w14:paraId="7106E0DE" w14:textId="77777777" w:rsidTr="00021B72">
        <w:trPr>
          <w:trHeight w:val="660"/>
        </w:trPr>
        <w:tc>
          <w:tcPr>
            <w:tcW w:w="1005" w:type="dxa"/>
            <w:vMerge/>
            <w:tcBorders>
              <w:top w:val="nil"/>
              <w:left w:val="single" w:sz="4" w:space="0" w:color="auto"/>
              <w:bottom w:val="single" w:sz="4" w:space="0" w:color="000000"/>
              <w:right w:val="single" w:sz="4" w:space="0" w:color="auto"/>
            </w:tcBorders>
            <w:vAlign w:val="center"/>
            <w:hideMark/>
          </w:tcPr>
          <w:p w14:paraId="2FC58411"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76846E8"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6751E1B"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 xml:space="preserve">Ներդրումներ «Հ. Թումանյանի թանգարան» ՊՈԱԿ-ի շենքի վերանորոգման համար </w:t>
            </w:r>
          </w:p>
        </w:tc>
        <w:tc>
          <w:tcPr>
            <w:tcW w:w="2020" w:type="dxa"/>
            <w:vMerge/>
            <w:tcBorders>
              <w:top w:val="nil"/>
              <w:left w:val="single" w:sz="4" w:space="0" w:color="auto"/>
              <w:bottom w:val="single" w:sz="4" w:space="0" w:color="000000"/>
              <w:right w:val="single" w:sz="4" w:space="0" w:color="auto"/>
            </w:tcBorders>
            <w:vAlign w:val="center"/>
            <w:hideMark/>
          </w:tcPr>
          <w:p w14:paraId="5610B3E5"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9D239F9" w14:textId="77777777" w:rsidR="00021B72" w:rsidRPr="00B042E6" w:rsidRDefault="00021B72" w:rsidP="00021B72">
            <w:pPr>
              <w:rPr>
                <w:rFonts w:ascii="GHEA Mariam" w:hAnsi="GHEA Mariam" w:cs="Calibri"/>
                <w:color w:val="000000"/>
                <w:lang w:eastAsia="en-US"/>
              </w:rPr>
            </w:pPr>
          </w:p>
        </w:tc>
      </w:tr>
      <w:tr w:rsidR="00021B72" w:rsidRPr="00B042E6" w14:paraId="7CBD3147" w14:textId="77777777" w:rsidTr="00021B72">
        <w:trPr>
          <w:trHeight w:val="480"/>
        </w:trPr>
        <w:tc>
          <w:tcPr>
            <w:tcW w:w="1005" w:type="dxa"/>
            <w:vMerge/>
            <w:tcBorders>
              <w:top w:val="nil"/>
              <w:left w:val="single" w:sz="4" w:space="0" w:color="auto"/>
              <w:bottom w:val="single" w:sz="4" w:space="0" w:color="000000"/>
              <w:right w:val="single" w:sz="4" w:space="0" w:color="auto"/>
            </w:tcBorders>
            <w:vAlign w:val="center"/>
            <w:hideMark/>
          </w:tcPr>
          <w:p w14:paraId="2FED9591"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88FAB5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4AAC6C37"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53C04462"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120C4B9B" w14:textId="77777777" w:rsidR="00021B72" w:rsidRPr="00B042E6" w:rsidRDefault="00021B72" w:rsidP="00021B72">
            <w:pPr>
              <w:rPr>
                <w:rFonts w:ascii="GHEA Mariam" w:hAnsi="GHEA Mariam" w:cs="Calibri"/>
                <w:color w:val="000000"/>
                <w:lang w:eastAsia="en-US"/>
              </w:rPr>
            </w:pPr>
          </w:p>
        </w:tc>
      </w:tr>
      <w:tr w:rsidR="00021B72" w:rsidRPr="00B042E6" w14:paraId="0473EE10" w14:textId="77777777" w:rsidTr="00021B72">
        <w:trPr>
          <w:trHeight w:val="825"/>
        </w:trPr>
        <w:tc>
          <w:tcPr>
            <w:tcW w:w="1005" w:type="dxa"/>
            <w:vMerge/>
            <w:tcBorders>
              <w:top w:val="nil"/>
              <w:left w:val="single" w:sz="4" w:space="0" w:color="auto"/>
              <w:bottom w:val="single" w:sz="4" w:space="0" w:color="000000"/>
              <w:right w:val="single" w:sz="4" w:space="0" w:color="auto"/>
            </w:tcBorders>
            <w:vAlign w:val="center"/>
            <w:hideMark/>
          </w:tcPr>
          <w:p w14:paraId="011864F0"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FE4ED48"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C6FAF70"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Թանգարանի շենքի վերանորոգման նախագծանախահաշվային փաստաթղթերի մշակում</w:t>
            </w:r>
          </w:p>
        </w:tc>
        <w:tc>
          <w:tcPr>
            <w:tcW w:w="2020" w:type="dxa"/>
            <w:vMerge/>
            <w:tcBorders>
              <w:top w:val="nil"/>
              <w:left w:val="single" w:sz="4" w:space="0" w:color="auto"/>
              <w:bottom w:val="single" w:sz="4" w:space="0" w:color="000000"/>
              <w:right w:val="single" w:sz="4" w:space="0" w:color="auto"/>
            </w:tcBorders>
            <w:vAlign w:val="center"/>
            <w:hideMark/>
          </w:tcPr>
          <w:p w14:paraId="53AA1738"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3F499207" w14:textId="77777777" w:rsidR="00021B72" w:rsidRPr="00B042E6" w:rsidRDefault="00021B72" w:rsidP="00021B72">
            <w:pPr>
              <w:rPr>
                <w:rFonts w:ascii="GHEA Mariam" w:hAnsi="GHEA Mariam" w:cs="Calibri"/>
                <w:color w:val="000000"/>
                <w:lang w:eastAsia="en-US"/>
              </w:rPr>
            </w:pPr>
          </w:p>
        </w:tc>
      </w:tr>
      <w:tr w:rsidR="00021B72" w:rsidRPr="00B042E6" w14:paraId="68747D6E" w14:textId="77777777" w:rsidTr="00021B72">
        <w:trPr>
          <w:trHeight w:val="360"/>
        </w:trPr>
        <w:tc>
          <w:tcPr>
            <w:tcW w:w="1005" w:type="dxa"/>
            <w:vMerge/>
            <w:tcBorders>
              <w:top w:val="nil"/>
              <w:left w:val="single" w:sz="4" w:space="0" w:color="auto"/>
              <w:bottom w:val="single" w:sz="4" w:space="0" w:color="000000"/>
              <w:right w:val="single" w:sz="4" w:space="0" w:color="auto"/>
            </w:tcBorders>
            <w:vAlign w:val="center"/>
            <w:hideMark/>
          </w:tcPr>
          <w:p w14:paraId="6E809548"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55EBD135"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52C5C761"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087EA803"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E003169" w14:textId="77777777" w:rsidR="00021B72" w:rsidRPr="00B042E6" w:rsidRDefault="00021B72" w:rsidP="00021B72">
            <w:pPr>
              <w:rPr>
                <w:rFonts w:ascii="GHEA Mariam" w:hAnsi="GHEA Mariam" w:cs="Calibri"/>
                <w:color w:val="000000"/>
                <w:lang w:eastAsia="en-US"/>
              </w:rPr>
            </w:pPr>
          </w:p>
        </w:tc>
      </w:tr>
      <w:tr w:rsidR="00021B72" w:rsidRPr="00B042E6" w14:paraId="64266960" w14:textId="77777777" w:rsidTr="00021B72">
        <w:trPr>
          <w:trHeight w:val="480"/>
        </w:trPr>
        <w:tc>
          <w:tcPr>
            <w:tcW w:w="1005" w:type="dxa"/>
            <w:vMerge/>
            <w:tcBorders>
              <w:top w:val="nil"/>
              <w:left w:val="single" w:sz="4" w:space="0" w:color="auto"/>
              <w:bottom w:val="single" w:sz="4" w:space="0" w:color="000000"/>
              <w:right w:val="single" w:sz="4" w:space="0" w:color="auto"/>
            </w:tcBorders>
            <w:vAlign w:val="center"/>
            <w:hideMark/>
          </w:tcPr>
          <w:p w14:paraId="57FCE191"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B665424"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FB6A219"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Ծառայությունների մատուցում</w:t>
            </w:r>
          </w:p>
        </w:tc>
        <w:tc>
          <w:tcPr>
            <w:tcW w:w="2020" w:type="dxa"/>
            <w:vMerge/>
            <w:tcBorders>
              <w:top w:val="nil"/>
              <w:left w:val="single" w:sz="4" w:space="0" w:color="auto"/>
              <w:bottom w:val="single" w:sz="4" w:space="0" w:color="000000"/>
              <w:right w:val="single" w:sz="4" w:space="0" w:color="auto"/>
            </w:tcBorders>
            <w:vAlign w:val="center"/>
            <w:hideMark/>
          </w:tcPr>
          <w:p w14:paraId="5C757BB0"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2216EA47" w14:textId="77777777" w:rsidR="00021B72" w:rsidRPr="00B042E6" w:rsidRDefault="00021B72" w:rsidP="00021B72">
            <w:pPr>
              <w:rPr>
                <w:rFonts w:ascii="GHEA Mariam" w:hAnsi="GHEA Mariam" w:cs="Calibri"/>
                <w:color w:val="000000"/>
                <w:lang w:eastAsia="en-US"/>
              </w:rPr>
            </w:pPr>
          </w:p>
        </w:tc>
      </w:tr>
      <w:tr w:rsidR="00021B72" w:rsidRPr="00B042E6" w14:paraId="57603131" w14:textId="77777777" w:rsidTr="00021B72">
        <w:trPr>
          <w:trHeight w:val="383"/>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A581EF"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76838B"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32003</w:t>
            </w:r>
          </w:p>
        </w:tc>
        <w:tc>
          <w:tcPr>
            <w:tcW w:w="6940" w:type="dxa"/>
            <w:tcBorders>
              <w:top w:val="nil"/>
              <w:left w:val="nil"/>
              <w:bottom w:val="single" w:sz="4" w:space="0" w:color="auto"/>
              <w:right w:val="single" w:sz="4" w:space="0" w:color="auto"/>
            </w:tcBorders>
            <w:shd w:val="clear" w:color="000000" w:fill="FFFFFF"/>
            <w:vAlign w:val="center"/>
            <w:hideMark/>
          </w:tcPr>
          <w:p w14:paraId="55A13D8B"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C2D35E"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603,965.9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3376C5"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603,965.9 </w:t>
            </w:r>
          </w:p>
        </w:tc>
      </w:tr>
      <w:tr w:rsidR="00021B72" w:rsidRPr="00B042E6" w14:paraId="4EEF2E3A" w14:textId="77777777" w:rsidTr="00021B72">
        <w:trPr>
          <w:trHeight w:val="1050"/>
        </w:trPr>
        <w:tc>
          <w:tcPr>
            <w:tcW w:w="1005" w:type="dxa"/>
            <w:vMerge/>
            <w:tcBorders>
              <w:top w:val="nil"/>
              <w:left w:val="single" w:sz="4" w:space="0" w:color="auto"/>
              <w:bottom w:val="single" w:sz="4" w:space="0" w:color="000000"/>
              <w:right w:val="single" w:sz="4" w:space="0" w:color="auto"/>
            </w:tcBorders>
            <w:vAlign w:val="center"/>
            <w:hideMark/>
          </w:tcPr>
          <w:p w14:paraId="204C0589"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F7D1F5B"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1E289D95"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 xml:space="preserve">Ներդրումներ «Հայաստանի ազգային պատկերասրահ» ՊՈԱԿ-ի շենքի օդափոխության համակարգի անցկացման համար </w:t>
            </w:r>
          </w:p>
        </w:tc>
        <w:tc>
          <w:tcPr>
            <w:tcW w:w="2020" w:type="dxa"/>
            <w:vMerge/>
            <w:tcBorders>
              <w:top w:val="nil"/>
              <w:left w:val="single" w:sz="4" w:space="0" w:color="auto"/>
              <w:bottom w:val="single" w:sz="4" w:space="0" w:color="000000"/>
              <w:right w:val="single" w:sz="4" w:space="0" w:color="auto"/>
            </w:tcBorders>
            <w:vAlign w:val="center"/>
            <w:hideMark/>
          </w:tcPr>
          <w:p w14:paraId="17322776"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A209488" w14:textId="77777777" w:rsidR="00021B72" w:rsidRPr="00B042E6" w:rsidRDefault="00021B72" w:rsidP="00021B72">
            <w:pPr>
              <w:rPr>
                <w:rFonts w:ascii="GHEA Mariam" w:hAnsi="GHEA Mariam" w:cs="Calibri"/>
                <w:color w:val="000000"/>
                <w:lang w:eastAsia="en-US"/>
              </w:rPr>
            </w:pPr>
          </w:p>
        </w:tc>
      </w:tr>
      <w:tr w:rsidR="00021B72" w:rsidRPr="00B042E6" w14:paraId="64E74C21" w14:textId="77777777" w:rsidTr="00021B72">
        <w:trPr>
          <w:trHeight w:val="480"/>
        </w:trPr>
        <w:tc>
          <w:tcPr>
            <w:tcW w:w="1005" w:type="dxa"/>
            <w:vMerge/>
            <w:tcBorders>
              <w:top w:val="nil"/>
              <w:left w:val="single" w:sz="4" w:space="0" w:color="auto"/>
              <w:bottom w:val="single" w:sz="4" w:space="0" w:color="000000"/>
              <w:right w:val="single" w:sz="4" w:space="0" w:color="auto"/>
            </w:tcBorders>
            <w:vAlign w:val="center"/>
            <w:hideMark/>
          </w:tcPr>
          <w:p w14:paraId="48CD349F"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03689188"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5DA3B2BF"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6C0D26E5"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4F9A1368" w14:textId="77777777" w:rsidR="00021B72" w:rsidRPr="00B042E6" w:rsidRDefault="00021B72" w:rsidP="00021B72">
            <w:pPr>
              <w:rPr>
                <w:rFonts w:ascii="GHEA Mariam" w:hAnsi="GHEA Mariam" w:cs="Calibri"/>
                <w:color w:val="000000"/>
                <w:lang w:eastAsia="en-US"/>
              </w:rPr>
            </w:pPr>
          </w:p>
        </w:tc>
      </w:tr>
      <w:tr w:rsidR="00021B72" w:rsidRPr="00B042E6" w14:paraId="620D9826" w14:textId="77777777" w:rsidTr="00021B72">
        <w:trPr>
          <w:trHeight w:val="675"/>
        </w:trPr>
        <w:tc>
          <w:tcPr>
            <w:tcW w:w="1005" w:type="dxa"/>
            <w:vMerge/>
            <w:tcBorders>
              <w:top w:val="nil"/>
              <w:left w:val="single" w:sz="4" w:space="0" w:color="auto"/>
              <w:bottom w:val="single" w:sz="4" w:space="0" w:color="000000"/>
              <w:right w:val="single" w:sz="4" w:space="0" w:color="auto"/>
            </w:tcBorders>
            <w:vAlign w:val="center"/>
            <w:hideMark/>
          </w:tcPr>
          <w:p w14:paraId="1860758B"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78A0A05"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15AF4852"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 xml:space="preserve">Թանգարանի շենքի օդափոխության համակարգի անցկացում </w:t>
            </w:r>
          </w:p>
        </w:tc>
        <w:tc>
          <w:tcPr>
            <w:tcW w:w="2020" w:type="dxa"/>
            <w:vMerge/>
            <w:tcBorders>
              <w:top w:val="nil"/>
              <w:left w:val="single" w:sz="4" w:space="0" w:color="auto"/>
              <w:bottom w:val="single" w:sz="4" w:space="0" w:color="000000"/>
              <w:right w:val="single" w:sz="4" w:space="0" w:color="auto"/>
            </w:tcBorders>
            <w:vAlign w:val="center"/>
            <w:hideMark/>
          </w:tcPr>
          <w:p w14:paraId="007637DA"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249534D" w14:textId="77777777" w:rsidR="00021B72" w:rsidRPr="00B042E6" w:rsidRDefault="00021B72" w:rsidP="00021B72">
            <w:pPr>
              <w:rPr>
                <w:rFonts w:ascii="GHEA Mariam" w:hAnsi="GHEA Mariam" w:cs="Calibri"/>
                <w:color w:val="000000"/>
                <w:lang w:eastAsia="en-US"/>
              </w:rPr>
            </w:pPr>
          </w:p>
        </w:tc>
      </w:tr>
      <w:tr w:rsidR="00021B72" w:rsidRPr="00B042E6" w14:paraId="778A2ECF" w14:textId="77777777" w:rsidTr="00021B72">
        <w:trPr>
          <w:trHeight w:val="360"/>
        </w:trPr>
        <w:tc>
          <w:tcPr>
            <w:tcW w:w="1005" w:type="dxa"/>
            <w:vMerge/>
            <w:tcBorders>
              <w:top w:val="nil"/>
              <w:left w:val="single" w:sz="4" w:space="0" w:color="auto"/>
              <w:bottom w:val="single" w:sz="4" w:space="0" w:color="000000"/>
              <w:right w:val="single" w:sz="4" w:space="0" w:color="auto"/>
            </w:tcBorders>
            <w:vAlign w:val="center"/>
            <w:hideMark/>
          </w:tcPr>
          <w:p w14:paraId="3E92D3AE"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21CF86F1"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31787F07"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76AE0136"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0C717460" w14:textId="77777777" w:rsidR="00021B72" w:rsidRPr="00B042E6" w:rsidRDefault="00021B72" w:rsidP="00021B72">
            <w:pPr>
              <w:rPr>
                <w:rFonts w:ascii="GHEA Mariam" w:hAnsi="GHEA Mariam" w:cs="Calibri"/>
                <w:color w:val="000000"/>
                <w:lang w:eastAsia="en-US"/>
              </w:rPr>
            </w:pPr>
          </w:p>
        </w:tc>
      </w:tr>
      <w:tr w:rsidR="00021B72" w:rsidRPr="00B042E6" w14:paraId="2605231F" w14:textId="77777777" w:rsidTr="00021B72">
        <w:trPr>
          <w:trHeight w:val="765"/>
        </w:trPr>
        <w:tc>
          <w:tcPr>
            <w:tcW w:w="1005" w:type="dxa"/>
            <w:vMerge/>
            <w:tcBorders>
              <w:top w:val="nil"/>
              <w:left w:val="single" w:sz="4" w:space="0" w:color="auto"/>
              <w:bottom w:val="single" w:sz="4" w:space="0" w:color="000000"/>
              <w:right w:val="single" w:sz="4" w:space="0" w:color="auto"/>
            </w:tcBorders>
            <w:vAlign w:val="center"/>
            <w:hideMark/>
          </w:tcPr>
          <w:p w14:paraId="0B32B449"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333B1C60"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7DBC7021"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Ծառայությունների մատուցում</w:t>
            </w:r>
          </w:p>
        </w:tc>
        <w:tc>
          <w:tcPr>
            <w:tcW w:w="2020" w:type="dxa"/>
            <w:vMerge/>
            <w:tcBorders>
              <w:top w:val="nil"/>
              <w:left w:val="single" w:sz="4" w:space="0" w:color="auto"/>
              <w:bottom w:val="single" w:sz="4" w:space="0" w:color="000000"/>
              <w:right w:val="single" w:sz="4" w:space="0" w:color="auto"/>
            </w:tcBorders>
            <w:vAlign w:val="center"/>
            <w:hideMark/>
          </w:tcPr>
          <w:p w14:paraId="41269959"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00D5D2D0" w14:textId="77777777" w:rsidR="00021B72" w:rsidRPr="00B042E6" w:rsidRDefault="00021B72" w:rsidP="00021B72">
            <w:pPr>
              <w:rPr>
                <w:rFonts w:ascii="GHEA Mariam" w:hAnsi="GHEA Mariam" w:cs="Calibri"/>
                <w:color w:val="000000"/>
                <w:lang w:eastAsia="en-US"/>
              </w:rPr>
            </w:pPr>
          </w:p>
        </w:tc>
      </w:tr>
      <w:tr w:rsidR="00021B72" w:rsidRPr="00B042E6" w14:paraId="130B361C" w14:textId="77777777" w:rsidTr="00021B72">
        <w:trPr>
          <w:trHeight w:val="420"/>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212086"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E985DD"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32004</w:t>
            </w:r>
          </w:p>
        </w:tc>
        <w:tc>
          <w:tcPr>
            <w:tcW w:w="6940" w:type="dxa"/>
            <w:tcBorders>
              <w:top w:val="nil"/>
              <w:left w:val="nil"/>
              <w:bottom w:val="single" w:sz="4" w:space="0" w:color="auto"/>
              <w:right w:val="single" w:sz="4" w:space="0" w:color="auto"/>
            </w:tcBorders>
            <w:shd w:val="clear" w:color="000000" w:fill="FFFFFF"/>
            <w:vAlign w:val="center"/>
            <w:hideMark/>
          </w:tcPr>
          <w:p w14:paraId="64C154EC"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E3DDF7"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9,777.4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C72CB7"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9,777.4 </w:t>
            </w:r>
          </w:p>
        </w:tc>
      </w:tr>
      <w:tr w:rsidR="00021B72" w:rsidRPr="00B042E6" w14:paraId="0A7932F9" w14:textId="77777777" w:rsidTr="00021B72">
        <w:trPr>
          <w:trHeight w:val="1260"/>
        </w:trPr>
        <w:tc>
          <w:tcPr>
            <w:tcW w:w="1005" w:type="dxa"/>
            <w:vMerge/>
            <w:tcBorders>
              <w:top w:val="nil"/>
              <w:left w:val="single" w:sz="4" w:space="0" w:color="auto"/>
              <w:bottom w:val="single" w:sz="4" w:space="0" w:color="000000"/>
              <w:right w:val="single" w:sz="4" w:space="0" w:color="auto"/>
            </w:tcBorders>
            <w:vAlign w:val="center"/>
            <w:hideMark/>
          </w:tcPr>
          <w:p w14:paraId="30278A8B"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77FABD1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69348626"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 xml:space="preserve">Ներդրումներ «Հայաստանի ազգային պատկերասրահ» ՊՈԱԿ-ի «Ա. Սարգսյան և Հ. Կոջոյան տուն-թանգարան» մասնաճյուղի շենքի վերանորոգման համար </w:t>
            </w:r>
          </w:p>
        </w:tc>
        <w:tc>
          <w:tcPr>
            <w:tcW w:w="2020" w:type="dxa"/>
            <w:vMerge/>
            <w:tcBorders>
              <w:top w:val="nil"/>
              <w:left w:val="single" w:sz="4" w:space="0" w:color="auto"/>
              <w:bottom w:val="single" w:sz="4" w:space="0" w:color="000000"/>
              <w:right w:val="single" w:sz="4" w:space="0" w:color="auto"/>
            </w:tcBorders>
            <w:vAlign w:val="center"/>
            <w:hideMark/>
          </w:tcPr>
          <w:p w14:paraId="1F0B5093"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101ED90B" w14:textId="77777777" w:rsidR="00021B72" w:rsidRPr="00B042E6" w:rsidRDefault="00021B72" w:rsidP="00021B72">
            <w:pPr>
              <w:rPr>
                <w:rFonts w:ascii="GHEA Mariam" w:hAnsi="GHEA Mariam" w:cs="Calibri"/>
                <w:color w:val="000000"/>
                <w:lang w:eastAsia="en-US"/>
              </w:rPr>
            </w:pPr>
          </w:p>
        </w:tc>
      </w:tr>
      <w:tr w:rsidR="00021B72" w:rsidRPr="00B042E6" w14:paraId="1127CB34" w14:textId="77777777" w:rsidTr="00021B72">
        <w:trPr>
          <w:trHeight w:val="420"/>
        </w:trPr>
        <w:tc>
          <w:tcPr>
            <w:tcW w:w="1005" w:type="dxa"/>
            <w:vMerge/>
            <w:tcBorders>
              <w:top w:val="nil"/>
              <w:left w:val="single" w:sz="4" w:space="0" w:color="auto"/>
              <w:bottom w:val="single" w:sz="4" w:space="0" w:color="000000"/>
              <w:right w:val="single" w:sz="4" w:space="0" w:color="auto"/>
            </w:tcBorders>
            <w:vAlign w:val="center"/>
            <w:hideMark/>
          </w:tcPr>
          <w:p w14:paraId="66A521DE"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8113051"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76777820"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6048689F"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4E2857C" w14:textId="77777777" w:rsidR="00021B72" w:rsidRPr="00B042E6" w:rsidRDefault="00021B72" w:rsidP="00021B72">
            <w:pPr>
              <w:rPr>
                <w:rFonts w:ascii="GHEA Mariam" w:hAnsi="GHEA Mariam" w:cs="Calibri"/>
                <w:color w:val="000000"/>
                <w:lang w:eastAsia="en-US"/>
              </w:rPr>
            </w:pPr>
          </w:p>
        </w:tc>
      </w:tr>
      <w:tr w:rsidR="00021B72" w:rsidRPr="00B042E6" w14:paraId="52CF4C7A" w14:textId="77777777" w:rsidTr="00021B72">
        <w:trPr>
          <w:trHeight w:val="420"/>
        </w:trPr>
        <w:tc>
          <w:tcPr>
            <w:tcW w:w="1005" w:type="dxa"/>
            <w:vMerge/>
            <w:tcBorders>
              <w:top w:val="nil"/>
              <w:left w:val="single" w:sz="4" w:space="0" w:color="auto"/>
              <w:bottom w:val="single" w:sz="4" w:space="0" w:color="000000"/>
              <w:right w:val="single" w:sz="4" w:space="0" w:color="auto"/>
            </w:tcBorders>
            <w:vAlign w:val="center"/>
            <w:hideMark/>
          </w:tcPr>
          <w:p w14:paraId="3EAB459C"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B9A4298"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77F9A1A6"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Նախագծանախահաշվային փաստաթղթերի մշակում</w:t>
            </w:r>
          </w:p>
        </w:tc>
        <w:tc>
          <w:tcPr>
            <w:tcW w:w="2020" w:type="dxa"/>
            <w:vMerge/>
            <w:tcBorders>
              <w:top w:val="nil"/>
              <w:left w:val="single" w:sz="4" w:space="0" w:color="auto"/>
              <w:bottom w:val="single" w:sz="4" w:space="0" w:color="000000"/>
              <w:right w:val="single" w:sz="4" w:space="0" w:color="auto"/>
            </w:tcBorders>
            <w:vAlign w:val="center"/>
            <w:hideMark/>
          </w:tcPr>
          <w:p w14:paraId="3EBB54BE"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33AEC52E" w14:textId="77777777" w:rsidR="00021B72" w:rsidRPr="00B042E6" w:rsidRDefault="00021B72" w:rsidP="00021B72">
            <w:pPr>
              <w:rPr>
                <w:rFonts w:ascii="GHEA Mariam" w:hAnsi="GHEA Mariam" w:cs="Calibri"/>
                <w:color w:val="000000"/>
                <w:lang w:eastAsia="en-US"/>
              </w:rPr>
            </w:pPr>
          </w:p>
        </w:tc>
      </w:tr>
      <w:tr w:rsidR="00021B72" w:rsidRPr="00B042E6" w14:paraId="2CA296AF" w14:textId="77777777" w:rsidTr="00021B72">
        <w:trPr>
          <w:trHeight w:val="420"/>
        </w:trPr>
        <w:tc>
          <w:tcPr>
            <w:tcW w:w="1005" w:type="dxa"/>
            <w:vMerge/>
            <w:tcBorders>
              <w:top w:val="nil"/>
              <w:left w:val="single" w:sz="4" w:space="0" w:color="auto"/>
              <w:bottom w:val="single" w:sz="4" w:space="0" w:color="000000"/>
              <w:right w:val="single" w:sz="4" w:space="0" w:color="auto"/>
            </w:tcBorders>
            <w:vAlign w:val="center"/>
            <w:hideMark/>
          </w:tcPr>
          <w:p w14:paraId="75B5CB32"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5A412610"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105E190B"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04F37DB0"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0C296F61" w14:textId="77777777" w:rsidR="00021B72" w:rsidRPr="00B042E6" w:rsidRDefault="00021B72" w:rsidP="00021B72">
            <w:pPr>
              <w:rPr>
                <w:rFonts w:ascii="GHEA Mariam" w:hAnsi="GHEA Mariam" w:cs="Calibri"/>
                <w:color w:val="000000"/>
                <w:lang w:eastAsia="en-US"/>
              </w:rPr>
            </w:pPr>
          </w:p>
        </w:tc>
      </w:tr>
      <w:tr w:rsidR="00021B72" w:rsidRPr="00B042E6" w14:paraId="57B2EFA0" w14:textId="77777777" w:rsidTr="00021B72">
        <w:trPr>
          <w:trHeight w:val="420"/>
        </w:trPr>
        <w:tc>
          <w:tcPr>
            <w:tcW w:w="1005" w:type="dxa"/>
            <w:vMerge/>
            <w:tcBorders>
              <w:top w:val="nil"/>
              <w:left w:val="single" w:sz="4" w:space="0" w:color="auto"/>
              <w:bottom w:val="single" w:sz="4" w:space="0" w:color="000000"/>
              <w:right w:val="single" w:sz="4" w:space="0" w:color="auto"/>
            </w:tcBorders>
            <w:vAlign w:val="center"/>
            <w:hideMark/>
          </w:tcPr>
          <w:p w14:paraId="747B851F"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1AEF664"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702F252E"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Ծառայությունների մատուցում</w:t>
            </w:r>
          </w:p>
        </w:tc>
        <w:tc>
          <w:tcPr>
            <w:tcW w:w="2020" w:type="dxa"/>
            <w:vMerge/>
            <w:tcBorders>
              <w:top w:val="nil"/>
              <w:left w:val="single" w:sz="4" w:space="0" w:color="auto"/>
              <w:bottom w:val="single" w:sz="4" w:space="0" w:color="000000"/>
              <w:right w:val="single" w:sz="4" w:space="0" w:color="auto"/>
            </w:tcBorders>
            <w:vAlign w:val="center"/>
            <w:hideMark/>
          </w:tcPr>
          <w:p w14:paraId="5BB24128"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607A87A7" w14:textId="77777777" w:rsidR="00021B72" w:rsidRPr="00B042E6" w:rsidRDefault="00021B72" w:rsidP="00021B72">
            <w:pPr>
              <w:rPr>
                <w:rFonts w:ascii="GHEA Mariam" w:hAnsi="GHEA Mariam" w:cs="Calibri"/>
                <w:color w:val="000000"/>
                <w:lang w:eastAsia="en-US"/>
              </w:rPr>
            </w:pPr>
          </w:p>
        </w:tc>
      </w:tr>
      <w:tr w:rsidR="00021B72" w:rsidRPr="00B042E6" w14:paraId="7FA4F06F" w14:textId="77777777" w:rsidTr="00021B72">
        <w:trPr>
          <w:trHeight w:val="383"/>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9FC4CA"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4D2FEE"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32005</w:t>
            </w:r>
          </w:p>
        </w:tc>
        <w:tc>
          <w:tcPr>
            <w:tcW w:w="6940" w:type="dxa"/>
            <w:tcBorders>
              <w:top w:val="nil"/>
              <w:left w:val="nil"/>
              <w:bottom w:val="single" w:sz="4" w:space="0" w:color="auto"/>
              <w:right w:val="single" w:sz="4" w:space="0" w:color="auto"/>
            </w:tcBorders>
            <w:shd w:val="clear" w:color="000000" w:fill="FFFFFF"/>
            <w:vAlign w:val="center"/>
            <w:hideMark/>
          </w:tcPr>
          <w:p w14:paraId="3E34A04B"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F62721"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4,000.0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47D437"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4,000.0 </w:t>
            </w:r>
          </w:p>
        </w:tc>
      </w:tr>
      <w:tr w:rsidR="00021B72" w:rsidRPr="00B042E6" w14:paraId="3FA5EDE5" w14:textId="77777777" w:rsidTr="00021B72">
        <w:trPr>
          <w:trHeight w:val="1350"/>
        </w:trPr>
        <w:tc>
          <w:tcPr>
            <w:tcW w:w="1005" w:type="dxa"/>
            <w:vMerge/>
            <w:tcBorders>
              <w:top w:val="nil"/>
              <w:left w:val="single" w:sz="4" w:space="0" w:color="auto"/>
              <w:bottom w:val="single" w:sz="4" w:space="0" w:color="000000"/>
              <w:right w:val="single" w:sz="4" w:space="0" w:color="auto"/>
            </w:tcBorders>
            <w:vAlign w:val="center"/>
            <w:hideMark/>
          </w:tcPr>
          <w:p w14:paraId="75A8C3D6"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66DF02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2A2513F"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Ներդրումներ «Պատմամշակութային արգելոց-թանգարանների և պատմական միջավայրի պահպանության ծառայություն» ՊՈԱԿ-ի «Գառնի» պատմամշակութային արգելոց-թանգարանի տարածքում «Բաղնիք» և «Խճանկար» հուշարձանների նորոգման և ամրակայման համար</w:t>
            </w:r>
          </w:p>
        </w:tc>
        <w:tc>
          <w:tcPr>
            <w:tcW w:w="2020" w:type="dxa"/>
            <w:vMerge/>
            <w:tcBorders>
              <w:top w:val="nil"/>
              <w:left w:val="single" w:sz="4" w:space="0" w:color="auto"/>
              <w:bottom w:val="single" w:sz="4" w:space="0" w:color="000000"/>
              <w:right w:val="single" w:sz="4" w:space="0" w:color="auto"/>
            </w:tcBorders>
            <w:vAlign w:val="center"/>
            <w:hideMark/>
          </w:tcPr>
          <w:p w14:paraId="4813B241"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36AA55AF" w14:textId="77777777" w:rsidR="00021B72" w:rsidRPr="00B042E6" w:rsidRDefault="00021B72" w:rsidP="00021B72">
            <w:pPr>
              <w:rPr>
                <w:rFonts w:ascii="GHEA Mariam" w:hAnsi="GHEA Mariam" w:cs="Calibri"/>
                <w:color w:val="000000"/>
                <w:lang w:eastAsia="en-US"/>
              </w:rPr>
            </w:pPr>
          </w:p>
        </w:tc>
      </w:tr>
      <w:tr w:rsidR="00021B72" w:rsidRPr="00B042E6" w14:paraId="58A2B928" w14:textId="77777777" w:rsidTr="00021B72">
        <w:trPr>
          <w:trHeight w:val="480"/>
        </w:trPr>
        <w:tc>
          <w:tcPr>
            <w:tcW w:w="1005" w:type="dxa"/>
            <w:vMerge/>
            <w:tcBorders>
              <w:top w:val="nil"/>
              <w:left w:val="single" w:sz="4" w:space="0" w:color="auto"/>
              <w:bottom w:val="single" w:sz="4" w:space="0" w:color="000000"/>
              <w:right w:val="single" w:sz="4" w:space="0" w:color="auto"/>
            </w:tcBorders>
            <w:vAlign w:val="center"/>
            <w:hideMark/>
          </w:tcPr>
          <w:p w14:paraId="5BA4436E"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7BBB99D"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7CC9009"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4DBE4E22"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18C85648" w14:textId="77777777" w:rsidR="00021B72" w:rsidRPr="00B042E6" w:rsidRDefault="00021B72" w:rsidP="00021B72">
            <w:pPr>
              <w:rPr>
                <w:rFonts w:ascii="GHEA Mariam" w:hAnsi="GHEA Mariam" w:cs="Calibri"/>
                <w:color w:val="000000"/>
                <w:lang w:eastAsia="en-US"/>
              </w:rPr>
            </w:pPr>
          </w:p>
        </w:tc>
      </w:tr>
      <w:tr w:rsidR="00021B72" w:rsidRPr="00B042E6" w14:paraId="451A524B" w14:textId="77777777" w:rsidTr="00021B72">
        <w:trPr>
          <w:trHeight w:val="555"/>
        </w:trPr>
        <w:tc>
          <w:tcPr>
            <w:tcW w:w="1005" w:type="dxa"/>
            <w:vMerge/>
            <w:tcBorders>
              <w:top w:val="nil"/>
              <w:left w:val="single" w:sz="4" w:space="0" w:color="auto"/>
              <w:bottom w:val="single" w:sz="4" w:space="0" w:color="000000"/>
              <w:right w:val="single" w:sz="4" w:space="0" w:color="auto"/>
            </w:tcBorders>
            <w:vAlign w:val="center"/>
            <w:hideMark/>
          </w:tcPr>
          <w:p w14:paraId="75A62BCA"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02EAD2AE"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5A11F14" w14:textId="77777777" w:rsidR="00021B72" w:rsidRPr="00B042E6" w:rsidRDefault="00021B72" w:rsidP="00CB6C21">
            <w:pPr>
              <w:rPr>
                <w:rFonts w:ascii="GHEA Mariam" w:hAnsi="GHEA Mariam" w:cs="Calibri"/>
                <w:lang w:eastAsia="en-US"/>
              </w:rPr>
            </w:pPr>
            <w:r w:rsidRPr="00B042E6">
              <w:rPr>
                <w:rFonts w:ascii="GHEA Mariam" w:hAnsi="GHEA Mariam" w:cs="Calibri"/>
                <w:lang w:eastAsia="en-US"/>
              </w:rPr>
              <w:t xml:space="preserve">Նախագծանախահաշվային փաստաթղթերի մշակում </w:t>
            </w:r>
          </w:p>
        </w:tc>
        <w:tc>
          <w:tcPr>
            <w:tcW w:w="2020" w:type="dxa"/>
            <w:vMerge/>
            <w:tcBorders>
              <w:top w:val="nil"/>
              <w:left w:val="single" w:sz="4" w:space="0" w:color="auto"/>
              <w:bottom w:val="single" w:sz="4" w:space="0" w:color="000000"/>
              <w:right w:val="single" w:sz="4" w:space="0" w:color="auto"/>
            </w:tcBorders>
            <w:vAlign w:val="center"/>
            <w:hideMark/>
          </w:tcPr>
          <w:p w14:paraId="1131E8C9"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42BC1910" w14:textId="77777777" w:rsidR="00021B72" w:rsidRPr="00B042E6" w:rsidRDefault="00021B72" w:rsidP="00021B72">
            <w:pPr>
              <w:rPr>
                <w:rFonts w:ascii="GHEA Mariam" w:hAnsi="GHEA Mariam" w:cs="Calibri"/>
                <w:color w:val="000000"/>
                <w:lang w:eastAsia="en-US"/>
              </w:rPr>
            </w:pPr>
          </w:p>
        </w:tc>
      </w:tr>
      <w:tr w:rsidR="00021B72" w:rsidRPr="00B042E6" w14:paraId="15B2161C" w14:textId="77777777" w:rsidTr="00021B72">
        <w:trPr>
          <w:trHeight w:val="360"/>
        </w:trPr>
        <w:tc>
          <w:tcPr>
            <w:tcW w:w="1005" w:type="dxa"/>
            <w:vMerge/>
            <w:tcBorders>
              <w:top w:val="nil"/>
              <w:left w:val="single" w:sz="4" w:space="0" w:color="auto"/>
              <w:bottom w:val="single" w:sz="4" w:space="0" w:color="000000"/>
              <w:right w:val="single" w:sz="4" w:space="0" w:color="auto"/>
            </w:tcBorders>
            <w:vAlign w:val="center"/>
            <w:hideMark/>
          </w:tcPr>
          <w:p w14:paraId="1DD3D061"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1EDD780"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7C714787"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20D1F3D1"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31835073" w14:textId="77777777" w:rsidR="00021B72" w:rsidRPr="00B042E6" w:rsidRDefault="00021B72" w:rsidP="00021B72">
            <w:pPr>
              <w:rPr>
                <w:rFonts w:ascii="GHEA Mariam" w:hAnsi="GHEA Mariam" w:cs="Calibri"/>
                <w:color w:val="000000"/>
                <w:lang w:eastAsia="en-US"/>
              </w:rPr>
            </w:pPr>
          </w:p>
        </w:tc>
      </w:tr>
      <w:tr w:rsidR="00021B72" w:rsidRPr="00B042E6" w14:paraId="7CB0552E" w14:textId="77777777" w:rsidTr="00021B72">
        <w:trPr>
          <w:trHeight w:val="900"/>
        </w:trPr>
        <w:tc>
          <w:tcPr>
            <w:tcW w:w="1005" w:type="dxa"/>
            <w:vMerge/>
            <w:tcBorders>
              <w:top w:val="nil"/>
              <w:left w:val="single" w:sz="4" w:space="0" w:color="auto"/>
              <w:bottom w:val="single" w:sz="4" w:space="0" w:color="000000"/>
              <w:right w:val="single" w:sz="4" w:space="0" w:color="auto"/>
            </w:tcBorders>
            <w:vAlign w:val="center"/>
            <w:hideMark/>
          </w:tcPr>
          <w:p w14:paraId="6C06EAD7"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06C1C8F"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2E908DDD"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Հանրության կողմից անմիջականորեն օգտագործվող ակտիվների հետ կապված միջոցառումներ</w:t>
            </w:r>
          </w:p>
        </w:tc>
        <w:tc>
          <w:tcPr>
            <w:tcW w:w="2020" w:type="dxa"/>
            <w:vMerge/>
            <w:tcBorders>
              <w:top w:val="nil"/>
              <w:left w:val="single" w:sz="4" w:space="0" w:color="auto"/>
              <w:bottom w:val="single" w:sz="4" w:space="0" w:color="000000"/>
              <w:right w:val="single" w:sz="4" w:space="0" w:color="auto"/>
            </w:tcBorders>
            <w:vAlign w:val="center"/>
            <w:hideMark/>
          </w:tcPr>
          <w:p w14:paraId="7A9F310C"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48298A6D" w14:textId="77777777" w:rsidR="00021B72" w:rsidRPr="00B042E6" w:rsidRDefault="00021B72" w:rsidP="00021B72">
            <w:pPr>
              <w:rPr>
                <w:rFonts w:ascii="GHEA Mariam" w:hAnsi="GHEA Mariam" w:cs="Calibri"/>
                <w:color w:val="000000"/>
                <w:lang w:eastAsia="en-US"/>
              </w:rPr>
            </w:pPr>
          </w:p>
        </w:tc>
      </w:tr>
      <w:tr w:rsidR="00021B72" w:rsidRPr="00B042E6" w14:paraId="347383E8" w14:textId="77777777" w:rsidTr="00021B72">
        <w:trPr>
          <w:trHeight w:val="435"/>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C0C0E5"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B4DC58"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32006</w:t>
            </w:r>
          </w:p>
        </w:tc>
        <w:tc>
          <w:tcPr>
            <w:tcW w:w="6940" w:type="dxa"/>
            <w:tcBorders>
              <w:top w:val="nil"/>
              <w:left w:val="nil"/>
              <w:bottom w:val="single" w:sz="4" w:space="0" w:color="auto"/>
              <w:right w:val="single" w:sz="4" w:space="0" w:color="auto"/>
            </w:tcBorders>
            <w:shd w:val="clear" w:color="000000" w:fill="FFFFFF"/>
            <w:vAlign w:val="center"/>
            <w:hideMark/>
          </w:tcPr>
          <w:p w14:paraId="0975FCEE"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74EB97"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20,680.0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7EAB04"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20,680.0 </w:t>
            </w:r>
          </w:p>
        </w:tc>
      </w:tr>
      <w:tr w:rsidR="00021B72" w:rsidRPr="00B042E6" w14:paraId="27602411" w14:textId="77777777" w:rsidTr="00021B72">
        <w:trPr>
          <w:trHeight w:val="900"/>
        </w:trPr>
        <w:tc>
          <w:tcPr>
            <w:tcW w:w="1005" w:type="dxa"/>
            <w:vMerge/>
            <w:tcBorders>
              <w:top w:val="nil"/>
              <w:left w:val="single" w:sz="4" w:space="0" w:color="auto"/>
              <w:bottom w:val="single" w:sz="4" w:space="0" w:color="000000"/>
              <w:right w:val="single" w:sz="4" w:space="0" w:color="auto"/>
            </w:tcBorders>
            <w:vAlign w:val="center"/>
            <w:hideMark/>
          </w:tcPr>
          <w:p w14:paraId="4E9831BF"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3FB95DC1"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454E8822"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Ներդրումներ հուշարձանախմբերի կամ առանձին զբոսաշրջային գրավչության տարածքներում QR կոդերով բազմալեզու ցուցանակների տեղադրման աշխատանքների համար</w:t>
            </w:r>
          </w:p>
        </w:tc>
        <w:tc>
          <w:tcPr>
            <w:tcW w:w="2020" w:type="dxa"/>
            <w:vMerge/>
            <w:tcBorders>
              <w:top w:val="nil"/>
              <w:left w:val="single" w:sz="4" w:space="0" w:color="auto"/>
              <w:bottom w:val="single" w:sz="4" w:space="0" w:color="000000"/>
              <w:right w:val="single" w:sz="4" w:space="0" w:color="auto"/>
            </w:tcBorders>
            <w:vAlign w:val="center"/>
            <w:hideMark/>
          </w:tcPr>
          <w:p w14:paraId="70C96414"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9114A66" w14:textId="77777777" w:rsidR="00021B72" w:rsidRPr="00B042E6" w:rsidRDefault="00021B72" w:rsidP="00021B72">
            <w:pPr>
              <w:rPr>
                <w:rFonts w:ascii="GHEA Mariam" w:hAnsi="GHEA Mariam" w:cs="Calibri"/>
                <w:color w:val="000000"/>
                <w:lang w:eastAsia="en-US"/>
              </w:rPr>
            </w:pPr>
          </w:p>
        </w:tc>
      </w:tr>
      <w:tr w:rsidR="00021B72" w:rsidRPr="00B042E6" w14:paraId="478B7FA9" w14:textId="77777777" w:rsidTr="00021B72">
        <w:trPr>
          <w:trHeight w:val="900"/>
        </w:trPr>
        <w:tc>
          <w:tcPr>
            <w:tcW w:w="1005" w:type="dxa"/>
            <w:vMerge/>
            <w:tcBorders>
              <w:top w:val="nil"/>
              <w:left w:val="single" w:sz="4" w:space="0" w:color="auto"/>
              <w:bottom w:val="single" w:sz="4" w:space="0" w:color="000000"/>
              <w:right w:val="single" w:sz="4" w:space="0" w:color="auto"/>
            </w:tcBorders>
            <w:vAlign w:val="center"/>
            <w:hideMark/>
          </w:tcPr>
          <w:p w14:paraId="2E546124"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761F680F"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DE7FA51"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377ABA70"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A4F1953" w14:textId="77777777" w:rsidR="00021B72" w:rsidRPr="00B042E6" w:rsidRDefault="00021B72" w:rsidP="00021B72">
            <w:pPr>
              <w:rPr>
                <w:rFonts w:ascii="GHEA Mariam" w:hAnsi="GHEA Mariam" w:cs="Calibri"/>
                <w:color w:val="000000"/>
                <w:lang w:eastAsia="en-US"/>
              </w:rPr>
            </w:pPr>
          </w:p>
        </w:tc>
      </w:tr>
      <w:tr w:rsidR="00021B72" w:rsidRPr="00B042E6" w14:paraId="0F51354E" w14:textId="77777777" w:rsidTr="00021B72">
        <w:trPr>
          <w:trHeight w:val="900"/>
        </w:trPr>
        <w:tc>
          <w:tcPr>
            <w:tcW w:w="1005" w:type="dxa"/>
            <w:vMerge/>
            <w:tcBorders>
              <w:top w:val="nil"/>
              <w:left w:val="single" w:sz="4" w:space="0" w:color="auto"/>
              <w:bottom w:val="single" w:sz="4" w:space="0" w:color="000000"/>
              <w:right w:val="single" w:sz="4" w:space="0" w:color="auto"/>
            </w:tcBorders>
            <w:vAlign w:val="center"/>
            <w:hideMark/>
          </w:tcPr>
          <w:p w14:paraId="4DAD4FA2"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0CD4E082"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5DB588DB"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Օպերացիոն համակարգերում ծրագրի ստեղծում, թվով 28 օբյեկտներում համապատասխան QR կոդերով տեղեկատվական ցուցանակների տեղադրում</w:t>
            </w:r>
          </w:p>
        </w:tc>
        <w:tc>
          <w:tcPr>
            <w:tcW w:w="2020" w:type="dxa"/>
            <w:vMerge/>
            <w:tcBorders>
              <w:top w:val="nil"/>
              <w:left w:val="single" w:sz="4" w:space="0" w:color="auto"/>
              <w:bottom w:val="single" w:sz="4" w:space="0" w:color="000000"/>
              <w:right w:val="single" w:sz="4" w:space="0" w:color="auto"/>
            </w:tcBorders>
            <w:vAlign w:val="center"/>
            <w:hideMark/>
          </w:tcPr>
          <w:p w14:paraId="18502B27"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69438BB" w14:textId="77777777" w:rsidR="00021B72" w:rsidRPr="00B042E6" w:rsidRDefault="00021B72" w:rsidP="00021B72">
            <w:pPr>
              <w:rPr>
                <w:rFonts w:ascii="GHEA Mariam" w:hAnsi="GHEA Mariam" w:cs="Calibri"/>
                <w:color w:val="000000"/>
                <w:lang w:eastAsia="en-US"/>
              </w:rPr>
            </w:pPr>
          </w:p>
        </w:tc>
      </w:tr>
      <w:tr w:rsidR="00021B72" w:rsidRPr="00B042E6" w14:paraId="0C43957D" w14:textId="77777777" w:rsidTr="00021B72">
        <w:trPr>
          <w:trHeight w:val="525"/>
        </w:trPr>
        <w:tc>
          <w:tcPr>
            <w:tcW w:w="1005" w:type="dxa"/>
            <w:vMerge/>
            <w:tcBorders>
              <w:top w:val="nil"/>
              <w:left w:val="single" w:sz="4" w:space="0" w:color="auto"/>
              <w:bottom w:val="single" w:sz="4" w:space="0" w:color="000000"/>
              <w:right w:val="single" w:sz="4" w:space="0" w:color="auto"/>
            </w:tcBorders>
            <w:vAlign w:val="center"/>
            <w:hideMark/>
          </w:tcPr>
          <w:p w14:paraId="39769CDF"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66CDEF2"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69B1ABC6"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6017BE2B"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09E75F67" w14:textId="77777777" w:rsidR="00021B72" w:rsidRPr="00B042E6" w:rsidRDefault="00021B72" w:rsidP="00021B72">
            <w:pPr>
              <w:rPr>
                <w:rFonts w:ascii="GHEA Mariam" w:hAnsi="GHEA Mariam" w:cs="Calibri"/>
                <w:color w:val="000000"/>
                <w:lang w:eastAsia="en-US"/>
              </w:rPr>
            </w:pPr>
          </w:p>
        </w:tc>
      </w:tr>
      <w:tr w:rsidR="00021B72" w:rsidRPr="00B042E6" w14:paraId="3670E9C9" w14:textId="77777777" w:rsidTr="00021B72">
        <w:trPr>
          <w:trHeight w:val="900"/>
        </w:trPr>
        <w:tc>
          <w:tcPr>
            <w:tcW w:w="1005" w:type="dxa"/>
            <w:vMerge/>
            <w:tcBorders>
              <w:top w:val="nil"/>
              <w:left w:val="single" w:sz="4" w:space="0" w:color="auto"/>
              <w:bottom w:val="single" w:sz="4" w:space="0" w:color="000000"/>
              <w:right w:val="single" w:sz="4" w:space="0" w:color="auto"/>
            </w:tcBorders>
            <w:vAlign w:val="center"/>
            <w:hideMark/>
          </w:tcPr>
          <w:p w14:paraId="17CA9030"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510A489E"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290C4AC"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Հանրության կողմից անմիջականորեն օգտագործվող ակտիվների հետ կապված միջոցառումներ</w:t>
            </w:r>
          </w:p>
        </w:tc>
        <w:tc>
          <w:tcPr>
            <w:tcW w:w="2020" w:type="dxa"/>
            <w:vMerge/>
            <w:tcBorders>
              <w:top w:val="nil"/>
              <w:left w:val="single" w:sz="4" w:space="0" w:color="auto"/>
              <w:bottom w:val="single" w:sz="4" w:space="0" w:color="000000"/>
              <w:right w:val="single" w:sz="4" w:space="0" w:color="auto"/>
            </w:tcBorders>
            <w:vAlign w:val="center"/>
            <w:hideMark/>
          </w:tcPr>
          <w:p w14:paraId="56D5A3D8"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CFB797F" w14:textId="77777777" w:rsidR="00021B72" w:rsidRPr="00B042E6" w:rsidRDefault="00021B72" w:rsidP="00021B72">
            <w:pPr>
              <w:rPr>
                <w:rFonts w:ascii="GHEA Mariam" w:hAnsi="GHEA Mariam" w:cs="Calibri"/>
                <w:color w:val="000000"/>
                <w:lang w:eastAsia="en-US"/>
              </w:rPr>
            </w:pPr>
          </w:p>
        </w:tc>
      </w:tr>
      <w:tr w:rsidR="00021B72" w:rsidRPr="00B042E6" w14:paraId="40BD8D6E" w14:textId="77777777" w:rsidTr="00021B72">
        <w:trPr>
          <w:trHeight w:val="285"/>
        </w:trPr>
        <w:tc>
          <w:tcPr>
            <w:tcW w:w="1005" w:type="dxa"/>
            <w:vMerge w:val="restart"/>
            <w:tcBorders>
              <w:top w:val="nil"/>
              <w:left w:val="single" w:sz="4" w:space="0" w:color="auto"/>
              <w:bottom w:val="single" w:sz="4" w:space="0" w:color="000000"/>
              <w:right w:val="single" w:sz="4" w:space="0" w:color="auto"/>
            </w:tcBorders>
            <w:shd w:val="clear" w:color="auto" w:fill="auto"/>
            <w:noWrap/>
            <w:hideMark/>
          </w:tcPr>
          <w:p w14:paraId="24C58609"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1168</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8B3BBB8" w14:textId="77777777" w:rsidR="00021B72" w:rsidRPr="00B042E6" w:rsidRDefault="00021B72" w:rsidP="00021B72">
            <w:pPr>
              <w:jc w:val="center"/>
              <w:rPr>
                <w:rFonts w:ascii="GHEA Mariam" w:hAnsi="GHEA Mariam" w:cs="Calibri"/>
                <w:color w:val="000000"/>
                <w:lang w:eastAsia="en-US"/>
              </w:rPr>
            </w:pPr>
            <w:r w:rsidRPr="00B042E6">
              <w:rPr>
                <w:rFonts w:ascii="Calibri" w:hAnsi="Calibri" w:cs="Calibri"/>
                <w:color w:val="000000"/>
                <w:lang w:eastAsia="en-US"/>
              </w:rPr>
              <w:t> </w:t>
            </w:r>
          </w:p>
        </w:tc>
        <w:tc>
          <w:tcPr>
            <w:tcW w:w="6940" w:type="dxa"/>
            <w:tcBorders>
              <w:top w:val="nil"/>
              <w:left w:val="nil"/>
              <w:bottom w:val="single" w:sz="4" w:space="0" w:color="auto"/>
              <w:right w:val="single" w:sz="4" w:space="0" w:color="auto"/>
            </w:tcBorders>
            <w:shd w:val="clear" w:color="000000" w:fill="FFFFFF"/>
            <w:vAlign w:val="center"/>
            <w:hideMark/>
          </w:tcPr>
          <w:p w14:paraId="32356161"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Ծրագրի անվանումը</w:t>
            </w:r>
            <w:r w:rsidR="00C16065">
              <w:rPr>
                <w:rFonts w:ascii="GHEA Mariam" w:hAnsi="GHEA Mariam" w:cs="Calibri"/>
                <w:bCs/>
                <w:color w:val="000000"/>
                <w:lang w:eastAsia="en-US"/>
              </w:rPr>
              <w:t>`</w:t>
            </w:r>
            <w:r w:rsidRPr="00B042E6">
              <w:rPr>
                <w:rFonts w:ascii="GHEA Mariam" w:hAnsi="GHEA Mariam" w:cs="Calibri"/>
                <w:bCs/>
                <w:color w:val="000000"/>
                <w:lang w:eastAsia="en-US"/>
              </w:rPr>
              <w:t xml:space="preserve">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E5906B"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38,645.0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E22BF8"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38,645.0 </w:t>
            </w:r>
          </w:p>
        </w:tc>
      </w:tr>
      <w:tr w:rsidR="00021B72" w:rsidRPr="00B042E6" w14:paraId="30A1B542" w14:textId="77777777" w:rsidTr="00021B72">
        <w:trPr>
          <w:trHeight w:val="270"/>
        </w:trPr>
        <w:tc>
          <w:tcPr>
            <w:tcW w:w="1005" w:type="dxa"/>
            <w:vMerge/>
            <w:tcBorders>
              <w:top w:val="nil"/>
              <w:left w:val="single" w:sz="4" w:space="0" w:color="auto"/>
              <w:bottom w:val="single" w:sz="4" w:space="0" w:color="000000"/>
              <w:right w:val="single" w:sz="4" w:space="0" w:color="auto"/>
            </w:tcBorders>
            <w:vAlign w:val="center"/>
            <w:hideMark/>
          </w:tcPr>
          <w:p w14:paraId="42E7819D"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66436E8"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noWrap/>
            <w:vAlign w:val="bottom"/>
            <w:hideMark/>
          </w:tcPr>
          <w:p w14:paraId="0D9B3814"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Արվեստների ծրագիր</w:t>
            </w:r>
          </w:p>
        </w:tc>
        <w:tc>
          <w:tcPr>
            <w:tcW w:w="2020" w:type="dxa"/>
            <w:vMerge/>
            <w:tcBorders>
              <w:top w:val="nil"/>
              <w:left w:val="single" w:sz="4" w:space="0" w:color="auto"/>
              <w:bottom w:val="single" w:sz="4" w:space="0" w:color="000000"/>
              <w:right w:val="single" w:sz="4" w:space="0" w:color="auto"/>
            </w:tcBorders>
            <w:vAlign w:val="center"/>
            <w:hideMark/>
          </w:tcPr>
          <w:p w14:paraId="16C309EC"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3604E1E" w14:textId="77777777" w:rsidR="00021B72" w:rsidRPr="00B042E6" w:rsidRDefault="00021B72" w:rsidP="00021B72">
            <w:pPr>
              <w:rPr>
                <w:rFonts w:ascii="GHEA Mariam" w:hAnsi="GHEA Mariam" w:cs="Calibri"/>
                <w:color w:val="000000"/>
                <w:lang w:eastAsia="en-US"/>
              </w:rPr>
            </w:pPr>
          </w:p>
        </w:tc>
      </w:tr>
      <w:tr w:rsidR="00021B72" w:rsidRPr="00B042E6" w14:paraId="701B6007" w14:textId="77777777" w:rsidTr="00021B72">
        <w:trPr>
          <w:trHeight w:val="285"/>
        </w:trPr>
        <w:tc>
          <w:tcPr>
            <w:tcW w:w="1005" w:type="dxa"/>
            <w:vMerge/>
            <w:tcBorders>
              <w:top w:val="nil"/>
              <w:left w:val="single" w:sz="4" w:space="0" w:color="auto"/>
              <w:bottom w:val="single" w:sz="4" w:space="0" w:color="000000"/>
              <w:right w:val="single" w:sz="4" w:space="0" w:color="auto"/>
            </w:tcBorders>
            <w:vAlign w:val="center"/>
            <w:hideMark/>
          </w:tcPr>
          <w:p w14:paraId="46B36F15"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CB944C1"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1A8F8EEF"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Ծրագրի նպատակը`</w:t>
            </w:r>
          </w:p>
        </w:tc>
        <w:tc>
          <w:tcPr>
            <w:tcW w:w="2020" w:type="dxa"/>
            <w:vMerge/>
            <w:tcBorders>
              <w:top w:val="nil"/>
              <w:left w:val="single" w:sz="4" w:space="0" w:color="auto"/>
              <w:bottom w:val="single" w:sz="4" w:space="0" w:color="000000"/>
              <w:right w:val="single" w:sz="4" w:space="0" w:color="auto"/>
            </w:tcBorders>
            <w:vAlign w:val="center"/>
            <w:hideMark/>
          </w:tcPr>
          <w:p w14:paraId="106B332E"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B9722B4" w14:textId="77777777" w:rsidR="00021B72" w:rsidRPr="00B042E6" w:rsidRDefault="00021B72" w:rsidP="00021B72">
            <w:pPr>
              <w:rPr>
                <w:rFonts w:ascii="GHEA Mariam" w:hAnsi="GHEA Mariam" w:cs="Calibri"/>
                <w:color w:val="000000"/>
                <w:lang w:eastAsia="en-US"/>
              </w:rPr>
            </w:pPr>
          </w:p>
        </w:tc>
      </w:tr>
      <w:tr w:rsidR="00021B72" w:rsidRPr="00B042E6" w14:paraId="7EE045DF" w14:textId="77777777" w:rsidTr="00021B72">
        <w:trPr>
          <w:trHeight w:val="810"/>
        </w:trPr>
        <w:tc>
          <w:tcPr>
            <w:tcW w:w="1005" w:type="dxa"/>
            <w:vMerge/>
            <w:tcBorders>
              <w:top w:val="nil"/>
              <w:left w:val="single" w:sz="4" w:space="0" w:color="auto"/>
              <w:bottom w:val="single" w:sz="4" w:space="0" w:color="000000"/>
              <w:right w:val="single" w:sz="4" w:space="0" w:color="auto"/>
            </w:tcBorders>
            <w:vAlign w:val="center"/>
            <w:hideMark/>
          </w:tcPr>
          <w:p w14:paraId="653FEA7F"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013F10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hideMark/>
          </w:tcPr>
          <w:p w14:paraId="7811E8FD" w14:textId="77777777" w:rsidR="00021B72" w:rsidRPr="00B042E6" w:rsidRDefault="00021B72" w:rsidP="00021B72">
            <w:pPr>
              <w:rPr>
                <w:rFonts w:ascii="GHEA Mariam" w:hAnsi="GHEA Mariam" w:cs="Calibri"/>
                <w:color w:val="000000"/>
                <w:lang w:eastAsia="en-US"/>
              </w:rPr>
            </w:pPr>
            <w:r w:rsidRPr="00B042E6">
              <w:rPr>
                <w:rFonts w:ascii="GHEA Mariam" w:hAnsi="GHEA Mariam" w:cs="Calibri"/>
                <w:color w:val="000000"/>
                <w:lang w:eastAsia="en-US"/>
              </w:rPr>
              <w:t>Նպաստել ազգային հենքի վրա ժամանակակից թատերարվեստի, երաժշտարվեստի, կերպարվեստի և պարարվեստի զարգացմանը և հանրահռչակմանը</w:t>
            </w:r>
          </w:p>
        </w:tc>
        <w:tc>
          <w:tcPr>
            <w:tcW w:w="2020" w:type="dxa"/>
            <w:vMerge/>
            <w:tcBorders>
              <w:top w:val="nil"/>
              <w:left w:val="single" w:sz="4" w:space="0" w:color="auto"/>
              <w:bottom w:val="single" w:sz="4" w:space="0" w:color="000000"/>
              <w:right w:val="single" w:sz="4" w:space="0" w:color="auto"/>
            </w:tcBorders>
            <w:vAlign w:val="center"/>
            <w:hideMark/>
          </w:tcPr>
          <w:p w14:paraId="62241723"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1D9882D7" w14:textId="77777777" w:rsidR="00021B72" w:rsidRPr="00B042E6" w:rsidRDefault="00021B72" w:rsidP="00021B72">
            <w:pPr>
              <w:rPr>
                <w:rFonts w:ascii="GHEA Mariam" w:hAnsi="GHEA Mariam" w:cs="Calibri"/>
                <w:color w:val="000000"/>
                <w:lang w:eastAsia="en-US"/>
              </w:rPr>
            </w:pPr>
          </w:p>
        </w:tc>
      </w:tr>
      <w:tr w:rsidR="00021B72" w:rsidRPr="00B042E6" w14:paraId="32856E04" w14:textId="77777777" w:rsidTr="00021B72">
        <w:trPr>
          <w:trHeight w:val="285"/>
        </w:trPr>
        <w:tc>
          <w:tcPr>
            <w:tcW w:w="1005" w:type="dxa"/>
            <w:vMerge/>
            <w:tcBorders>
              <w:top w:val="nil"/>
              <w:left w:val="single" w:sz="4" w:space="0" w:color="auto"/>
              <w:bottom w:val="single" w:sz="4" w:space="0" w:color="000000"/>
              <w:right w:val="single" w:sz="4" w:space="0" w:color="auto"/>
            </w:tcBorders>
            <w:vAlign w:val="center"/>
            <w:hideMark/>
          </w:tcPr>
          <w:p w14:paraId="7CE57F0F"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0B4856D1"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713746D8"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Վերջնական արդյունքի նկարագրությունը</w:t>
            </w:r>
            <w:r w:rsidR="00863941">
              <w:rPr>
                <w:rFonts w:ascii="GHEA Mariam" w:hAnsi="GHEA Mariam" w:cs="Calibri"/>
                <w:bCs/>
                <w:color w:val="000000"/>
                <w:lang w:eastAsia="en-US"/>
              </w:rPr>
              <w:t>`</w:t>
            </w:r>
          </w:p>
        </w:tc>
        <w:tc>
          <w:tcPr>
            <w:tcW w:w="2020" w:type="dxa"/>
            <w:vMerge/>
            <w:tcBorders>
              <w:top w:val="nil"/>
              <w:left w:val="single" w:sz="4" w:space="0" w:color="auto"/>
              <w:bottom w:val="single" w:sz="4" w:space="0" w:color="000000"/>
              <w:right w:val="single" w:sz="4" w:space="0" w:color="auto"/>
            </w:tcBorders>
            <w:vAlign w:val="center"/>
            <w:hideMark/>
          </w:tcPr>
          <w:p w14:paraId="70A5D223"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247B8AB8" w14:textId="77777777" w:rsidR="00021B72" w:rsidRPr="00B042E6" w:rsidRDefault="00021B72" w:rsidP="00021B72">
            <w:pPr>
              <w:rPr>
                <w:rFonts w:ascii="GHEA Mariam" w:hAnsi="GHEA Mariam" w:cs="Calibri"/>
                <w:color w:val="000000"/>
                <w:lang w:eastAsia="en-US"/>
              </w:rPr>
            </w:pPr>
          </w:p>
        </w:tc>
      </w:tr>
      <w:tr w:rsidR="00021B72" w:rsidRPr="00B042E6" w14:paraId="145FE3FF" w14:textId="77777777" w:rsidTr="00021B72">
        <w:trPr>
          <w:trHeight w:val="889"/>
        </w:trPr>
        <w:tc>
          <w:tcPr>
            <w:tcW w:w="1005" w:type="dxa"/>
            <w:vMerge/>
            <w:tcBorders>
              <w:top w:val="nil"/>
              <w:left w:val="single" w:sz="4" w:space="0" w:color="auto"/>
              <w:bottom w:val="single" w:sz="4" w:space="0" w:color="000000"/>
              <w:right w:val="single" w:sz="4" w:space="0" w:color="auto"/>
            </w:tcBorders>
            <w:vAlign w:val="center"/>
            <w:hideMark/>
          </w:tcPr>
          <w:p w14:paraId="43DA59A2" w14:textId="77777777" w:rsidR="00021B72" w:rsidRPr="00B042E6" w:rsidRDefault="00021B72" w:rsidP="00021B72">
            <w:pPr>
              <w:rPr>
                <w:rFonts w:ascii="GHEA Mariam" w:hAnsi="GHEA Mariam" w:cs="Calibri"/>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2AAD6EF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hideMark/>
          </w:tcPr>
          <w:p w14:paraId="5A86249C" w14:textId="77777777" w:rsidR="00021B72" w:rsidRPr="00B042E6" w:rsidRDefault="00021B72" w:rsidP="00021B72">
            <w:pPr>
              <w:rPr>
                <w:rFonts w:ascii="GHEA Mariam" w:hAnsi="GHEA Mariam" w:cs="Calibri"/>
                <w:color w:val="000000"/>
                <w:lang w:eastAsia="en-US"/>
              </w:rPr>
            </w:pPr>
            <w:r w:rsidRPr="00B042E6">
              <w:rPr>
                <w:rFonts w:ascii="GHEA Mariam" w:hAnsi="GHEA Mariam" w:cs="Calibri"/>
                <w:color w:val="000000"/>
                <w:lang w:eastAsia="en-US"/>
              </w:rPr>
              <w:t>Մրցունակ արվեստային արտադրանքի ստեղծում, ստեղծագործական գործընթացների խթանում, արվեստի նոր նախագծերի ներդրում և մշակութային կյանքում հասարակության ներգրավում</w:t>
            </w:r>
          </w:p>
        </w:tc>
        <w:tc>
          <w:tcPr>
            <w:tcW w:w="2020" w:type="dxa"/>
            <w:vMerge/>
            <w:tcBorders>
              <w:top w:val="nil"/>
              <w:left w:val="single" w:sz="4" w:space="0" w:color="auto"/>
              <w:bottom w:val="single" w:sz="4" w:space="0" w:color="000000"/>
              <w:right w:val="single" w:sz="4" w:space="0" w:color="auto"/>
            </w:tcBorders>
            <w:vAlign w:val="center"/>
            <w:hideMark/>
          </w:tcPr>
          <w:p w14:paraId="673767AF"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3919DCF" w14:textId="77777777" w:rsidR="00021B72" w:rsidRPr="00B042E6" w:rsidRDefault="00021B72" w:rsidP="00021B72">
            <w:pPr>
              <w:rPr>
                <w:rFonts w:ascii="GHEA Mariam" w:hAnsi="GHEA Mariam" w:cs="Calibri"/>
                <w:color w:val="000000"/>
                <w:lang w:eastAsia="en-US"/>
              </w:rPr>
            </w:pPr>
          </w:p>
        </w:tc>
      </w:tr>
      <w:tr w:rsidR="00021B72" w:rsidRPr="00B042E6" w14:paraId="2F79A8D9" w14:textId="77777777" w:rsidTr="00021B72">
        <w:trPr>
          <w:trHeight w:val="285"/>
        </w:trPr>
        <w:tc>
          <w:tcPr>
            <w:tcW w:w="23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BA604A"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09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0CC8A1"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Ծրագրի միջոցառումներ</w:t>
            </w:r>
          </w:p>
        </w:tc>
      </w:tr>
      <w:tr w:rsidR="00021B72" w:rsidRPr="00B042E6" w14:paraId="3C496FE3" w14:textId="77777777" w:rsidTr="00021B72">
        <w:trPr>
          <w:trHeight w:val="383"/>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4F56EF"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C70151"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32002</w:t>
            </w:r>
          </w:p>
        </w:tc>
        <w:tc>
          <w:tcPr>
            <w:tcW w:w="6940" w:type="dxa"/>
            <w:tcBorders>
              <w:top w:val="nil"/>
              <w:left w:val="nil"/>
              <w:bottom w:val="single" w:sz="4" w:space="0" w:color="auto"/>
              <w:right w:val="single" w:sz="4" w:space="0" w:color="auto"/>
            </w:tcBorders>
            <w:shd w:val="clear" w:color="000000" w:fill="FFFFFF"/>
            <w:vAlign w:val="center"/>
            <w:hideMark/>
          </w:tcPr>
          <w:p w14:paraId="248A48E2"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1AD260"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650.0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05A9A1"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650.0 </w:t>
            </w:r>
          </w:p>
        </w:tc>
      </w:tr>
      <w:tr w:rsidR="00021B72" w:rsidRPr="00B042E6" w14:paraId="63FF7995" w14:textId="77777777" w:rsidTr="00021B72">
        <w:trPr>
          <w:trHeight w:val="972"/>
        </w:trPr>
        <w:tc>
          <w:tcPr>
            <w:tcW w:w="1005" w:type="dxa"/>
            <w:vMerge/>
            <w:tcBorders>
              <w:top w:val="nil"/>
              <w:left w:val="single" w:sz="4" w:space="0" w:color="auto"/>
              <w:bottom w:val="single" w:sz="4" w:space="0" w:color="000000"/>
              <w:right w:val="single" w:sz="4" w:space="0" w:color="auto"/>
            </w:tcBorders>
            <w:vAlign w:val="center"/>
            <w:hideMark/>
          </w:tcPr>
          <w:p w14:paraId="68562E9B"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4D46D3AA"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3132F50E"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 xml:space="preserve">Ներդրումներ «Գ. Սունդուկյանի անվան ազգային ակադեմիական թատրոն» ՊՈԱԿ-ի կաթսայատան և </w:t>
            </w:r>
            <w:r w:rsidR="00BE7DBC">
              <w:rPr>
                <w:rFonts w:ascii="GHEA Mariam" w:hAnsi="GHEA Mariam" w:cs="Calibri"/>
                <w:lang w:eastAsia="en-US"/>
              </w:rPr>
              <w:t>ջերմամեխանիկական</w:t>
            </w:r>
            <w:r w:rsidRPr="00B042E6">
              <w:rPr>
                <w:rFonts w:ascii="GHEA Mariam" w:hAnsi="GHEA Mariam" w:cs="Calibri"/>
                <w:lang w:eastAsia="en-US"/>
              </w:rPr>
              <w:t xml:space="preserve"> մասի արդիականացման համար </w:t>
            </w:r>
          </w:p>
        </w:tc>
        <w:tc>
          <w:tcPr>
            <w:tcW w:w="2020" w:type="dxa"/>
            <w:vMerge/>
            <w:tcBorders>
              <w:top w:val="nil"/>
              <w:left w:val="single" w:sz="4" w:space="0" w:color="auto"/>
              <w:bottom w:val="single" w:sz="4" w:space="0" w:color="000000"/>
              <w:right w:val="single" w:sz="4" w:space="0" w:color="auto"/>
            </w:tcBorders>
            <w:vAlign w:val="center"/>
            <w:hideMark/>
          </w:tcPr>
          <w:p w14:paraId="0AEFDAD4"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2EAAA818" w14:textId="77777777" w:rsidR="00021B72" w:rsidRPr="00B042E6" w:rsidRDefault="00021B72" w:rsidP="00021B72">
            <w:pPr>
              <w:rPr>
                <w:rFonts w:ascii="GHEA Mariam" w:hAnsi="GHEA Mariam" w:cs="Calibri"/>
                <w:color w:val="000000"/>
                <w:lang w:eastAsia="en-US"/>
              </w:rPr>
            </w:pPr>
          </w:p>
        </w:tc>
      </w:tr>
      <w:tr w:rsidR="00021B72" w:rsidRPr="00B042E6" w14:paraId="639D2DF1" w14:textId="77777777" w:rsidTr="00021B72">
        <w:trPr>
          <w:trHeight w:val="480"/>
        </w:trPr>
        <w:tc>
          <w:tcPr>
            <w:tcW w:w="1005" w:type="dxa"/>
            <w:vMerge/>
            <w:tcBorders>
              <w:top w:val="nil"/>
              <w:left w:val="single" w:sz="4" w:space="0" w:color="auto"/>
              <w:bottom w:val="single" w:sz="4" w:space="0" w:color="000000"/>
              <w:right w:val="single" w:sz="4" w:space="0" w:color="auto"/>
            </w:tcBorders>
            <w:vAlign w:val="center"/>
            <w:hideMark/>
          </w:tcPr>
          <w:p w14:paraId="5AE8334D"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904F99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6EE745C1"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396BF6A6"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DE209C1" w14:textId="77777777" w:rsidR="00021B72" w:rsidRPr="00B042E6" w:rsidRDefault="00021B72" w:rsidP="00021B72">
            <w:pPr>
              <w:rPr>
                <w:rFonts w:ascii="GHEA Mariam" w:hAnsi="GHEA Mariam" w:cs="Calibri"/>
                <w:color w:val="000000"/>
                <w:lang w:eastAsia="en-US"/>
              </w:rPr>
            </w:pPr>
          </w:p>
        </w:tc>
      </w:tr>
      <w:tr w:rsidR="00021B72" w:rsidRPr="00B042E6" w14:paraId="377A6818" w14:textId="77777777" w:rsidTr="00021B72">
        <w:trPr>
          <w:trHeight w:val="600"/>
        </w:trPr>
        <w:tc>
          <w:tcPr>
            <w:tcW w:w="1005" w:type="dxa"/>
            <w:vMerge/>
            <w:tcBorders>
              <w:top w:val="nil"/>
              <w:left w:val="single" w:sz="4" w:space="0" w:color="auto"/>
              <w:bottom w:val="single" w:sz="4" w:space="0" w:color="000000"/>
              <w:right w:val="single" w:sz="4" w:space="0" w:color="auto"/>
            </w:tcBorders>
            <w:vAlign w:val="center"/>
            <w:hideMark/>
          </w:tcPr>
          <w:p w14:paraId="1FF86812"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7BD3523"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50AC34D7" w14:textId="77777777" w:rsidR="00021B72" w:rsidRPr="00B042E6" w:rsidRDefault="00021B72" w:rsidP="00A45366">
            <w:pPr>
              <w:rPr>
                <w:rFonts w:ascii="GHEA Mariam" w:hAnsi="GHEA Mariam" w:cs="Calibri"/>
                <w:lang w:eastAsia="en-US"/>
              </w:rPr>
            </w:pPr>
            <w:r w:rsidRPr="00B042E6">
              <w:rPr>
                <w:rFonts w:ascii="GHEA Mariam" w:hAnsi="GHEA Mariam" w:cs="Calibri"/>
                <w:lang w:eastAsia="en-US"/>
              </w:rPr>
              <w:t xml:space="preserve">Նախագծանախահաշվային փաստաթղթերի մշակում </w:t>
            </w:r>
          </w:p>
        </w:tc>
        <w:tc>
          <w:tcPr>
            <w:tcW w:w="2020" w:type="dxa"/>
            <w:vMerge/>
            <w:tcBorders>
              <w:top w:val="nil"/>
              <w:left w:val="single" w:sz="4" w:space="0" w:color="auto"/>
              <w:bottom w:val="single" w:sz="4" w:space="0" w:color="000000"/>
              <w:right w:val="single" w:sz="4" w:space="0" w:color="auto"/>
            </w:tcBorders>
            <w:vAlign w:val="center"/>
            <w:hideMark/>
          </w:tcPr>
          <w:p w14:paraId="7973EDA0"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6F7004F0" w14:textId="77777777" w:rsidR="00021B72" w:rsidRPr="00B042E6" w:rsidRDefault="00021B72" w:rsidP="00021B72">
            <w:pPr>
              <w:rPr>
                <w:rFonts w:ascii="GHEA Mariam" w:hAnsi="GHEA Mariam" w:cs="Calibri"/>
                <w:color w:val="000000"/>
                <w:lang w:eastAsia="en-US"/>
              </w:rPr>
            </w:pPr>
          </w:p>
        </w:tc>
      </w:tr>
      <w:tr w:rsidR="00021B72" w:rsidRPr="00B042E6" w14:paraId="306AA187" w14:textId="77777777" w:rsidTr="00021B72">
        <w:trPr>
          <w:trHeight w:val="360"/>
        </w:trPr>
        <w:tc>
          <w:tcPr>
            <w:tcW w:w="1005" w:type="dxa"/>
            <w:vMerge/>
            <w:tcBorders>
              <w:top w:val="nil"/>
              <w:left w:val="single" w:sz="4" w:space="0" w:color="auto"/>
              <w:bottom w:val="single" w:sz="4" w:space="0" w:color="000000"/>
              <w:right w:val="single" w:sz="4" w:space="0" w:color="auto"/>
            </w:tcBorders>
            <w:vAlign w:val="center"/>
            <w:hideMark/>
          </w:tcPr>
          <w:p w14:paraId="6DF832C3"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65C05F12"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00C15AD"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0AA8430D"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420FBD9" w14:textId="77777777" w:rsidR="00021B72" w:rsidRPr="00B042E6" w:rsidRDefault="00021B72" w:rsidP="00021B72">
            <w:pPr>
              <w:rPr>
                <w:rFonts w:ascii="GHEA Mariam" w:hAnsi="GHEA Mariam" w:cs="Calibri"/>
                <w:color w:val="000000"/>
                <w:lang w:eastAsia="en-US"/>
              </w:rPr>
            </w:pPr>
          </w:p>
        </w:tc>
      </w:tr>
      <w:tr w:rsidR="00021B72" w:rsidRPr="00B042E6" w14:paraId="0C2D86FA" w14:textId="77777777" w:rsidTr="00021B72">
        <w:trPr>
          <w:trHeight w:val="915"/>
        </w:trPr>
        <w:tc>
          <w:tcPr>
            <w:tcW w:w="1005" w:type="dxa"/>
            <w:vMerge/>
            <w:tcBorders>
              <w:top w:val="nil"/>
              <w:left w:val="single" w:sz="4" w:space="0" w:color="auto"/>
              <w:bottom w:val="single" w:sz="4" w:space="0" w:color="000000"/>
              <w:right w:val="single" w:sz="4" w:space="0" w:color="auto"/>
            </w:tcBorders>
            <w:vAlign w:val="center"/>
            <w:hideMark/>
          </w:tcPr>
          <w:p w14:paraId="05C38EE4"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3A4D61F2"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5B365B1"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Այլ պետական կազմակերպությունների կողմից օգտագործվող ոճ</w:t>
            </w:r>
            <w:r w:rsidR="00863941">
              <w:rPr>
                <w:rFonts w:ascii="GHEA Mariam" w:hAnsi="GHEA Mariam" w:cs="Calibri"/>
                <w:lang w:eastAsia="en-US"/>
              </w:rPr>
              <w:t>,</w:t>
            </w:r>
            <w:r w:rsidRPr="00B042E6">
              <w:rPr>
                <w:rFonts w:ascii="GHEA Mariam" w:hAnsi="GHEA Mariam" w:cs="Calibri"/>
                <w:lang w:eastAsia="en-US"/>
              </w:rPr>
              <w:t xml:space="preserve"> ֆինանսական ակտիվների հետ գործառնություններ</w:t>
            </w:r>
          </w:p>
        </w:tc>
        <w:tc>
          <w:tcPr>
            <w:tcW w:w="2020" w:type="dxa"/>
            <w:vMerge/>
            <w:tcBorders>
              <w:top w:val="nil"/>
              <w:left w:val="single" w:sz="4" w:space="0" w:color="auto"/>
              <w:bottom w:val="single" w:sz="4" w:space="0" w:color="000000"/>
              <w:right w:val="single" w:sz="4" w:space="0" w:color="auto"/>
            </w:tcBorders>
            <w:vAlign w:val="center"/>
            <w:hideMark/>
          </w:tcPr>
          <w:p w14:paraId="0E511CE8"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8CEAF72" w14:textId="77777777" w:rsidR="00021B72" w:rsidRPr="00B042E6" w:rsidRDefault="00021B72" w:rsidP="00021B72">
            <w:pPr>
              <w:rPr>
                <w:rFonts w:ascii="GHEA Mariam" w:hAnsi="GHEA Mariam" w:cs="Calibri"/>
                <w:color w:val="000000"/>
                <w:lang w:eastAsia="en-US"/>
              </w:rPr>
            </w:pPr>
          </w:p>
        </w:tc>
      </w:tr>
      <w:tr w:rsidR="00021B72" w:rsidRPr="00B042E6" w14:paraId="17F9DA54" w14:textId="77777777" w:rsidTr="00021B72">
        <w:trPr>
          <w:trHeight w:val="372"/>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9FE123"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8CDE06"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32003</w:t>
            </w:r>
          </w:p>
        </w:tc>
        <w:tc>
          <w:tcPr>
            <w:tcW w:w="6940" w:type="dxa"/>
            <w:tcBorders>
              <w:top w:val="nil"/>
              <w:left w:val="nil"/>
              <w:bottom w:val="single" w:sz="4" w:space="0" w:color="auto"/>
              <w:right w:val="single" w:sz="4" w:space="0" w:color="auto"/>
            </w:tcBorders>
            <w:shd w:val="clear" w:color="000000" w:fill="FFFFFF"/>
            <w:vAlign w:val="center"/>
            <w:hideMark/>
          </w:tcPr>
          <w:p w14:paraId="582E4BA5"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18CD04"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13,611.0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7DBE49"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13,611.0 </w:t>
            </w:r>
          </w:p>
        </w:tc>
      </w:tr>
      <w:tr w:rsidR="00021B72" w:rsidRPr="00B042E6" w14:paraId="50BC11FF" w14:textId="77777777" w:rsidTr="00021B72">
        <w:trPr>
          <w:trHeight w:val="705"/>
        </w:trPr>
        <w:tc>
          <w:tcPr>
            <w:tcW w:w="1005" w:type="dxa"/>
            <w:vMerge/>
            <w:tcBorders>
              <w:top w:val="nil"/>
              <w:left w:val="single" w:sz="4" w:space="0" w:color="auto"/>
              <w:bottom w:val="single" w:sz="4" w:space="0" w:color="000000"/>
              <w:right w:val="single" w:sz="4" w:space="0" w:color="auto"/>
            </w:tcBorders>
            <w:vAlign w:val="center"/>
            <w:hideMark/>
          </w:tcPr>
          <w:p w14:paraId="673990E5"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26788CDE"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79C0D4CC"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 xml:space="preserve">Ներդրումներ «Վանաձորի Հ. Աբելյանի անվան պետական դրամատիկական թատրոն» ՊՈԱԿ-ի շենքի վերանորոգման համար </w:t>
            </w:r>
          </w:p>
        </w:tc>
        <w:tc>
          <w:tcPr>
            <w:tcW w:w="2020" w:type="dxa"/>
            <w:vMerge/>
            <w:tcBorders>
              <w:top w:val="nil"/>
              <w:left w:val="single" w:sz="4" w:space="0" w:color="auto"/>
              <w:bottom w:val="single" w:sz="4" w:space="0" w:color="000000"/>
              <w:right w:val="single" w:sz="4" w:space="0" w:color="auto"/>
            </w:tcBorders>
            <w:vAlign w:val="center"/>
            <w:hideMark/>
          </w:tcPr>
          <w:p w14:paraId="75B08021"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0F307318" w14:textId="77777777" w:rsidR="00021B72" w:rsidRPr="00B042E6" w:rsidRDefault="00021B72" w:rsidP="00021B72">
            <w:pPr>
              <w:rPr>
                <w:rFonts w:ascii="GHEA Mariam" w:hAnsi="GHEA Mariam" w:cs="Calibri"/>
                <w:color w:val="000000"/>
                <w:lang w:eastAsia="en-US"/>
              </w:rPr>
            </w:pPr>
          </w:p>
        </w:tc>
      </w:tr>
      <w:tr w:rsidR="00021B72" w:rsidRPr="00B042E6" w14:paraId="7D7785CE" w14:textId="77777777" w:rsidTr="00021B72">
        <w:trPr>
          <w:trHeight w:val="372"/>
        </w:trPr>
        <w:tc>
          <w:tcPr>
            <w:tcW w:w="1005" w:type="dxa"/>
            <w:vMerge/>
            <w:tcBorders>
              <w:top w:val="nil"/>
              <w:left w:val="single" w:sz="4" w:space="0" w:color="auto"/>
              <w:bottom w:val="single" w:sz="4" w:space="0" w:color="000000"/>
              <w:right w:val="single" w:sz="4" w:space="0" w:color="auto"/>
            </w:tcBorders>
            <w:vAlign w:val="center"/>
            <w:hideMark/>
          </w:tcPr>
          <w:p w14:paraId="5A0B38E7"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7B92EAE1"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4E49A855"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7ACBA29C"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12A43CA" w14:textId="77777777" w:rsidR="00021B72" w:rsidRPr="00B042E6" w:rsidRDefault="00021B72" w:rsidP="00021B72">
            <w:pPr>
              <w:rPr>
                <w:rFonts w:ascii="GHEA Mariam" w:hAnsi="GHEA Mariam" w:cs="Calibri"/>
                <w:color w:val="000000"/>
                <w:lang w:eastAsia="en-US"/>
              </w:rPr>
            </w:pPr>
          </w:p>
        </w:tc>
      </w:tr>
      <w:tr w:rsidR="00021B72" w:rsidRPr="00B042E6" w14:paraId="159ED850" w14:textId="77777777" w:rsidTr="00021B72">
        <w:trPr>
          <w:trHeight w:val="885"/>
        </w:trPr>
        <w:tc>
          <w:tcPr>
            <w:tcW w:w="1005" w:type="dxa"/>
            <w:vMerge/>
            <w:tcBorders>
              <w:top w:val="nil"/>
              <w:left w:val="single" w:sz="4" w:space="0" w:color="auto"/>
              <w:bottom w:val="single" w:sz="4" w:space="0" w:color="000000"/>
              <w:right w:val="single" w:sz="4" w:space="0" w:color="auto"/>
            </w:tcBorders>
            <w:vAlign w:val="center"/>
            <w:hideMark/>
          </w:tcPr>
          <w:p w14:paraId="6D551F8D"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75A85DD4"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572486B9"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Թատրոնի շենքի վերանորոգման նախագծանախահաշ</w:t>
            </w:r>
            <w:r w:rsidRPr="00863941">
              <w:rPr>
                <w:rFonts w:ascii="GHEA Mariam" w:hAnsi="GHEA Mariam" w:cs="Calibri"/>
                <w:lang w:eastAsia="en-US"/>
              </w:rPr>
              <w:t>վ</w:t>
            </w:r>
            <w:r w:rsidRPr="00B042E6">
              <w:rPr>
                <w:rFonts w:ascii="GHEA Mariam" w:hAnsi="GHEA Mariam" w:cs="Calibri"/>
                <w:lang w:eastAsia="en-US"/>
              </w:rPr>
              <w:t>ային փաստաթղթերի մշակում</w:t>
            </w:r>
          </w:p>
        </w:tc>
        <w:tc>
          <w:tcPr>
            <w:tcW w:w="2020" w:type="dxa"/>
            <w:vMerge/>
            <w:tcBorders>
              <w:top w:val="nil"/>
              <w:left w:val="single" w:sz="4" w:space="0" w:color="auto"/>
              <w:bottom w:val="single" w:sz="4" w:space="0" w:color="000000"/>
              <w:right w:val="single" w:sz="4" w:space="0" w:color="auto"/>
            </w:tcBorders>
            <w:vAlign w:val="center"/>
            <w:hideMark/>
          </w:tcPr>
          <w:p w14:paraId="2F515906"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5ED111A5" w14:textId="77777777" w:rsidR="00021B72" w:rsidRPr="00B042E6" w:rsidRDefault="00021B72" w:rsidP="00021B72">
            <w:pPr>
              <w:rPr>
                <w:rFonts w:ascii="GHEA Mariam" w:hAnsi="GHEA Mariam" w:cs="Calibri"/>
                <w:color w:val="000000"/>
                <w:lang w:eastAsia="en-US"/>
              </w:rPr>
            </w:pPr>
          </w:p>
        </w:tc>
      </w:tr>
      <w:tr w:rsidR="00021B72" w:rsidRPr="00B042E6" w14:paraId="44520C47" w14:textId="77777777" w:rsidTr="00021B72">
        <w:trPr>
          <w:trHeight w:val="372"/>
        </w:trPr>
        <w:tc>
          <w:tcPr>
            <w:tcW w:w="1005" w:type="dxa"/>
            <w:vMerge/>
            <w:tcBorders>
              <w:top w:val="nil"/>
              <w:left w:val="single" w:sz="4" w:space="0" w:color="auto"/>
              <w:bottom w:val="single" w:sz="4" w:space="0" w:color="000000"/>
              <w:right w:val="single" w:sz="4" w:space="0" w:color="auto"/>
            </w:tcBorders>
            <w:vAlign w:val="center"/>
            <w:hideMark/>
          </w:tcPr>
          <w:p w14:paraId="09DD21B9"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03637394"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19559F2D"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04C853D9"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14455EC9" w14:textId="77777777" w:rsidR="00021B72" w:rsidRPr="00B042E6" w:rsidRDefault="00021B72" w:rsidP="00021B72">
            <w:pPr>
              <w:rPr>
                <w:rFonts w:ascii="GHEA Mariam" w:hAnsi="GHEA Mariam" w:cs="Calibri"/>
                <w:color w:val="000000"/>
                <w:lang w:eastAsia="en-US"/>
              </w:rPr>
            </w:pPr>
          </w:p>
        </w:tc>
      </w:tr>
      <w:tr w:rsidR="00021B72" w:rsidRPr="00B042E6" w14:paraId="2D1CA593" w14:textId="77777777" w:rsidTr="00021B72">
        <w:trPr>
          <w:trHeight w:val="465"/>
        </w:trPr>
        <w:tc>
          <w:tcPr>
            <w:tcW w:w="1005" w:type="dxa"/>
            <w:vMerge/>
            <w:tcBorders>
              <w:top w:val="nil"/>
              <w:left w:val="single" w:sz="4" w:space="0" w:color="auto"/>
              <w:bottom w:val="single" w:sz="4" w:space="0" w:color="000000"/>
              <w:right w:val="single" w:sz="4" w:space="0" w:color="auto"/>
            </w:tcBorders>
            <w:vAlign w:val="center"/>
            <w:hideMark/>
          </w:tcPr>
          <w:p w14:paraId="1AADCFAB"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9049EBA"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14A039C"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Ծառայությունների մատուցում</w:t>
            </w:r>
          </w:p>
        </w:tc>
        <w:tc>
          <w:tcPr>
            <w:tcW w:w="2020" w:type="dxa"/>
            <w:vMerge/>
            <w:tcBorders>
              <w:top w:val="nil"/>
              <w:left w:val="single" w:sz="4" w:space="0" w:color="auto"/>
              <w:bottom w:val="single" w:sz="4" w:space="0" w:color="000000"/>
              <w:right w:val="single" w:sz="4" w:space="0" w:color="auto"/>
            </w:tcBorders>
            <w:vAlign w:val="center"/>
            <w:hideMark/>
          </w:tcPr>
          <w:p w14:paraId="6F7960CB"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1E8345E2" w14:textId="77777777" w:rsidR="00021B72" w:rsidRPr="00B042E6" w:rsidRDefault="00021B72" w:rsidP="00021B72">
            <w:pPr>
              <w:rPr>
                <w:rFonts w:ascii="GHEA Mariam" w:hAnsi="GHEA Mariam" w:cs="Calibri"/>
                <w:color w:val="000000"/>
                <w:lang w:eastAsia="en-US"/>
              </w:rPr>
            </w:pPr>
          </w:p>
        </w:tc>
      </w:tr>
      <w:tr w:rsidR="00021B72" w:rsidRPr="00B042E6" w14:paraId="79D92F06" w14:textId="77777777" w:rsidTr="00021B72">
        <w:trPr>
          <w:trHeight w:val="372"/>
        </w:trPr>
        <w:tc>
          <w:tcPr>
            <w:tcW w:w="10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08D444" w14:textId="77777777" w:rsidR="00021B72" w:rsidRPr="00B042E6" w:rsidRDefault="00021B72" w:rsidP="00021B72">
            <w:pPr>
              <w:jc w:val="center"/>
              <w:rPr>
                <w:rFonts w:ascii="GHEA Mariam" w:hAnsi="GHEA Mariam" w:cs="Calibri"/>
                <w:bCs/>
                <w:color w:val="000000"/>
                <w:lang w:eastAsia="en-US"/>
              </w:rPr>
            </w:pPr>
            <w:r w:rsidRPr="00B042E6">
              <w:rPr>
                <w:rFonts w:ascii="Calibri" w:hAnsi="Calibri" w:cs="Calibri"/>
                <w:bCs/>
                <w:color w:val="000000"/>
                <w:lang w:eastAsia="en-US"/>
              </w:rPr>
              <w:t> </w:t>
            </w:r>
          </w:p>
        </w:tc>
        <w:tc>
          <w:tcPr>
            <w:tcW w:w="13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C402B4"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32004</w:t>
            </w:r>
          </w:p>
        </w:tc>
        <w:tc>
          <w:tcPr>
            <w:tcW w:w="6940" w:type="dxa"/>
            <w:tcBorders>
              <w:top w:val="nil"/>
              <w:left w:val="nil"/>
              <w:bottom w:val="single" w:sz="4" w:space="0" w:color="auto"/>
              <w:right w:val="single" w:sz="4" w:space="0" w:color="auto"/>
            </w:tcBorders>
            <w:shd w:val="clear" w:color="000000" w:fill="FFFFFF"/>
            <w:vAlign w:val="center"/>
            <w:hideMark/>
          </w:tcPr>
          <w:p w14:paraId="0AA8909B"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անվանումը՝</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C03C48"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24,384.0 </w:t>
            </w:r>
          </w:p>
        </w:tc>
        <w:tc>
          <w:tcPr>
            <w:tcW w:w="2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D59C48" w14:textId="77777777" w:rsidR="00021B72" w:rsidRPr="00B042E6" w:rsidRDefault="00021B72" w:rsidP="00021B72">
            <w:pPr>
              <w:jc w:val="center"/>
              <w:rPr>
                <w:rFonts w:ascii="GHEA Mariam" w:hAnsi="GHEA Mariam" w:cs="Calibri"/>
                <w:color w:val="000000"/>
                <w:lang w:eastAsia="en-US"/>
              </w:rPr>
            </w:pPr>
            <w:r w:rsidRPr="00B042E6">
              <w:rPr>
                <w:rFonts w:ascii="GHEA Mariam" w:hAnsi="GHEA Mariam" w:cs="Calibri"/>
                <w:color w:val="000000"/>
                <w:lang w:eastAsia="en-US"/>
              </w:rPr>
              <w:t xml:space="preserve">24,384.0 </w:t>
            </w:r>
          </w:p>
        </w:tc>
      </w:tr>
      <w:tr w:rsidR="00021B72" w:rsidRPr="00B042E6" w14:paraId="681D72EC" w14:textId="77777777" w:rsidTr="00021B72">
        <w:trPr>
          <w:trHeight w:val="705"/>
        </w:trPr>
        <w:tc>
          <w:tcPr>
            <w:tcW w:w="1005" w:type="dxa"/>
            <w:vMerge/>
            <w:tcBorders>
              <w:top w:val="nil"/>
              <w:left w:val="single" w:sz="4" w:space="0" w:color="auto"/>
              <w:bottom w:val="single" w:sz="4" w:space="0" w:color="000000"/>
              <w:right w:val="single" w:sz="4" w:space="0" w:color="auto"/>
            </w:tcBorders>
            <w:vAlign w:val="center"/>
            <w:hideMark/>
          </w:tcPr>
          <w:p w14:paraId="1BEDF437"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2BE9F5A"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35F3EA1B"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 xml:space="preserve">Ներդրումներ «Գորիսի Վ. Վաղարշյանի անվան դրամատիկական թատրոն» ՊՈԱԿ-ի շենքի վերանորոգման համար </w:t>
            </w:r>
          </w:p>
        </w:tc>
        <w:tc>
          <w:tcPr>
            <w:tcW w:w="2020" w:type="dxa"/>
            <w:vMerge/>
            <w:tcBorders>
              <w:top w:val="nil"/>
              <w:left w:val="single" w:sz="4" w:space="0" w:color="auto"/>
              <w:bottom w:val="single" w:sz="4" w:space="0" w:color="000000"/>
              <w:right w:val="single" w:sz="4" w:space="0" w:color="auto"/>
            </w:tcBorders>
            <w:vAlign w:val="center"/>
            <w:hideMark/>
          </w:tcPr>
          <w:p w14:paraId="6968E04D"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7771E9A6" w14:textId="77777777" w:rsidR="00021B72" w:rsidRPr="00B042E6" w:rsidRDefault="00021B72" w:rsidP="00021B72">
            <w:pPr>
              <w:rPr>
                <w:rFonts w:ascii="GHEA Mariam" w:hAnsi="GHEA Mariam" w:cs="Calibri"/>
                <w:color w:val="000000"/>
                <w:lang w:eastAsia="en-US"/>
              </w:rPr>
            </w:pPr>
          </w:p>
        </w:tc>
      </w:tr>
      <w:tr w:rsidR="00021B72" w:rsidRPr="00B042E6" w14:paraId="5404CE8B" w14:textId="77777777" w:rsidTr="00021B72">
        <w:trPr>
          <w:trHeight w:val="372"/>
        </w:trPr>
        <w:tc>
          <w:tcPr>
            <w:tcW w:w="1005" w:type="dxa"/>
            <w:vMerge/>
            <w:tcBorders>
              <w:top w:val="nil"/>
              <w:left w:val="single" w:sz="4" w:space="0" w:color="auto"/>
              <w:bottom w:val="single" w:sz="4" w:space="0" w:color="000000"/>
              <w:right w:val="single" w:sz="4" w:space="0" w:color="auto"/>
            </w:tcBorders>
            <w:vAlign w:val="center"/>
            <w:hideMark/>
          </w:tcPr>
          <w:p w14:paraId="4CCEBE0C"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325DA4EE"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4D8D1EBE"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նկարագրությունը՝</w:t>
            </w:r>
          </w:p>
        </w:tc>
        <w:tc>
          <w:tcPr>
            <w:tcW w:w="2020" w:type="dxa"/>
            <w:vMerge/>
            <w:tcBorders>
              <w:top w:val="nil"/>
              <w:left w:val="single" w:sz="4" w:space="0" w:color="auto"/>
              <w:bottom w:val="single" w:sz="4" w:space="0" w:color="000000"/>
              <w:right w:val="single" w:sz="4" w:space="0" w:color="auto"/>
            </w:tcBorders>
            <w:vAlign w:val="center"/>
            <w:hideMark/>
          </w:tcPr>
          <w:p w14:paraId="39E14886"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12A80CEE" w14:textId="77777777" w:rsidR="00021B72" w:rsidRPr="00B042E6" w:rsidRDefault="00021B72" w:rsidP="00021B72">
            <w:pPr>
              <w:rPr>
                <w:rFonts w:ascii="GHEA Mariam" w:hAnsi="GHEA Mariam" w:cs="Calibri"/>
                <w:color w:val="000000"/>
                <w:lang w:eastAsia="en-US"/>
              </w:rPr>
            </w:pPr>
          </w:p>
        </w:tc>
      </w:tr>
      <w:tr w:rsidR="00021B72" w:rsidRPr="00B042E6" w14:paraId="48569B3C" w14:textId="77777777" w:rsidTr="00021B72">
        <w:trPr>
          <w:trHeight w:val="885"/>
        </w:trPr>
        <w:tc>
          <w:tcPr>
            <w:tcW w:w="1005" w:type="dxa"/>
            <w:vMerge/>
            <w:tcBorders>
              <w:top w:val="nil"/>
              <w:left w:val="single" w:sz="4" w:space="0" w:color="auto"/>
              <w:bottom w:val="single" w:sz="4" w:space="0" w:color="000000"/>
              <w:right w:val="single" w:sz="4" w:space="0" w:color="auto"/>
            </w:tcBorders>
            <w:vAlign w:val="center"/>
            <w:hideMark/>
          </w:tcPr>
          <w:p w14:paraId="57747A4B"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2A847A3F"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3752850D" w14:textId="77777777" w:rsidR="00021B72" w:rsidRPr="00B042E6" w:rsidRDefault="00021B72" w:rsidP="00863941">
            <w:pPr>
              <w:rPr>
                <w:rFonts w:ascii="GHEA Mariam" w:hAnsi="GHEA Mariam" w:cs="Calibri"/>
                <w:lang w:eastAsia="en-US"/>
              </w:rPr>
            </w:pPr>
            <w:r w:rsidRPr="00B042E6">
              <w:rPr>
                <w:rFonts w:ascii="GHEA Mariam" w:hAnsi="GHEA Mariam" w:cs="Calibri"/>
                <w:lang w:eastAsia="en-US"/>
              </w:rPr>
              <w:t>Թատրոնի շենքի վերանորոգման նախագծանախահաշվային փաստաթղթերի մշակում</w:t>
            </w:r>
          </w:p>
        </w:tc>
        <w:tc>
          <w:tcPr>
            <w:tcW w:w="2020" w:type="dxa"/>
            <w:vMerge/>
            <w:tcBorders>
              <w:top w:val="nil"/>
              <w:left w:val="single" w:sz="4" w:space="0" w:color="auto"/>
              <w:bottom w:val="single" w:sz="4" w:space="0" w:color="000000"/>
              <w:right w:val="single" w:sz="4" w:space="0" w:color="auto"/>
            </w:tcBorders>
            <w:vAlign w:val="center"/>
            <w:hideMark/>
          </w:tcPr>
          <w:p w14:paraId="73C7061B"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35423777" w14:textId="77777777" w:rsidR="00021B72" w:rsidRPr="00B042E6" w:rsidRDefault="00021B72" w:rsidP="00021B72">
            <w:pPr>
              <w:rPr>
                <w:rFonts w:ascii="GHEA Mariam" w:hAnsi="GHEA Mariam" w:cs="Calibri"/>
                <w:color w:val="000000"/>
                <w:lang w:eastAsia="en-US"/>
              </w:rPr>
            </w:pPr>
          </w:p>
        </w:tc>
      </w:tr>
      <w:tr w:rsidR="00021B72" w:rsidRPr="00B042E6" w14:paraId="27C8854B" w14:textId="77777777" w:rsidTr="00021B72">
        <w:trPr>
          <w:trHeight w:val="372"/>
        </w:trPr>
        <w:tc>
          <w:tcPr>
            <w:tcW w:w="1005" w:type="dxa"/>
            <w:vMerge/>
            <w:tcBorders>
              <w:top w:val="nil"/>
              <w:left w:val="single" w:sz="4" w:space="0" w:color="auto"/>
              <w:bottom w:val="single" w:sz="4" w:space="0" w:color="000000"/>
              <w:right w:val="single" w:sz="4" w:space="0" w:color="auto"/>
            </w:tcBorders>
            <w:vAlign w:val="center"/>
            <w:hideMark/>
          </w:tcPr>
          <w:p w14:paraId="3D8E1FD1"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106778A9"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6C8C95CD" w14:textId="77777777" w:rsidR="00021B72" w:rsidRPr="00B042E6" w:rsidRDefault="00021B72" w:rsidP="00021B72">
            <w:pPr>
              <w:rPr>
                <w:rFonts w:ascii="GHEA Mariam" w:hAnsi="GHEA Mariam" w:cs="Calibri"/>
                <w:bCs/>
                <w:color w:val="000000"/>
                <w:lang w:eastAsia="en-US"/>
              </w:rPr>
            </w:pPr>
            <w:r w:rsidRPr="00B042E6">
              <w:rPr>
                <w:rFonts w:ascii="GHEA Mariam" w:hAnsi="GHEA Mariam" w:cs="Calibri"/>
                <w:bCs/>
                <w:color w:val="000000"/>
                <w:lang w:eastAsia="en-US"/>
              </w:rPr>
              <w:t>Միջոցառման տեսակը՝</w:t>
            </w:r>
          </w:p>
        </w:tc>
        <w:tc>
          <w:tcPr>
            <w:tcW w:w="2020" w:type="dxa"/>
            <w:vMerge/>
            <w:tcBorders>
              <w:top w:val="nil"/>
              <w:left w:val="single" w:sz="4" w:space="0" w:color="auto"/>
              <w:bottom w:val="single" w:sz="4" w:space="0" w:color="000000"/>
              <w:right w:val="single" w:sz="4" w:space="0" w:color="auto"/>
            </w:tcBorders>
            <w:vAlign w:val="center"/>
            <w:hideMark/>
          </w:tcPr>
          <w:p w14:paraId="685BD254"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25A0E045" w14:textId="77777777" w:rsidR="00021B72" w:rsidRPr="00B042E6" w:rsidRDefault="00021B72" w:rsidP="00021B72">
            <w:pPr>
              <w:rPr>
                <w:rFonts w:ascii="GHEA Mariam" w:hAnsi="GHEA Mariam" w:cs="Calibri"/>
                <w:color w:val="000000"/>
                <w:lang w:eastAsia="en-US"/>
              </w:rPr>
            </w:pPr>
          </w:p>
        </w:tc>
      </w:tr>
      <w:tr w:rsidR="00021B72" w:rsidRPr="00B042E6" w14:paraId="271D56F6" w14:textId="77777777" w:rsidTr="00021B72">
        <w:trPr>
          <w:trHeight w:val="480"/>
        </w:trPr>
        <w:tc>
          <w:tcPr>
            <w:tcW w:w="1005" w:type="dxa"/>
            <w:vMerge/>
            <w:tcBorders>
              <w:top w:val="nil"/>
              <w:left w:val="single" w:sz="4" w:space="0" w:color="auto"/>
              <w:bottom w:val="single" w:sz="4" w:space="0" w:color="000000"/>
              <w:right w:val="single" w:sz="4" w:space="0" w:color="auto"/>
            </w:tcBorders>
            <w:vAlign w:val="center"/>
            <w:hideMark/>
          </w:tcPr>
          <w:p w14:paraId="52AE59FF" w14:textId="77777777" w:rsidR="00021B72" w:rsidRPr="00B042E6" w:rsidRDefault="00021B72" w:rsidP="00021B72">
            <w:pPr>
              <w:rPr>
                <w:rFonts w:ascii="GHEA Mariam" w:hAnsi="GHEA Mariam" w:cs="Calibri"/>
                <w:bCs/>
                <w:color w:val="000000"/>
                <w:lang w:eastAsia="en-US"/>
              </w:rPr>
            </w:pPr>
          </w:p>
        </w:tc>
        <w:tc>
          <w:tcPr>
            <w:tcW w:w="1383" w:type="dxa"/>
            <w:vMerge/>
            <w:tcBorders>
              <w:top w:val="nil"/>
              <w:left w:val="single" w:sz="4" w:space="0" w:color="auto"/>
              <w:bottom w:val="single" w:sz="4" w:space="0" w:color="000000"/>
              <w:right w:val="single" w:sz="4" w:space="0" w:color="auto"/>
            </w:tcBorders>
            <w:vAlign w:val="center"/>
            <w:hideMark/>
          </w:tcPr>
          <w:p w14:paraId="05BF7DFB" w14:textId="77777777" w:rsidR="00021B72" w:rsidRPr="00B042E6" w:rsidRDefault="00021B72" w:rsidP="00021B72">
            <w:pPr>
              <w:rPr>
                <w:rFonts w:ascii="GHEA Mariam" w:hAnsi="GHEA Mariam" w:cs="Calibri"/>
                <w:color w:val="00000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E50C0B4" w14:textId="77777777" w:rsidR="00021B72" w:rsidRPr="00B042E6" w:rsidRDefault="00021B72" w:rsidP="00021B72">
            <w:pPr>
              <w:rPr>
                <w:rFonts w:ascii="GHEA Mariam" w:hAnsi="GHEA Mariam" w:cs="Calibri"/>
                <w:lang w:eastAsia="en-US"/>
              </w:rPr>
            </w:pPr>
            <w:r w:rsidRPr="00B042E6">
              <w:rPr>
                <w:rFonts w:ascii="GHEA Mariam" w:hAnsi="GHEA Mariam" w:cs="Calibri"/>
                <w:lang w:eastAsia="en-US"/>
              </w:rPr>
              <w:t>Ծառայությունների մատուցում</w:t>
            </w:r>
          </w:p>
        </w:tc>
        <w:tc>
          <w:tcPr>
            <w:tcW w:w="2020" w:type="dxa"/>
            <w:vMerge/>
            <w:tcBorders>
              <w:top w:val="nil"/>
              <w:left w:val="single" w:sz="4" w:space="0" w:color="auto"/>
              <w:bottom w:val="single" w:sz="4" w:space="0" w:color="000000"/>
              <w:right w:val="single" w:sz="4" w:space="0" w:color="auto"/>
            </w:tcBorders>
            <w:vAlign w:val="center"/>
            <w:hideMark/>
          </w:tcPr>
          <w:p w14:paraId="1AFD8DEA" w14:textId="77777777" w:rsidR="00021B72" w:rsidRPr="00B042E6" w:rsidRDefault="00021B72" w:rsidP="00021B72">
            <w:pPr>
              <w:rPr>
                <w:rFonts w:ascii="GHEA Mariam" w:hAnsi="GHEA Mariam" w:cs="Calibri"/>
                <w:color w:val="000000"/>
                <w:lang w:eastAsia="en-US"/>
              </w:rPr>
            </w:pPr>
          </w:p>
        </w:tc>
        <w:tc>
          <w:tcPr>
            <w:tcW w:w="2020" w:type="dxa"/>
            <w:vMerge/>
            <w:tcBorders>
              <w:top w:val="nil"/>
              <w:left w:val="single" w:sz="4" w:space="0" w:color="auto"/>
              <w:bottom w:val="single" w:sz="4" w:space="0" w:color="000000"/>
              <w:right w:val="single" w:sz="4" w:space="0" w:color="auto"/>
            </w:tcBorders>
            <w:vAlign w:val="center"/>
            <w:hideMark/>
          </w:tcPr>
          <w:p w14:paraId="0C39F94B" w14:textId="77777777" w:rsidR="00021B72" w:rsidRPr="00B042E6" w:rsidRDefault="00021B72" w:rsidP="00021B72">
            <w:pPr>
              <w:rPr>
                <w:rFonts w:ascii="GHEA Mariam" w:hAnsi="GHEA Mariam" w:cs="Calibri"/>
                <w:color w:val="000000"/>
                <w:lang w:eastAsia="en-US"/>
              </w:rPr>
            </w:pPr>
          </w:p>
        </w:tc>
      </w:tr>
    </w:tbl>
    <w:p w14:paraId="2B9DF55C" w14:textId="77777777" w:rsidR="00021B72" w:rsidRPr="00B042E6" w:rsidRDefault="00021B72" w:rsidP="00021B72">
      <w:pPr>
        <w:pStyle w:val="mechtex"/>
        <w:rPr>
          <w:rFonts w:ascii="GHEA Mariam" w:hAnsi="GHEA Mariam"/>
          <w:lang w:val="af-ZA" w:eastAsia="en-US"/>
        </w:rPr>
      </w:pPr>
    </w:p>
    <w:p w14:paraId="65DA83AA" w14:textId="77777777" w:rsidR="00021B72" w:rsidRPr="00B042E6" w:rsidRDefault="00021B72" w:rsidP="00493243">
      <w:pPr>
        <w:autoSpaceDE w:val="0"/>
        <w:autoSpaceDN w:val="0"/>
        <w:adjustRightInd w:val="0"/>
        <w:rPr>
          <w:rFonts w:ascii="GHEA Mariam" w:hAnsi="GHEA Mariam" w:cs="Sylfaen"/>
          <w:spacing w:val="-8"/>
          <w:lang w:val="af-ZA"/>
        </w:rPr>
      </w:pPr>
    </w:p>
    <w:p w14:paraId="0AFA0846" w14:textId="77777777" w:rsidR="00A36106" w:rsidRPr="00B042E6" w:rsidRDefault="00A36106" w:rsidP="00A30464">
      <w:pPr>
        <w:pStyle w:val="mechtex"/>
        <w:jc w:val="left"/>
        <w:rPr>
          <w:rFonts w:ascii="GHEA Mariam" w:hAnsi="GHEA Mariam" w:cs="Sylfaen"/>
          <w:lang w:val="af-ZA"/>
        </w:rPr>
      </w:pPr>
    </w:p>
    <w:p w14:paraId="351C0E0B" w14:textId="77777777" w:rsidR="00A23B10" w:rsidRPr="00B042E6" w:rsidRDefault="00A23B10" w:rsidP="00493243">
      <w:pPr>
        <w:pStyle w:val="mechtex"/>
        <w:jc w:val="left"/>
        <w:rPr>
          <w:rFonts w:ascii="GHEA Mariam" w:hAnsi="GHEA Mariam" w:cs="Sylfaen"/>
          <w:lang w:val="hy-AM"/>
        </w:rPr>
      </w:pPr>
      <w:r w:rsidRPr="00B042E6">
        <w:rPr>
          <w:rFonts w:ascii="GHEA Mariam" w:hAnsi="GHEA Mariam" w:cs="Sylfaen"/>
          <w:lang w:val="hy-AM"/>
        </w:rPr>
        <w:t xml:space="preserve">                     ՀԱՅԱՍՏԱՆԻ</w:t>
      </w:r>
      <w:r w:rsidRPr="00B042E6">
        <w:rPr>
          <w:rFonts w:ascii="GHEA Mariam" w:hAnsi="GHEA Mariam" w:cs="Arial Armenian"/>
          <w:lang w:val="hy-AM"/>
        </w:rPr>
        <w:t xml:space="preserve"> </w:t>
      </w:r>
      <w:r w:rsidRPr="00B042E6">
        <w:rPr>
          <w:rFonts w:ascii="GHEA Mariam" w:hAnsi="GHEA Mariam" w:cs="Sylfaen"/>
          <w:lang w:val="hy-AM"/>
        </w:rPr>
        <w:t>ՀԱՆՐԱՊԵՏՈՒԹՅԱՆ</w:t>
      </w:r>
    </w:p>
    <w:p w14:paraId="63843085" w14:textId="232970E7" w:rsidR="008F49F0" w:rsidRDefault="00A23B10" w:rsidP="008F49F0">
      <w:pPr>
        <w:pStyle w:val="mechtex"/>
        <w:jc w:val="left"/>
        <w:rPr>
          <w:rFonts w:ascii="GHEA Mariam" w:hAnsi="GHEA Mariam" w:cs="Sylfaen"/>
          <w:lang w:val="hy-AM"/>
        </w:rPr>
      </w:pPr>
      <w:r w:rsidRPr="00B042E6">
        <w:rPr>
          <w:rFonts w:ascii="GHEA Mariam" w:hAnsi="GHEA Mariam" w:cs="Sylfaen"/>
          <w:lang w:val="hy-AM"/>
        </w:rPr>
        <w:t xml:space="preserve">                     </w:t>
      </w:r>
      <w:r w:rsidR="008F49F0">
        <w:rPr>
          <w:rFonts w:ascii="GHEA Mariam" w:hAnsi="GHEA Mariam" w:cs="Sylfaen"/>
        </w:rPr>
        <w:t xml:space="preserve">   </w:t>
      </w:r>
      <w:r w:rsidRPr="00B042E6">
        <w:rPr>
          <w:rFonts w:ascii="GHEA Mariam" w:hAnsi="GHEA Mariam" w:cs="Sylfaen"/>
          <w:lang w:val="hy-AM"/>
        </w:rPr>
        <w:t xml:space="preserve">ՎԱՐՉԱՊԵՏԻ ԱՇԽԱՏԱԿԱԶՄԻ </w:t>
      </w:r>
    </w:p>
    <w:p w14:paraId="105380B5" w14:textId="3737EB63" w:rsidR="00A36106" w:rsidRPr="00B042E6" w:rsidRDefault="008F49F0" w:rsidP="008F49F0">
      <w:pPr>
        <w:pStyle w:val="mechtex"/>
        <w:jc w:val="left"/>
        <w:rPr>
          <w:rFonts w:ascii="GHEA Mariam" w:hAnsi="GHEA Mariam" w:cs="Sylfaen"/>
          <w:lang w:val="hy-AM"/>
        </w:rPr>
      </w:pP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Pr>
          <w:rFonts w:ascii="GHEA Mariam" w:hAnsi="GHEA Mariam" w:cs="Sylfaen"/>
        </w:rPr>
        <w:t xml:space="preserve">    </w:t>
      </w:r>
      <w:r w:rsidR="00A23B10" w:rsidRPr="00B042E6">
        <w:rPr>
          <w:rFonts w:ascii="GHEA Mariam" w:hAnsi="GHEA Mariam" w:cs="Sylfaen"/>
          <w:lang w:val="hy-AM"/>
        </w:rPr>
        <w:t>ՂԵԿԱՎԱՐ</w:t>
      </w:r>
      <w:r w:rsidR="00A23B10" w:rsidRPr="00B042E6">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bookmarkStart w:id="0" w:name="_GoBack"/>
      <w:bookmarkEnd w:id="0"/>
      <w:r w:rsidR="00A23B10" w:rsidRPr="00B042E6">
        <w:rPr>
          <w:rFonts w:ascii="GHEA Mariam" w:hAnsi="GHEA Mariam" w:cs="Arial Armenian"/>
          <w:lang w:val="hy-AM"/>
        </w:rPr>
        <w:t xml:space="preserve">     Է</w:t>
      </w:r>
      <w:r w:rsidR="00A23B10" w:rsidRPr="00B042E6">
        <w:rPr>
          <w:rFonts w:ascii="GHEA Mariam" w:hAnsi="GHEA Mariam" w:cs="Sylfaen"/>
          <w:lang w:val="hy-AM"/>
        </w:rPr>
        <w:t>.</w:t>
      </w:r>
      <w:r w:rsidR="00A23B10" w:rsidRPr="00B042E6">
        <w:rPr>
          <w:rFonts w:ascii="GHEA Mariam" w:hAnsi="GHEA Mariam" w:cs="Arial Armenian"/>
          <w:lang w:val="hy-AM"/>
        </w:rPr>
        <w:t xml:space="preserve"> ԱՂԱՋԱՆ</w:t>
      </w:r>
      <w:r w:rsidR="00A23B10" w:rsidRPr="00B042E6">
        <w:rPr>
          <w:rFonts w:ascii="GHEA Mariam" w:hAnsi="GHEA Mariam" w:cs="Sylfaen"/>
          <w:lang w:val="hy-AM"/>
        </w:rPr>
        <w:t>ՅԱՆ</w:t>
      </w:r>
    </w:p>
    <w:p w14:paraId="6E7D68E2" w14:textId="77777777" w:rsidR="00A36106" w:rsidRPr="00B042E6" w:rsidRDefault="00A36106" w:rsidP="00A30464">
      <w:pPr>
        <w:pStyle w:val="mechtex"/>
        <w:jc w:val="left"/>
        <w:rPr>
          <w:rFonts w:ascii="GHEA Mariam" w:hAnsi="GHEA Mariam" w:cs="Arial"/>
          <w:szCs w:val="22"/>
          <w:lang w:val="hy-AM" w:eastAsia="en-US"/>
        </w:rPr>
      </w:pPr>
    </w:p>
    <w:sectPr w:rsidR="00A36106" w:rsidRPr="00B042E6" w:rsidSect="00FD478E">
      <w:headerReference w:type="even" r:id="rId8"/>
      <w:headerReference w:type="default" r:id="rId9"/>
      <w:footerReference w:type="even" r:id="rId10"/>
      <w:footerReference w:type="default" r:id="rId11"/>
      <w:footerReference w:type="first" r:id="rId12"/>
      <w:pgSz w:w="16834" w:h="11909" w:orient="landscape" w:code="9"/>
      <w:pgMar w:top="851" w:right="1241"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3F4B" w14:textId="77777777" w:rsidR="00263232" w:rsidRDefault="00263232">
      <w:r>
        <w:separator/>
      </w:r>
    </w:p>
  </w:endnote>
  <w:endnote w:type="continuationSeparator" w:id="0">
    <w:p w14:paraId="014F64A3" w14:textId="77777777" w:rsidR="00263232" w:rsidRDefault="0026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8865" w14:textId="77777777" w:rsidR="00106690" w:rsidRDefault="00263232">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C429F" w14:textId="77777777" w:rsidR="00106690" w:rsidRDefault="00263232">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B712" w14:textId="77777777" w:rsidR="00106690" w:rsidRPr="00022D03" w:rsidRDefault="00263232"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B163E" w14:textId="77777777" w:rsidR="00263232" w:rsidRDefault="00263232">
      <w:r>
        <w:separator/>
      </w:r>
    </w:p>
  </w:footnote>
  <w:footnote w:type="continuationSeparator" w:id="0">
    <w:p w14:paraId="17B992B9" w14:textId="77777777" w:rsidR="00263232" w:rsidRDefault="0026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B6B37"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14:paraId="40ACE06B" w14:textId="77777777"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B473"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14:paraId="27567114" w14:textId="77777777"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232"/>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9F0"/>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D2AB6"/>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10B8-87A1-4765-B080-CED4F56E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2019-07-19T12:39:00Z</dcterms:modified>
</cp:coreProperties>
</file>