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9AF9" w14:textId="59CB30B8" w:rsidR="00E43C8D" w:rsidRPr="004E7150" w:rsidRDefault="00E43C8D" w:rsidP="00E43C8D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  </w:t>
      </w:r>
      <w:r w:rsidR="00517D88">
        <w:rPr>
          <w:rFonts w:ascii="Sylfaen" w:hAnsi="Sylfaen"/>
          <w:spacing w:val="-8"/>
          <w:lang w:val="hy-AM"/>
        </w:rPr>
        <w:tab/>
      </w:r>
      <w:r w:rsidR="00517D88">
        <w:rPr>
          <w:rFonts w:ascii="Sylfaen" w:hAnsi="Sylfaen"/>
          <w:spacing w:val="-8"/>
          <w:lang w:val="hy-AM"/>
        </w:rPr>
        <w:tab/>
      </w:r>
      <w:r w:rsidR="00517D88">
        <w:rPr>
          <w:rFonts w:ascii="Sylfaen" w:hAnsi="Sylfaen"/>
          <w:spacing w:val="-8"/>
          <w:lang w:val="hy-AM"/>
        </w:rPr>
        <w:tab/>
      </w:r>
      <w:r w:rsidR="00517D88">
        <w:rPr>
          <w:rFonts w:ascii="Sylfaen" w:hAnsi="Sylfaen"/>
          <w:spacing w:val="-8"/>
          <w:lang w:val="hy-AM"/>
        </w:rPr>
        <w:tab/>
      </w:r>
      <w:r w:rsidR="00517D88">
        <w:rPr>
          <w:rFonts w:ascii="Sylfaen" w:hAnsi="Sylfaen"/>
          <w:spacing w:val="-8"/>
          <w:lang w:val="hy-AM"/>
        </w:rPr>
        <w:tab/>
      </w:r>
      <w:r w:rsidR="00517D88">
        <w:rPr>
          <w:rFonts w:ascii="Sylfaen" w:hAnsi="Sylfaen"/>
          <w:spacing w:val="-8"/>
          <w:lang w:val="hy-AM"/>
        </w:rPr>
        <w:tab/>
      </w:r>
      <w:r w:rsidR="00517D88">
        <w:rPr>
          <w:rFonts w:ascii="Sylfaen" w:hAnsi="Sylfaen"/>
          <w:spacing w:val="-8"/>
          <w:lang w:val="hy-AM"/>
        </w:rPr>
        <w:tab/>
      </w:r>
      <w:bookmarkStart w:id="0" w:name="_GoBack"/>
      <w:bookmarkEnd w:id="0"/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803948">
        <w:rPr>
          <w:rFonts w:ascii="GHEA Mariam" w:hAnsi="GHEA Mariam"/>
          <w:spacing w:val="-8"/>
          <w:lang w:val="hy-AM"/>
        </w:rPr>
        <w:t xml:space="preserve">N </w:t>
      </w:r>
      <w:r w:rsidRPr="004E7150">
        <w:rPr>
          <w:rFonts w:ascii="GHEA Mariam" w:hAnsi="GHEA Mariam"/>
          <w:spacing w:val="-8"/>
          <w:lang w:val="hy-AM"/>
        </w:rPr>
        <w:t>5</w:t>
      </w:r>
    </w:p>
    <w:p w14:paraId="3CF83579" w14:textId="77777777" w:rsidR="00E43C8D" w:rsidRPr="00611DEA" w:rsidRDefault="00E43C8D" w:rsidP="00E43C8D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192835D5" w14:textId="77777777" w:rsidR="00E43C8D" w:rsidRPr="00E33C7C" w:rsidRDefault="00E43C8D" w:rsidP="00E43C8D">
      <w:pPr>
        <w:pStyle w:val="mechtex"/>
        <w:jc w:val="right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D34047">
        <w:rPr>
          <w:rFonts w:ascii="GHEA Mariam" w:hAnsi="GHEA Mariam"/>
          <w:spacing w:val="-6"/>
          <w:lang w:val="hy-AM"/>
        </w:rPr>
        <w:t>724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36A5DBCF" w14:textId="77777777" w:rsidR="00E43C8D" w:rsidRPr="00174858" w:rsidRDefault="00E43C8D" w:rsidP="00E43C8D">
      <w:pPr>
        <w:pStyle w:val="norm"/>
        <w:spacing w:line="240" w:lineRule="auto"/>
        <w:rPr>
          <w:rFonts w:ascii="Sylfaen" w:hAnsi="Sylfaen" w:cs="Arial"/>
          <w:lang w:val="hy-AM"/>
        </w:rPr>
      </w:pPr>
    </w:p>
    <w:p w14:paraId="13EE6D38" w14:textId="77777777" w:rsidR="00E43C8D" w:rsidRDefault="00E43C8D" w:rsidP="00E43C8D">
      <w:pPr>
        <w:pStyle w:val="mechtex"/>
        <w:rPr>
          <w:rFonts w:ascii="Sylfaen" w:hAnsi="Sylfaen" w:cs="Arial"/>
          <w:bCs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Cs/>
          <w:sz w:val="18"/>
          <w:szCs w:val="18"/>
          <w:lang w:val="hy-AM" w:eastAsia="en-US"/>
        </w:rPr>
        <w:t>ՀԱՅԱՍՏԱՆԻ ՀԱՆՐԱՊԵՏՈՒԹՅԱՆ ԿԱՌԱՎԱՐՈՒԹՅԱՆ 2018 ԹՎԱԿԱՆԻ ԴԵԿՏԵՄԲԵՐԻ 27-Ի N 1515-Ն ՈՐՈՇՄԱՆ</w:t>
      </w:r>
    </w:p>
    <w:p w14:paraId="3CE0A8BA" w14:textId="77777777" w:rsidR="00E43C8D" w:rsidRPr="000D6F4E" w:rsidRDefault="00E43C8D" w:rsidP="00E43C8D">
      <w:pPr>
        <w:pStyle w:val="mechtex"/>
        <w:rPr>
          <w:rFonts w:ascii="Sylfaen" w:hAnsi="Sylfaen" w:cs="Arial"/>
          <w:bCs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Cs/>
          <w:sz w:val="18"/>
          <w:szCs w:val="18"/>
          <w:lang w:val="hy-AM" w:eastAsia="en-US"/>
        </w:rPr>
        <w:t xml:space="preserve">N 12 ՀԱՎԵԼՎԱԾՈՒՄ ԿԱՏԱՐՎՈՂ ՓՈՓՈԽՈՒԹՅՈՒՆՆԵՐԸ   </w:t>
      </w:r>
    </w:p>
    <w:p w14:paraId="11B5C7EE" w14:textId="77777777" w:rsidR="00E43C8D" w:rsidRDefault="00E43C8D" w:rsidP="00E43C8D">
      <w:pPr>
        <w:pStyle w:val="mechtex"/>
        <w:rPr>
          <w:rFonts w:ascii="Sylfaen" w:hAnsi="Sylfaen" w:cs="Arial"/>
          <w:b/>
          <w:bCs/>
          <w:sz w:val="18"/>
          <w:szCs w:val="18"/>
          <w:lang w:val="hy-AM" w:eastAsia="en-US"/>
        </w:rPr>
      </w:pPr>
    </w:p>
    <w:p w14:paraId="05C3BF92" w14:textId="77777777" w:rsidR="00E43C8D" w:rsidRDefault="00E43C8D" w:rsidP="00E43C8D">
      <w:pPr>
        <w:pStyle w:val="mechtex"/>
        <w:rPr>
          <w:rFonts w:ascii="Sylfaen" w:hAnsi="Sylfaen" w:cs="Arial"/>
          <w:b/>
          <w:bCs/>
          <w:sz w:val="18"/>
          <w:szCs w:val="18"/>
          <w:lang w:val="hy-AM" w:eastAsia="en-US"/>
        </w:rPr>
      </w:pPr>
      <w:r w:rsidRPr="004757AA">
        <w:rPr>
          <w:rFonts w:ascii="GHEA Mariam" w:hAnsi="GHEA Mariam" w:cs="Arial"/>
          <w:b/>
          <w:bCs/>
          <w:sz w:val="18"/>
          <w:szCs w:val="18"/>
          <w:lang w:val="hy-AM" w:eastAsia="en-US"/>
        </w:rPr>
        <w:t>ՀՀ առողջապահության նախարարություն</w:t>
      </w:r>
    </w:p>
    <w:p w14:paraId="4198E9CE" w14:textId="77777777" w:rsidR="00E43C8D" w:rsidRPr="000D6F4E" w:rsidRDefault="00E43C8D" w:rsidP="00E43C8D">
      <w:pPr>
        <w:pStyle w:val="mechtex"/>
        <w:rPr>
          <w:rFonts w:ascii="Sylfaen" w:hAnsi="Sylfaen" w:cs="Arial"/>
          <w:b/>
          <w:bCs/>
          <w:sz w:val="18"/>
          <w:szCs w:val="18"/>
          <w:lang w:val="hy-AM" w:eastAsia="en-US"/>
        </w:rPr>
      </w:pPr>
    </w:p>
    <w:p w14:paraId="224E4C4B" w14:textId="77777777" w:rsidR="00E43C8D" w:rsidRPr="000D6F4E" w:rsidRDefault="00E43C8D" w:rsidP="00E43C8D">
      <w:pPr>
        <w:pStyle w:val="mechtex"/>
        <w:rPr>
          <w:rFonts w:ascii="Sylfaen" w:hAnsi="Sylfaen" w:cs="Arial"/>
          <w:b/>
          <w:bCs/>
          <w:spacing w:val="-4"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/>
          <w:bCs/>
          <w:spacing w:val="-4"/>
          <w:sz w:val="18"/>
          <w:szCs w:val="18"/>
          <w:lang w:val="hy-AM" w:eastAsia="en-US"/>
        </w:rPr>
        <w:t>«Հայաստանի Հանրապետության 2019 թվականի պետական բյուջեի մասին» Հայաստանի Հանրապետության օրենքի N</w:t>
      </w:r>
      <w:r w:rsidRPr="000D6F4E">
        <w:rPr>
          <w:rFonts w:ascii="Sylfaen" w:hAnsi="Sylfaen" w:cs="Arial"/>
          <w:b/>
          <w:bCs/>
          <w:spacing w:val="-4"/>
          <w:sz w:val="18"/>
          <w:szCs w:val="18"/>
          <w:lang w:val="hy-AM" w:eastAsia="en-US"/>
        </w:rPr>
        <w:t xml:space="preserve"> </w:t>
      </w:r>
      <w:r w:rsidRPr="000D6F4E">
        <w:rPr>
          <w:rFonts w:ascii="GHEA Mariam" w:hAnsi="GHEA Mariam" w:cs="Arial"/>
          <w:b/>
          <w:bCs/>
          <w:spacing w:val="-4"/>
          <w:sz w:val="18"/>
          <w:szCs w:val="18"/>
          <w:lang w:val="hy-AM" w:eastAsia="en-US"/>
        </w:rPr>
        <w:t>1 հավելվածով սահմանված</w:t>
      </w:r>
    </w:p>
    <w:p w14:paraId="30D1A586" w14:textId="77777777" w:rsidR="00E43C8D" w:rsidRDefault="00E43C8D" w:rsidP="00E43C8D">
      <w:pPr>
        <w:pStyle w:val="mechtex"/>
        <w:rPr>
          <w:rFonts w:ascii="Sylfaen" w:hAnsi="Sylfaen" w:cs="Arial"/>
          <w:b/>
          <w:bCs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/>
          <w:bCs/>
          <w:sz w:val="18"/>
          <w:szCs w:val="18"/>
          <w:lang w:val="hy-AM" w:eastAsia="en-US"/>
        </w:rPr>
        <w:t>բյուջետային հատկա</w:t>
      </w:r>
      <w:r>
        <w:rPr>
          <w:rFonts w:ascii="GHEA Mariam" w:hAnsi="GHEA Mariam" w:cs="Arial"/>
          <w:b/>
          <w:bCs/>
          <w:sz w:val="18"/>
          <w:szCs w:val="18"/>
          <w:lang w:val="hy-AM" w:eastAsia="en-US"/>
        </w:rPr>
        <w:t xml:space="preserve">ցումների </w:t>
      </w:r>
      <w:r w:rsidRPr="000D6F4E">
        <w:rPr>
          <w:rFonts w:ascii="GHEA Mariam" w:hAnsi="GHEA Mariam" w:cs="Arial"/>
          <w:b/>
          <w:bCs/>
          <w:sz w:val="18"/>
          <w:szCs w:val="18"/>
          <w:lang w:val="hy-AM" w:eastAsia="en-US"/>
        </w:rPr>
        <w:t>հաշվին, ներառյալ՝ սույն որոշմամբ կատարված փոփոխությունները, պետության կարիքների (բացառությամբ</w:t>
      </w:r>
    </w:p>
    <w:p w14:paraId="75C7DC12" w14:textId="77777777" w:rsidR="00E43C8D" w:rsidRPr="000D6F4E" w:rsidRDefault="00E43C8D" w:rsidP="00E43C8D">
      <w:pPr>
        <w:pStyle w:val="mechtex"/>
        <w:rPr>
          <w:rFonts w:ascii="Sylfaen" w:hAnsi="Sylfaen" w:cs="Arial"/>
          <w:b/>
          <w:bCs/>
          <w:spacing w:val="-6"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/>
          <w:bCs/>
          <w:spacing w:val="-6"/>
          <w:sz w:val="18"/>
          <w:szCs w:val="18"/>
          <w:lang w:val="hy-AM" w:eastAsia="en-US"/>
        </w:rPr>
        <w:t xml:space="preserve">արտասահմանում գտնվող Հայաստանի Հանրապետության պետական հիմնարկների և ներկայացուցիչների գործունեության ապահովման ծրագրերի, </w:t>
      </w:r>
    </w:p>
    <w:p w14:paraId="0F5288F1" w14:textId="77777777" w:rsidR="00E43C8D" w:rsidRDefault="00E43C8D" w:rsidP="00E43C8D">
      <w:pPr>
        <w:pStyle w:val="mechtex"/>
        <w:rPr>
          <w:rFonts w:ascii="Sylfaen" w:hAnsi="Sylfaen" w:cs="Arial"/>
          <w:b/>
          <w:bCs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/>
          <w:bCs/>
          <w:sz w:val="18"/>
          <w:szCs w:val="18"/>
          <w:lang w:val="hy-AM" w:eastAsia="en-US"/>
        </w:rPr>
        <w:t>ինչպես նաև օտարերկրյա պետությունների, միջազգային կազմակերպությունների և այլ արտաքին դոնորների աջակցությամբ Հայաստանի Հանրապետությունում իրականացվող նպատակային ծրագրերի) համար 2019 թվականին իրականացվող գնումների պլանը` ըստ բյուջետային</w:t>
      </w:r>
    </w:p>
    <w:p w14:paraId="6C5C3654" w14:textId="77777777" w:rsidR="00E43C8D" w:rsidRDefault="00E43C8D" w:rsidP="00E43C8D">
      <w:pPr>
        <w:pStyle w:val="mechtex"/>
        <w:rPr>
          <w:rFonts w:ascii="Sylfaen" w:hAnsi="Sylfaen" w:cs="Arial"/>
          <w:b/>
          <w:bCs/>
          <w:sz w:val="18"/>
          <w:szCs w:val="18"/>
          <w:lang w:val="hy-AM" w:eastAsia="en-US"/>
        </w:rPr>
      </w:pPr>
      <w:r w:rsidRPr="000D6F4E">
        <w:rPr>
          <w:rFonts w:ascii="GHEA Mariam" w:hAnsi="GHEA Mariam" w:cs="Arial"/>
          <w:b/>
          <w:bCs/>
          <w:sz w:val="18"/>
          <w:szCs w:val="18"/>
          <w:lang w:val="hy-AM" w:eastAsia="en-US"/>
        </w:rPr>
        <w:t>ծախսերի ծրագրային և գործառնական դասակարգման և ըստ ծրագրերի միջոցառումները կատարող հանրային իշխանության մարմինների</w:t>
      </w:r>
    </w:p>
    <w:p w14:paraId="289D17DF" w14:textId="77777777" w:rsidR="00E43C8D" w:rsidRPr="000D6F4E" w:rsidRDefault="00E43C8D" w:rsidP="00E43C8D">
      <w:pPr>
        <w:pStyle w:val="mechtex"/>
        <w:rPr>
          <w:rFonts w:ascii="Sylfaen" w:hAnsi="Sylfaen" w:cs="Arial"/>
          <w:lang w:val="hy-AM"/>
        </w:rPr>
      </w:pPr>
    </w:p>
    <w:tbl>
      <w:tblPr>
        <w:tblW w:w="15054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638"/>
        <w:gridCol w:w="4446"/>
        <w:gridCol w:w="674"/>
        <w:gridCol w:w="1354"/>
        <w:gridCol w:w="6"/>
        <w:gridCol w:w="1710"/>
        <w:gridCol w:w="977"/>
        <w:gridCol w:w="1029"/>
        <w:gridCol w:w="963"/>
        <w:gridCol w:w="2257"/>
      </w:tblGrid>
      <w:tr w:rsidR="00E43C8D" w:rsidRPr="004757AA" w14:paraId="63419B15" w14:textId="77777777" w:rsidTr="001D7E1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99A75" w14:textId="77777777" w:rsidR="00E43C8D" w:rsidRPr="000D6F4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7492D" w14:textId="77777777" w:rsidR="00E43C8D" w:rsidRPr="000D6F4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F38E8" w14:textId="77777777" w:rsidR="00E43C8D" w:rsidRPr="000D6F4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971C42" w14:textId="77777777" w:rsidR="00E43C8D" w:rsidRPr="000D6F4E" w:rsidRDefault="00E43C8D" w:rsidP="001D7E1F">
            <w:pPr>
              <w:jc w:val="center"/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</w:pPr>
            <w:r w:rsidRPr="000D6F4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0D6F4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հազ</w:t>
            </w:r>
            <w:proofErr w:type="spellEnd"/>
            <w:r w:rsidRPr="000D6F4E">
              <w:rPr>
                <w:rFonts w:ascii="Sylfaen" w:hAnsi="Sylfaen" w:cs="Arial"/>
                <w:bCs/>
                <w:sz w:val="18"/>
                <w:szCs w:val="18"/>
                <w:lang w:val="hy-AM" w:eastAsia="en-US"/>
              </w:rPr>
              <w:t>.</w:t>
            </w:r>
            <w:r w:rsidRPr="000D6F4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6F4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դրամ</w:t>
            </w:r>
            <w:proofErr w:type="spellEnd"/>
            <w:r w:rsidRPr="000D6F4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3F31C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2388F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0B96B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5EDD4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E43C8D" w:rsidRPr="004757AA" w14:paraId="1D53DEF1" w14:textId="77777777" w:rsidTr="001D7E1F">
        <w:trPr>
          <w:trHeight w:val="270"/>
        </w:trPr>
        <w:tc>
          <w:tcPr>
            <w:tcW w:w="8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4FE4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Գնման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առարկայի</w:t>
            </w:r>
            <w:proofErr w:type="spellEnd"/>
          </w:p>
        </w:tc>
        <w:tc>
          <w:tcPr>
            <w:tcW w:w="1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0C0CF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Գնման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ձևը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ընթացակարգը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9D03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Չափի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միավորը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77CD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գինը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          </w:t>
            </w:r>
            <w:proofErr w:type="gram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  </w:t>
            </w:r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gram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դրամ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A2C0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Քանակը</w:t>
            </w:r>
            <w:proofErr w:type="spellEnd"/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499131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փոփոխությունը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նվազեցումները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hy-AM" w:eastAsia="en-US"/>
              </w:rPr>
              <w:t xml:space="preserve"> </w:t>
            </w:r>
            <w:r w:rsidRPr="000D6F4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նշված են</w:t>
            </w:r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)   </w:t>
            </w:r>
            <w:proofErr w:type="gram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                             (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հազ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դրամ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</w:tr>
      <w:tr w:rsidR="00E43C8D" w:rsidRPr="004757AA" w14:paraId="24A894B0" w14:textId="77777777" w:rsidTr="001D7E1F">
        <w:trPr>
          <w:trHeight w:val="129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C8ABC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Միջանցիկ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կոդը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ըստ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CPV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դասակարգման</w:t>
            </w:r>
            <w:proofErr w:type="spellEnd"/>
          </w:p>
        </w:tc>
        <w:tc>
          <w:tcPr>
            <w:tcW w:w="6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31734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1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59E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C10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E76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707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A804A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E43C8D" w:rsidRPr="004757AA" w14:paraId="50745E8B" w14:textId="77777777" w:rsidTr="001D7E1F">
        <w:trPr>
          <w:trHeight w:val="28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CFCCD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Բաժին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07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B2EA5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Խումբ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06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589D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Դաս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01</w:t>
            </w:r>
            <w:r w:rsidRPr="004757AA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 </w:t>
            </w:r>
            <w:r w:rsidRPr="004757AA">
              <w:rPr>
                <w:rFonts w:ascii="GHEA Mariam" w:hAnsi="GHEA Mariam" w:cs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6975CD" w14:textId="77777777" w:rsidR="00E43C8D" w:rsidRPr="004757AA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Առողջապահական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հարակից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ծրագրեր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E921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(13,217.0)</w:t>
            </w:r>
          </w:p>
        </w:tc>
      </w:tr>
      <w:tr w:rsidR="00E43C8D" w:rsidRPr="004757AA" w14:paraId="3BFC71BE" w14:textId="77777777" w:rsidTr="001D7E1F">
        <w:trPr>
          <w:trHeight w:val="28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BE63F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1191  11001</w:t>
            </w:r>
            <w:proofErr w:type="gramEnd"/>
          </w:p>
        </w:tc>
        <w:tc>
          <w:tcPr>
            <w:tcW w:w="11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9CBA02" w14:textId="77777777" w:rsidR="00E43C8D" w:rsidRPr="004757AA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Խորհրդատվական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մասնագիտական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աջակցություն</w:t>
            </w:r>
            <w:proofErr w:type="spellEnd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9E44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(13,217.0)</w:t>
            </w:r>
          </w:p>
        </w:tc>
      </w:tr>
      <w:tr w:rsidR="00E43C8D" w:rsidRPr="004757AA" w14:paraId="7E710463" w14:textId="77777777" w:rsidTr="001D7E1F">
        <w:trPr>
          <w:trHeight w:val="28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45419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B2742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ՄԱՍ III. ԾԱՌԱՅՈՒԹՅՈՒՆՆԵՐ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098F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9314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46832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DF872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DC51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4757AA" w14:paraId="7FDFCB00" w14:textId="77777777" w:rsidTr="001D7E1F">
        <w:trPr>
          <w:trHeight w:val="27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2388F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85141290/1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00A3AF" w14:textId="77777777" w:rsidR="00E43C8D" w:rsidRPr="004757AA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բժշկական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վերլուծության</w:t>
            </w:r>
            <w:proofErr w:type="spellEnd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45355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ՄԱ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A6CA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>դրամ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7518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C7CD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4757AA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9D226" w14:textId="77777777" w:rsidR="00E43C8D" w:rsidRPr="004757AA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4757AA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(13,217.0)</w:t>
            </w:r>
          </w:p>
        </w:tc>
      </w:tr>
    </w:tbl>
    <w:p w14:paraId="477BBEFA" w14:textId="77777777" w:rsidR="00E43C8D" w:rsidRDefault="00E43C8D" w:rsidP="00E43C8D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715A5FF3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331FD308" w14:textId="77777777" w:rsidR="00E43C8D" w:rsidRDefault="00E43C8D" w:rsidP="00E43C8D">
      <w:pPr>
        <w:pStyle w:val="mechtex"/>
        <w:tabs>
          <w:tab w:val="left" w:pos="5610"/>
        </w:tabs>
        <w:ind w:firstLine="101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Sylfaen"/>
          <w:lang w:val="hy-AM"/>
        </w:rPr>
        <w:tab/>
      </w:r>
    </w:p>
    <w:p w14:paraId="66EFA728" w14:textId="77777777" w:rsidR="00E43C8D" w:rsidRPr="0057727E" w:rsidRDefault="00E43C8D" w:rsidP="00E43C8D">
      <w:pPr>
        <w:pStyle w:val="mechtex"/>
        <w:ind w:firstLine="101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12EC8DCA" w14:textId="77777777" w:rsidR="00E43C8D" w:rsidRPr="0057727E" w:rsidRDefault="00E43C8D" w:rsidP="00E43C8D">
      <w:pPr>
        <w:pStyle w:val="mechtex"/>
        <w:ind w:firstLine="101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18083336" w14:textId="77777777" w:rsidR="00BA6A4D" w:rsidRDefault="00BA6A4D"/>
    <w:sectPr w:rsidR="00BA6A4D" w:rsidSect="000D6F4E">
      <w:headerReference w:type="even" r:id="rId7"/>
      <w:footerReference w:type="even" r:id="rId8"/>
      <w:pgSz w:w="16834" w:h="11909" w:orient="landscape" w:code="9"/>
      <w:pgMar w:top="1087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7EB9D" w14:textId="77777777" w:rsidR="00CA4B62" w:rsidRDefault="00CA4B62">
      <w:r>
        <w:separator/>
      </w:r>
    </w:p>
  </w:endnote>
  <w:endnote w:type="continuationSeparator" w:id="0">
    <w:p w14:paraId="43E91C17" w14:textId="77777777" w:rsidR="00CA4B62" w:rsidRDefault="00C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D390" w14:textId="77777777" w:rsidR="00154940" w:rsidRDefault="00E43C8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724k.voroshum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C556" w14:textId="77777777" w:rsidR="00CA4B62" w:rsidRDefault="00CA4B62">
      <w:r>
        <w:separator/>
      </w:r>
    </w:p>
  </w:footnote>
  <w:footnote w:type="continuationSeparator" w:id="0">
    <w:p w14:paraId="24B8367C" w14:textId="77777777" w:rsidR="00CA4B62" w:rsidRDefault="00C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7FEB8" w14:textId="77777777" w:rsidR="00154940" w:rsidRDefault="00E43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1386A0" w14:textId="77777777" w:rsidR="00154940" w:rsidRDefault="00CA4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8D"/>
    <w:rsid w:val="00517D88"/>
    <w:rsid w:val="00BA6A4D"/>
    <w:rsid w:val="00CA4B62"/>
    <w:rsid w:val="00E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B567"/>
  <w15:chartTrackingRefBased/>
  <w15:docId w15:val="{836E8DED-B73C-4F4C-8D15-04BF1691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C8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3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43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43C8D"/>
  </w:style>
  <w:style w:type="paragraph" w:customStyle="1" w:styleId="norm">
    <w:name w:val="norm"/>
    <w:basedOn w:val="Normal"/>
    <w:link w:val="normChar"/>
    <w:rsid w:val="00E43C8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43C8D"/>
    <w:pPr>
      <w:jc w:val="center"/>
    </w:pPr>
    <w:rPr>
      <w:sz w:val="22"/>
    </w:rPr>
  </w:style>
  <w:style w:type="paragraph" w:customStyle="1" w:styleId="Style15">
    <w:name w:val="Style1.5"/>
    <w:basedOn w:val="Normal"/>
    <w:rsid w:val="00E43C8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43C8D"/>
    <w:pPr>
      <w:jc w:val="both"/>
    </w:pPr>
  </w:style>
  <w:style w:type="paragraph" w:customStyle="1" w:styleId="russtyle">
    <w:name w:val="russtyle"/>
    <w:basedOn w:val="Normal"/>
    <w:rsid w:val="00E43C8D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43C8D"/>
    <w:rPr>
      <w:w w:val="90"/>
    </w:rPr>
  </w:style>
  <w:style w:type="paragraph" w:customStyle="1" w:styleId="Style3">
    <w:name w:val="Style3"/>
    <w:basedOn w:val="mechtex"/>
    <w:rsid w:val="00E43C8D"/>
    <w:rPr>
      <w:w w:val="90"/>
    </w:rPr>
  </w:style>
  <w:style w:type="paragraph" w:customStyle="1" w:styleId="Style6">
    <w:name w:val="Style6"/>
    <w:basedOn w:val="mechtex"/>
    <w:rsid w:val="00E43C8D"/>
  </w:style>
  <w:style w:type="paragraph" w:styleId="ListParagraph">
    <w:name w:val="List Paragraph"/>
    <w:basedOn w:val="Normal"/>
    <w:qFormat/>
    <w:rsid w:val="00E43C8D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ocked/>
    <w:rsid w:val="00E43C8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2019-06-17T11:36:00Z</dcterms:created>
  <dcterms:modified xsi:type="dcterms:W3CDTF">2019-06-17T11:39:00Z</dcterms:modified>
</cp:coreProperties>
</file>