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5CD" w:rsidRPr="009C3903" w:rsidRDefault="00E0355D" w:rsidP="00E0355D">
      <w:pPr>
        <w:autoSpaceDE w:val="0"/>
        <w:autoSpaceDN w:val="0"/>
        <w:adjustRightInd w:val="0"/>
        <w:ind w:left="4320" w:firstLine="720"/>
        <w:rPr>
          <w:rFonts w:ascii="GHEA Mariam" w:hAnsi="GHEA Mariam" w:cs="Arial Armenian"/>
          <w:spacing w:val="-8"/>
          <w:sz w:val="22"/>
          <w:szCs w:val="22"/>
          <w:lang w:val="af-ZA"/>
        </w:rPr>
      </w:pPr>
      <w:r>
        <w:rPr>
          <w:rFonts w:ascii="GHEA Mariam" w:hAnsi="GHEA Mariam" w:cs="Sylfaen"/>
          <w:spacing w:val="-8"/>
          <w:sz w:val="22"/>
          <w:szCs w:val="22"/>
          <w:lang w:val="af-ZA"/>
        </w:rPr>
        <w:t xml:space="preserve">                                                                                                                                   </w:t>
      </w:r>
      <w:r w:rsidR="001A25CD" w:rsidRPr="009C3903">
        <w:rPr>
          <w:rFonts w:ascii="GHEA Mariam" w:hAnsi="GHEA Mariam" w:cs="Sylfaen"/>
          <w:spacing w:val="-8"/>
          <w:sz w:val="22"/>
          <w:szCs w:val="22"/>
          <w:lang w:val="af-ZA"/>
        </w:rPr>
        <w:t>Հավելված</w:t>
      </w:r>
      <w:r w:rsidR="001A25CD" w:rsidRPr="009C3903">
        <w:rPr>
          <w:rFonts w:ascii="GHEA Mariam" w:hAnsi="GHEA Mariam" w:cs="Arial Armenian"/>
          <w:spacing w:val="-8"/>
          <w:sz w:val="22"/>
          <w:szCs w:val="22"/>
          <w:lang w:val="af-ZA"/>
        </w:rPr>
        <w:t xml:space="preserve"> </w:t>
      </w:r>
    </w:p>
    <w:p w:rsidR="001A25CD" w:rsidRPr="009C3903" w:rsidRDefault="001A25CD">
      <w:pPr>
        <w:autoSpaceDE w:val="0"/>
        <w:autoSpaceDN w:val="0"/>
        <w:adjustRightInd w:val="0"/>
        <w:rPr>
          <w:rFonts w:ascii="GHEA Mariam" w:hAnsi="GHEA Mariam" w:cs="Arial Armenian"/>
          <w:spacing w:val="-8"/>
          <w:sz w:val="22"/>
          <w:szCs w:val="22"/>
          <w:lang w:val="hy-AM"/>
        </w:rPr>
      </w:pPr>
      <w:r w:rsidRPr="009C3903">
        <w:rPr>
          <w:rFonts w:ascii="GHEA Mariam" w:hAnsi="GHEA Mariam"/>
          <w:spacing w:val="-8"/>
          <w:sz w:val="22"/>
          <w:szCs w:val="22"/>
          <w:lang w:val="af-ZA"/>
        </w:rPr>
        <w:t xml:space="preserve"> </w:t>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t xml:space="preserve">        </w:t>
      </w:r>
      <w:r>
        <w:rPr>
          <w:rFonts w:ascii="GHEA Mariam" w:hAnsi="GHEA Mariam"/>
          <w:spacing w:val="-8"/>
          <w:sz w:val="22"/>
          <w:szCs w:val="22"/>
          <w:lang w:val="hy-AM"/>
        </w:rPr>
        <w:t xml:space="preserve">                                                                                                </w:t>
      </w:r>
      <w:r w:rsidRPr="009C3903">
        <w:rPr>
          <w:rFonts w:ascii="GHEA Mariam" w:hAnsi="GHEA Mariam" w:cs="Sylfaen"/>
          <w:spacing w:val="-8"/>
          <w:sz w:val="22"/>
          <w:szCs w:val="22"/>
          <w:lang w:val="af-ZA"/>
        </w:rPr>
        <w:t>ՀՀ</w:t>
      </w:r>
      <w:r w:rsidRPr="009C3903">
        <w:rPr>
          <w:rFonts w:ascii="GHEA Mariam" w:hAnsi="GHEA Mariam" w:cs="Arial Armenian"/>
          <w:spacing w:val="-8"/>
          <w:sz w:val="22"/>
          <w:szCs w:val="22"/>
          <w:lang w:val="af-ZA"/>
        </w:rPr>
        <w:t xml:space="preserve">  </w:t>
      </w:r>
      <w:r>
        <w:rPr>
          <w:rFonts w:ascii="GHEA Mariam" w:hAnsi="GHEA Mariam" w:cs="Sylfaen"/>
          <w:spacing w:val="-8"/>
          <w:sz w:val="22"/>
          <w:szCs w:val="22"/>
          <w:lang w:val="af-ZA"/>
        </w:rPr>
        <w:t>կառավարության</w:t>
      </w:r>
      <w:r w:rsidRPr="009C3903">
        <w:rPr>
          <w:rFonts w:ascii="GHEA Mariam" w:hAnsi="GHEA Mariam" w:cs="Arial Armenian"/>
          <w:spacing w:val="-8"/>
          <w:sz w:val="22"/>
          <w:szCs w:val="22"/>
          <w:lang w:val="af-ZA"/>
        </w:rPr>
        <w:t xml:space="preserve"> 201</w:t>
      </w:r>
      <w:r w:rsidRPr="009C3903">
        <w:rPr>
          <w:rFonts w:ascii="GHEA Mariam" w:hAnsi="GHEA Mariam" w:cs="Arial Armenian"/>
          <w:spacing w:val="-8"/>
          <w:sz w:val="22"/>
          <w:szCs w:val="22"/>
          <w:lang w:val="hy-AM"/>
        </w:rPr>
        <w:t>9</w:t>
      </w:r>
      <w:r w:rsidRPr="009C3903">
        <w:rPr>
          <w:rFonts w:ascii="GHEA Mariam" w:hAnsi="GHEA Mariam" w:cs="Arial Armenian"/>
          <w:spacing w:val="-8"/>
          <w:sz w:val="22"/>
          <w:szCs w:val="22"/>
          <w:lang w:val="af-ZA"/>
        </w:rPr>
        <w:t xml:space="preserve"> </w:t>
      </w:r>
      <w:r w:rsidRPr="009C3903">
        <w:rPr>
          <w:rFonts w:ascii="GHEA Mariam" w:hAnsi="GHEA Mariam" w:cs="Sylfaen"/>
          <w:spacing w:val="-8"/>
          <w:sz w:val="22"/>
          <w:szCs w:val="22"/>
          <w:lang w:val="af-ZA"/>
        </w:rPr>
        <w:t>թ</w:t>
      </w:r>
      <w:r w:rsidRPr="009C3903">
        <w:rPr>
          <w:rFonts w:ascii="GHEA Mariam" w:hAnsi="GHEA Mariam" w:cs="Sylfaen"/>
          <w:spacing w:val="-8"/>
          <w:sz w:val="22"/>
          <w:szCs w:val="22"/>
          <w:lang w:val="hy-AM"/>
        </w:rPr>
        <w:t>վականի</w:t>
      </w:r>
    </w:p>
    <w:p w:rsidR="001A25CD" w:rsidRPr="009C3903" w:rsidRDefault="001A25CD" w:rsidP="00471C64">
      <w:pPr>
        <w:autoSpaceDE w:val="0"/>
        <w:autoSpaceDN w:val="0"/>
        <w:adjustRightInd w:val="0"/>
        <w:rPr>
          <w:rFonts w:ascii="GHEA Mariam" w:hAnsi="GHEA Mariam" w:cs="Arial Armenian"/>
          <w:spacing w:val="-8"/>
          <w:sz w:val="22"/>
          <w:szCs w:val="22"/>
          <w:lang w:val="af-ZA"/>
        </w:rPr>
      </w:pPr>
      <w:r w:rsidRPr="009C3903">
        <w:rPr>
          <w:rFonts w:ascii="GHEA Mariam" w:hAnsi="GHEA Mariam"/>
          <w:spacing w:val="-8"/>
          <w:sz w:val="22"/>
          <w:szCs w:val="22"/>
          <w:lang w:val="af-ZA"/>
        </w:rPr>
        <w:t xml:space="preserve">  </w:t>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Pr>
          <w:rFonts w:ascii="GHEA Mariam" w:hAnsi="GHEA Mariam"/>
          <w:spacing w:val="-8"/>
          <w:sz w:val="22"/>
          <w:szCs w:val="22"/>
          <w:lang w:val="hy-AM"/>
        </w:rPr>
        <w:t xml:space="preserve">                                                                                                          </w:t>
      </w:r>
      <w:r w:rsidR="00FF2C6F">
        <w:rPr>
          <w:rFonts w:ascii="GHEA Mariam" w:hAnsi="GHEA Mariam"/>
          <w:spacing w:val="-8"/>
          <w:sz w:val="22"/>
          <w:szCs w:val="22"/>
          <w:lang w:val="hy-AM"/>
        </w:rPr>
        <w:t xml:space="preserve">  </w:t>
      </w:r>
      <w:r>
        <w:rPr>
          <w:rFonts w:ascii="GHEA Mariam" w:hAnsi="GHEA Mariam" w:cs="Sylfaen"/>
          <w:spacing w:val="-4"/>
          <w:sz w:val="22"/>
          <w:szCs w:val="22"/>
          <w:lang w:val="hy-AM"/>
        </w:rPr>
        <w:t>մայիս</w:t>
      </w:r>
      <w:r w:rsidRPr="009C3903">
        <w:rPr>
          <w:rFonts w:ascii="GHEA Mariam" w:hAnsi="GHEA Mariam" w:cs="Sylfaen"/>
          <w:spacing w:val="-4"/>
          <w:sz w:val="22"/>
          <w:szCs w:val="22"/>
          <w:lang w:val="pt-BR"/>
        </w:rPr>
        <w:t>ի</w:t>
      </w:r>
      <w:r w:rsidRPr="009C3903">
        <w:rPr>
          <w:rFonts w:ascii="GHEA Mariam" w:hAnsi="GHEA Mariam" w:cs="Sylfaen"/>
          <w:spacing w:val="-4"/>
          <w:sz w:val="22"/>
          <w:szCs w:val="22"/>
          <w:lang w:val="hy-AM"/>
        </w:rPr>
        <w:t xml:space="preserve"> </w:t>
      </w:r>
      <w:r w:rsidR="00FF2C6F">
        <w:rPr>
          <w:rFonts w:ascii="GHEA Mariam" w:hAnsi="GHEA Mariam" w:cs="Sylfaen"/>
          <w:spacing w:val="-4"/>
          <w:sz w:val="22"/>
          <w:szCs w:val="22"/>
          <w:lang w:val="hy-AM"/>
        </w:rPr>
        <w:t>16</w:t>
      </w:r>
      <w:r w:rsidRPr="009C3903">
        <w:rPr>
          <w:rFonts w:ascii="GHEA Mariam" w:hAnsi="GHEA Mariam" w:cs="Arial Armenian"/>
          <w:spacing w:val="-8"/>
          <w:sz w:val="22"/>
          <w:szCs w:val="22"/>
          <w:lang w:val="af-ZA"/>
        </w:rPr>
        <w:t xml:space="preserve"> -</w:t>
      </w:r>
      <w:r w:rsidRPr="009C3903">
        <w:rPr>
          <w:rFonts w:ascii="GHEA Mariam" w:hAnsi="GHEA Mariam" w:cs="Sylfaen"/>
          <w:spacing w:val="-8"/>
          <w:sz w:val="22"/>
          <w:szCs w:val="22"/>
          <w:lang w:val="af-ZA"/>
        </w:rPr>
        <w:t>ի</w:t>
      </w:r>
      <w:r w:rsidRPr="009C3903">
        <w:rPr>
          <w:rFonts w:ascii="GHEA Mariam" w:hAnsi="GHEA Mariam" w:cs="Arial Armenian"/>
          <w:spacing w:val="-8"/>
          <w:sz w:val="22"/>
          <w:szCs w:val="22"/>
          <w:lang w:val="af-ZA"/>
        </w:rPr>
        <w:t xml:space="preserve"> N </w:t>
      </w:r>
      <w:r>
        <w:rPr>
          <w:rFonts w:ascii="GHEA Mariam" w:hAnsi="GHEA Mariam" w:cs="Arial Armenian"/>
          <w:spacing w:val="-8"/>
          <w:sz w:val="22"/>
          <w:szCs w:val="22"/>
          <w:lang w:val="af-ZA"/>
        </w:rPr>
        <w:t xml:space="preserve"> </w:t>
      </w:r>
      <w:r w:rsidR="00673390">
        <w:rPr>
          <w:rFonts w:ascii="GHEA Mariam" w:hAnsi="GHEA Mariam" w:cs="Arial Armenian"/>
          <w:spacing w:val="-8"/>
          <w:sz w:val="22"/>
          <w:szCs w:val="22"/>
          <w:lang w:val="hy-AM"/>
        </w:rPr>
        <w:t>585</w:t>
      </w:r>
      <w:r>
        <w:rPr>
          <w:rFonts w:ascii="GHEA Mariam" w:hAnsi="GHEA Mariam" w:cs="Arial Armenian"/>
          <w:spacing w:val="-8"/>
          <w:sz w:val="22"/>
          <w:szCs w:val="22"/>
          <w:lang w:val="hy-AM"/>
        </w:rPr>
        <w:t xml:space="preserve"> </w:t>
      </w:r>
      <w:r w:rsidRPr="009C3903">
        <w:rPr>
          <w:rFonts w:ascii="GHEA Mariam" w:hAnsi="GHEA Mariam" w:cs="Arial Armenian"/>
          <w:spacing w:val="-8"/>
          <w:sz w:val="22"/>
          <w:szCs w:val="22"/>
          <w:lang w:val="af-ZA"/>
        </w:rPr>
        <w:t>-</w:t>
      </w:r>
      <w:r>
        <w:rPr>
          <w:rFonts w:ascii="GHEA Mariam" w:hAnsi="GHEA Mariam" w:cs="Sylfaen"/>
          <w:spacing w:val="-8"/>
          <w:sz w:val="22"/>
          <w:szCs w:val="22"/>
          <w:lang w:val="hy-AM"/>
        </w:rPr>
        <w:t>Ն</w:t>
      </w:r>
      <w:r w:rsidRPr="009C3903">
        <w:rPr>
          <w:rFonts w:ascii="GHEA Mariam" w:hAnsi="GHEA Mariam" w:cs="Sylfaen"/>
          <w:spacing w:val="-8"/>
          <w:sz w:val="22"/>
          <w:szCs w:val="22"/>
          <w:lang w:val="hy-AM"/>
        </w:rPr>
        <w:t xml:space="preserve">  </w:t>
      </w:r>
      <w:r w:rsidRPr="009C3903">
        <w:rPr>
          <w:rFonts w:ascii="GHEA Mariam" w:hAnsi="GHEA Mariam" w:cs="Sylfaen"/>
          <w:spacing w:val="-8"/>
          <w:sz w:val="22"/>
          <w:szCs w:val="22"/>
          <w:lang w:val="af-ZA"/>
        </w:rPr>
        <w:t>որոշման</w:t>
      </w:r>
    </w:p>
    <w:p w:rsidR="001A25CD" w:rsidRPr="001A25CD" w:rsidRDefault="001A25CD" w:rsidP="00471C64">
      <w:pPr>
        <w:pStyle w:val="mechtex"/>
        <w:jc w:val="left"/>
        <w:rPr>
          <w:rFonts w:ascii="GHEA Mariam" w:hAnsi="GHEA Mariam"/>
          <w:spacing w:val="-2"/>
          <w:lang w:val="af-ZA"/>
        </w:rPr>
      </w:pPr>
    </w:p>
    <w:p w:rsidR="001A25CD" w:rsidRDefault="001A25CD" w:rsidP="00471C64">
      <w:pPr>
        <w:pStyle w:val="mechtex"/>
        <w:jc w:val="left"/>
        <w:rPr>
          <w:rFonts w:ascii="GHEA Mariam" w:hAnsi="GHEA Mariam"/>
          <w:spacing w:val="-2"/>
          <w:lang w:val="hy-AM"/>
        </w:rPr>
      </w:pPr>
    </w:p>
    <w:p w:rsidR="001A25CD" w:rsidRDefault="001A25CD" w:rsidP="001A25CD">
      <w:pPr>
        <w:pStyle w:val="mechtex"/>
        <w:rPr>
          <w:rFonts w:ascii="GHEA Mariam" w:hAnsi="GHEA Mariam"/>
          <w:lang w:val="hy-AM" w:eastAsia="en-US"/>
        </w:rPr>
      </w:pPr>
      <w:r w:rsidRPr="001A25CD">
        <w:rPr>
          <w:rFonts w:ascii="GHEA Mariam" w:hAnsi="GHEA Mariam" w:cs="Arial"/>
          <w:lang w:val="hy-AM" w:eastAsia="en-US"/>
        </w:rPr>
        <w:t>ՀԱՅԱՍՏԱՆԻ</w:t>
      </w:r>
      <w:r w:rsidRPr="001A25CD">
        <w:rPr>
          <w:rFonts w:ascii="GHEA Mariam" w:hAnsi="GHEA Mariam"/>
          <w:lang w:val="hy-AM" w:eastAsia="en-US"/>
        </w:rPr>
        <w:t xml:space="preserve"> </w:t>
      </w:r>
      <w:r w:rsidRPr="001A25CD">
        <w:rPr>
          <w:rFonts w:ascii="GHEA Mariam" w:hAnsi="GHEA Mariam" w:cs="Arial"/>
          <w:lang w:val="hy-AM" w:eastAsia="en-US"/>
        </w:rPr>
        <w:t>ՀԱՆՐԱՊԵՏՈՒԹՅԱՆ</w:t>
      </w:r>
      <w:r w:rsidRPr="001A25CD">
        <w:rPr>
          <w:rFonts w:ascii="GHEA Mariam" w:hAnsi="GHEA Mariam"/>
          <w:lang w:val="hy-AM" w:eastAsia="en-US"/>
        </w:rPr>
        <w:t xml:space="preserve"> </w:t>
      </w:r>
      <w:r w:rsidRPr="001A25CD">
        <w:rPr>
          <w:rFonts w:ascii="GHEA Mariam" w:hAnsi="GHEA Mariam" w:cs="Arial"/>
          <w:lang w:val="hy-AM" w:eastAsia="en-US"/>
        </w:rPr>
        <w:t>ԿԱՌԱՎԱՐՈՒԹՅԱՆ</w:t>
      </w:r>
      <w:r w:rsidRPr="001A25CD">
        <w:rPr>
          <w:rFonts w:ascii="GHEA Mariam" w:hAnsi="GHEA Mariam"/>
          <w:lang w:val="hy-AM" w:eastAsia="en-US"/>
        </w:rPr>
        <w:t xml:space="preserve"> 2018 </w:t>
      </w:r>
      <w:r w:rsidRPr="001A25CD">
        <w:rPr>
          <w:rFonts w:ascii="GHEA Mariam" w:hAnsi="GHEA Mariam" w:cs="Arial"/>
          <w:lang w:val="hy-AM" w:eastAsia="en-US"/>
        </w:rPr>
        <w:t>ԹՎԱԿԱՆԻ</w:t>
      </w:r>
      <w:r w:rsidRPr="001A25CD">
        <w:rPr>
          <w:rFonts w:ascii="GHEA Mariam" w:hAnsi="GHEA Mariam"/>
          <w:lang w:val="hy-AM" w:eastAsia="en-US"/>
        </w:rPr>
        <w:t xml:space="preserve"> </w:t>
      </w:r>
      <w:r w:rsidRPr="001A25CD">
        <w:rPr>
          <w:rFonts w:ascii="GHEA Mariam" w:hAnsi="GHEA Mariam" w:cs="Arial"/>
          <w:lang w:val="hy-AM" w:eastAsia="en-US"/>
        </w:rPr>
        <w:t>ԴԵԿՏԵՄԲԵՐԻ</w:t>
      </w:r>
      <w:r w:rsidRPr="001A25CD">
        <w:rPr>
          <w:rFonts w:ascii="GHEA Mariam" w:hAnsi="GHEA Mariam"/>
          <w:lang w:val="hy-AM" w:eastAsia="en-US"/>
        </w:rPr>
        <w:t xml:space="preserve"> 27-</w:t>
      </w:r>
      <w:r w:rsidRPr="001A25CD">
        <w:rPr>
          <w:rFonts w:ascii="GHEA Mariam" w:hAnsi="GHEA Mariam" w:cs="Arial"/>
          <w:lang w:val="hy-AM" w:eastAsia="en-US"/>
        </w:rPr>
        <w:t>Ի</w:t>
      </w:r>
      <w:r w:rsidRPr="001A25CD">
        <w:rPr>
          <w:rFonts w:ascii="GHEA Mariam" w:hAnsi="GHEA Mariam"/>
          <w:lang w:val="hy-AM" w:eastAsia="en-US"/>
        </w:rPr>
        <w:t xml:space="preserve"> N 1515-</w:t>
      </w:r>
      <w:r w:rsidRPr="001A25CD">
        <w:rPr>
          <w:rFonts w:ascii="GHEA Mariam" w:hAnsi="GHEA Mariam" w:cs="Arial"/>
          <w:lang w:val="hy-AM" w:eastAsia="en-US"/>
        </w:rPr>
        <w:t>Ն</w:t>
      </w:r>
      <w:r w:rsidRPr="001A25CD">
        <w:rPr>
          <w:rFonts w:ascii="GHEA Mariam" w:hAnsi="GHEA Mariam"/>
          <w:lang w:val="hy-AM" w:eastAsia="en-US"/>
        </w:rPr>
        <w:t xml:space="preserve"> </w:t>
      </w:r>
      <w:r w:rsidRPr="001A25CD">
        <w:rPr>
          <w:rFonts w:ascii="GHEA Mariam" w:hAnsi="GHEA Mariam" w:cs="Arial"/>
          <w:lang w:val="hy-AM" w:eastAsia="en-US"/>
        </w:rPr>
        <w:t>ՈՐՈՇՄԱՆ</w:t>
      </w:r>
      <w:r w:rsidRPr="001A25CD">
        <w:rPr>
          <w:rFonts w:ascii="GHEA Mariam" w:hAnsi="GHEA Mariam"/>
          <w:lang w:val="hy-AM" w:eastAsia="en-US"/>
        </w:rPr>
        <w:t xml:space="preserve"> </w:t>
      </w:r>
    </w:p>
    <w:p w:rsidR="001A25CD" w:rsidRDefault="001A25CD" w:rsidP="001A25CD">
      <w:pPr>
        <w:pStyle w:val="mechtex"/>
        <w:rPr>
          <w:rFonts w:ascii="GHEA Mariam" w:hAnsi="GHEA Mariam" w:cs="Arial"/>
          <w:lang w:val="hy-AM" w:eastAsia="en-US"/>
        </w:rPr>
      </w:pPr>
      <w:r w:rsidRPr="001A25CD">
        <w:rPr>
          <w:rFonts w:ascii="GHEA Mariam" w:hAnsi="GHEA Mariam"/>
          <w:lang w:val="hy-AM" w:eastAsia="en-US"/>
        </w:rPr>
        <w:t xml:space="preserve">N 12 </w:t>
      </w:r>
      <w:r w:rsidRPr="001A25CD">
        <w:rPr>
          <w:rFonts w:ascii="GHEA Mariam" w:hAnsi="GHEA Mariam" w:cs="Arial"/>
          <w:lang w:val="hy-AM" w:eastAsia="en-US"/>
        </w:rPr>
        <w:t>ՀԱՎԵԼՎԱԾՈՒՄ</w:t>
      </w:r>
      <w:r w:rsidRPr="001A25CD">
        <w:rPr>
          <w:rFonts w:ascii="GHEA Mariam" w:hAnsi="GHEA Mariam"/>
          <w:lang w:val="hy-AM" w:eastAsia="en-US"/>
        </w:rPr>
        <w:t xml:space="preserve"> </w:t>
      </w:r>
      <w:r w:rsidRPr="001A25CD">
        <w:rPr>
          <w:rFonts w:ascii="GHEA Mariam" w:hAnsi="GHEA Mariam" w:cs="Arial"/>
          <w:lang w:val="hy-AM" w:eastAsia="en-US"/>
        </w:rPr>
        <w:t>ԿԱՏԱՐՎՈՂ</w:t>
      </w:r>
      <w:r w:rsidRPr="001A25CD">
        <w:rPr>
          <w:rFonts w:ascii="GHEA Mariam" w:hAnsi="GHEA Mariam"/>
          <w:lang w:val="hy-AM" w:eastAsia="en-US"/>
        </w:rPr>
        <w:t xml:space="preserve"> </w:t>
      </w:r>
      <w:r w:rsidRPr="001A25CD">
        <w:rPr>
          <w:rFonts w:ascii="GHEA Mariam" w:hAnsi="GHEA Mariam" w:cs="Arial"/>
          <w:lang w:val="hy-AM" w:eastAsia="en-US"/>
        </w:rPr>
        <w:t>ՓՈՓՈԽՈՒԹՅՈՒՆԸ</w:t>
      </w:r>
    </w:p>
    <w:p w:rsidR="001A25CD" w:rsidRDefault="001A25CD" w:rsidP="001A25CD">
      <w:pPr>
        <w:pStyle w:val="mechtex"/>
        <w:rPr>
          <w:rFonts w:ascii="GHEA Mariam" w:hAnsi="GHEA Mariam" w:cs="Arial"/>
          <w:lang w:val="hy-AM" w:eastAsia="en-US"/>
        </w:rPr>
      </w:pPr>
    </w:p>
    <w:p w:rsidR="001A25CD" w:rsidRDefault="001A25CD" w:rsidP="001A25CD">
      <w:pPr>
        <w:pStyle w:val="mechtex"/>
        <w:rPr>
          <w:rFonts w:ascii="GHEA Mariam" w:hAnsi="GHEA Mariam" w:cs="Arial"/>
          <w:lang w:val="hy-AM" w:eastAsia="en-US"/>
        </w:rPr>
      </w:pPr>
    </w:p>
    <w:tbl>
      <w:tblPr>
        <w:tblW w:w="14539" w:type="dxa"/>
        <w:tblInd w:w="10" w:type="dxa"/>
        <w:tblLook w:val="04A0" w:firstRow="1" w:lastRow="0" w:firstColumn="1" w:lastColumn="0" w:noHBand="0" w:noVBand="1"/>
      </w:tblPr>
      <w:tblGrid>
        <w:gridCol w:w="2240"/>
        <w:gridCol w:w="1900"/>
        <w:gridCol w:w="1379"/>
        <w:gridCol w:w="521"/>
        <w:gridCol w:w="979"/>
        <w:gridCol w:w="1500"/>
        <w:gridCol w:w="2080"/>
        <w:gridCol w:w="1500"/>
        <w:gridCol w:w="2440"/>
      </w:tblGrid>
      <w:tr w:rsidR="001A25CD" w:rsidRPr="001A25CD" w:rsidTr="001A25CD">
        <w:trPr>
          <w:trHeight w:val="825"/>
        </w:trPr>
        <w:tc>
          <w:tcPr>
            <w:tcW w:w="1209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Գնման</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առարկայի</w:t>
            </w:r>
            <w:proofErr w:type="spellEnd"/>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Գումարը</w:t>
            </w:r>
            <w:proofErr w:type="spellEnd"/>
            <w:r w:rsidRPr="001A25CD">
              <w:rPr>
                <w:rFonts w:ascii="GHEA Mariam" w:hAnsi="GHEA Mariam" w:cs="Arial"/>
                <w:sz w:val="22"/>
                <w:szCs w:val="22"/>
                <w:lang w:eastAsia="en-US"/>
              </w:rPr>
              <w:t xml:space="preserve"> </w:t>
            </w:r>
          </w:p>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w:t>
            </w:r>
            <w:proofErr w:type="spellStart"/>
            <w:r w:rsidRPr="001A25CD">
              <w:rPr>
                <w:rFonts w:ascii="GHEA Mariam" w:hAnsi="GHEA Mariam" w:cs="Arial"/>
                <w:sz w:val="22"/>
                <w:szCs w:val="22"/>
                <w:lang w:eastAsia="en-US"/>
              </w:rPr>
              <w:t>հազար</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դրամով</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Ցուցանիշների</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փոփոխությունները</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ծախսերի</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ավելացումները</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նշված</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են</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դրական</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նշանով</w:t>
            </w:r>
            <w:proofErr w:type="spellEnd"/>
            <w:r w:rsidRPr="001A25CD">
              <w:rPr>
                <w:rFonts w:ascii="GHEA Mariam" w:hAnsi="GHEA Mariam" w:cs="Arial"/>
                <w:sz w:val="22"/>
                <w:szCs w:val="22"/>
                <w:lang w:eastAsia="en-US"/>
              </w:rPr>
              <w:t>)</w:t>
            </w:r>
          </w:p>
        </w:tc>
      </w:tr>
      <w:tr w:rsidR="001A25CD" w:rsidRPr="001A25CD" w:rsidTr="001A25CD">
        <w:trPr>
          <w:trHeight w:val="222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DE1B72" w:rsidP="001A25CD">
            <w:pPr>
              <w:jc w:val="center"/>
              <w:rPr>
                <w:rFonts w:ascii="GHEA Mariam" w:hAnsi="GHEA Mariam" w:cs="Arial"/>
                <w:sz w:val="22"/>
                <w:szCs w:val="22"/>
                <w:lang w:eastAsia="en-US"/>
              </w:rPr>
            </w:pPr>
            <w:r>
              <w:rPr>
                <w:rFonts w:ascii="GHEA Mariam" w:hAnsi="GHEA Mariam" w:cs="Arial"/>
                <w:sz w:val="22"/>
                <w:szCs w:val="22"/>
                <w:lang w:val="hy-AM" w:eastAsia="en-US"/>
              </w:rPr>
              <w:t>Կ</w:t>
            </w:r>
            <w:proofErr w:type="spellStart"/>
            <w:r w:rsidR="001A25CD" w:rsidRPr="001A25CD">
              <w:rPr>
                <w:rFonts w:ascii="GHEA Mariam" w:hAnsi="GHEA Mariam" w:cs="Arial"/>
                <w:sz w:val="22"/>
                <w:szCs w:val="22"/>
                <w:lang w:eastAsia="en-US"/>
              </w:rPr>
              <w:t>ոդը</w:t>
            </w:r>
            <w:proofErr w:type="spellEnd"/>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DE1B72" w:rsidP="001A25CD">
            <w:pPr>
              <w:jc w:val="center"/>
              <w:rPr>
                <w:rFonts w:ascii="GHEA Mariam" w:hAnsi="GHEA Mariam" w:cs="Arial"/>
                <w:sz w:val="22"/>
                <w:szCs w:val="22"/>
                <w:lang w:eastAsia="en-US"/>
              </w:rPr>
            </w:pPr>
            <w:r>
              <w:rPr>
                <w:rFonts w:ascii="GHEA Mariam" w:hAnsi="GHEA Mariam" w:cs="Arial"/>
                <w:sz w:val="22"/>
                <w:szCs w:val="22"/>
                <w:lang w:val="hy-AM" w:eastAsia="en-US"/>
              </w:rPr>
              <w:t>Ա</w:t>
            </w:r>
            <w:proofErr w:type="spellStart"/>
            <w:r w:rsidR="001A25CD" w:rsidRPr="001A25CD">
              <w:rPr>
                <w:rFonts w:ascii="GHEA Mariam" w:hAnsi="GHEA Mariam" w:cs="Arial"/>
                <w:sz w:val="22"/>
                <w:szCs w:val="22"/>
                <w:lang w:eastAsia="en-US"/>
              </w:rPr>
              <w:t>նվանումը</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DE1B72" w:rsidP="001A25CD">
            <w:pPr>
              <w:jc w:val="center"/>
              <w:rPr>
                <w:rFonts w:ascii="GHEA Mariam" w:hAnsi="GHEA Mariam" w:cs="Arial"/>
                <w:sz w:val="22"/>
                <w:szCs w:val="22"/>
                <w:lang w:eastAsia="en-US"/>
              </w:rPr>
            </w:pPr>
            <w:r>
              <w:rPr>
                <w:rFonts w:ascii="GHEA Mariam" w:hAnsi="GHEA Mariam" w:cs="Arial"/>
                <w:sz w:val="22"/>
                <w:szCs w:val="22"/>
                <w:lang w:val="hy-AM" w:eastAsia="en-US"/>
              </w:rPr>
              <w:t>Գ</w:t>
            </w:r>
            <w:proofErr w:type="spellStart"/>
            <w:r w:rsidR="001A25CD" w:rsidRPr="001A25CD">
              <w:rPr>
                <w:rFonts w:ascii="GHEA Mariam" w:hAnsi="GHEA Mariam" w:cs="Arial"/>
                <w:sz w:val="22"/>
                <w:szCs w:val="22"/>
                <w:lang w:eastAsia="en-US"/>
              </w:rPr>
              <w:t>նման</w:t>
            </w:r>
            <w:proofErr w:type="spellEnd"/>
            <w:r w:rsidR="001A25CD" w:rsidRPr="001A25CD">
              <w:rPr>
                <w:rFonts w:ascii="GHEA Mariam" w:hAnsi="GHEA Mariam" w:cs="Arial"/>
                <w:sz w:val="22"/>
                <w:szCs w:val="22"/>
                <w:lang w:eastAsia="en-US"/>
              </w:rPr>
              <w:t xml:space="preserve"> </w:t>
            </w:r>
            <w:proofErr w:type="spellStart"/>
            <w:r w:rsidR="001A25CD" w:rsidRPr="001A25CD">
              <w:rPr>
                <w:rFonts w:ascii="GHEA Mariam" w:hAnsi="GHEA Mariam" w:cs="Arial"/>
                <w:sz w:val="22"/>
                <w:szCs w:val="22"/>
                <w:lang w:eastAsia="en-US"/>
              </w:rPr>
              <w:t>ձևը</w:t>
            </w:r>
            <w:proofErr w:type="spellEnd"/>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DE1B72" w:rsidP="001A25CD">
            <w:pPr>
              <w:jc w:val="center"/>
              <w:rPr>
                <w:rFonts w:ascii="GHEA Mariam" w:hAnsi="GHEA Mariam" w:cs="Arial"/>
                <w:sz w:val="22"/>
                <w:szCs w:val="22"/>
                <w:lang w:eastAsia="en-US"/>
              </w:rPr>
            </w:pPr>
            <w:r>
              <w:rPr>
                <w:rFonts w:ascii="GHEA Mariam" w:hAnsi="GHEA Mariam" w:cs="Arial"/>
                <w:sz w:val="22"/>
                <w:szCs w:val="22"/>
                <w:lang w:val="hy-AM" w:eastAsia="en-US"/>
              </w:rPr>
              <w:t>Չ</w:t>
            </w:r>
            <w:proofErr w:type="spellStart"/>
            <w:r w:rsidR="001A25CD" w:rsidRPr="001A25CD">
              <w:rPr>
                <w:rFonts w:ascii="GHEA Mariam" w:hAnsi="GHEA Mariam" w:cs="Arial"/>
                <w:sz w:val="22"/>
                <w:szCs w:val="22"/>
                <w:lang w:eastAsia="en-US"/>
              </w:rPr>
              <w:t>ափման</w:t>
            </w:r>
            <w:proofErr w:type="spellEnd"/>
            <w:r w:rsidR="001A25CD" w:rsidRPr="001A25CD">
              <w:rPr>
                <w:rFonts w:ascii="GHEA Mariam" w:hAnsi="GHEA Mariam" w:cs="Arial"/>
                <w:sz w:val="22"/>
                <w:szCs w:val="22"/>
                <w:lang w:eastAsia="en-US"/>
              </w:rPr>
              <w:t xml:space="preserve"> </w:t>
            </w:r>
            <w:proofErr w:type="spellStart"/>
            <w:r w:rsidR="001A25CD" w:rsidRPr="001A25CD">
              <w:rPr>
                <w:rFonts w:ascii="GHEA Mariam" w:hAnsi="GHEA Mariam" w:cs="Arial"/>
                <w:sz w:val="22"/>
                <w:szCs w:val="22"/>
                <w:lang w:eastAsia="en-US"/>
              </w:rPr>
              <w:t>միավորը</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DE1B72" w:rsidP="001A25CD">
            <w:pPr>
              <w:jc w:val="center"/>
              <w:rPr>
                <w:rFonts w:ascii="GHEA Mariam" w:hAnsi="GHEA Mariam" w:cs="Arial"/>
                <w:sz w:val="22"/>
                <w:szCs w:val="22"/>
                <w:lang w:eastAsia="en-US"/>
              </w:rPr>
            </w:pPr>
            <w:r>
              <w:rPr>
                <w:rFonts w:ascii="GHEA Mariam" w:hAnsi="GHEA Mariam" w:cs="Arial"/>
                <w:sz w:val="22"/>
                <w:szCs w:val="22"/>
                <w:lang w:val="hy-AM" w:eastAsia="en-US"/>
              </w:rPr>
              <w:t>Մ</w:t>
            </w:r>
            <w:proofErr w:type="spellStart"/>
            <w:r w:rsidR="001A25CD" w:rsidRPr="001A25CD">
              <w:rPr>
                <w:rFonts w:ascii="GHEA Mariam" w:hAnsi="GHEA Mariam" w:cs="Arial"/>
                <w:sz w:val="22"/>
                <w:szCs w:val="22"/>
                <w:lang w:eastAsia="en-US"/>
              </w:rPr>
              <w:t>իավորի</w:t>
            </w:r>
            <w:proofErr w:type="spellEnd"/>
            <w:r w:rsidR="001A25CD" w:rsidRPr="001A25CD">
              <w:rPr>
                <w:rFonts w:ascii="GHEA Mariam" w:hAnsi="GHEA Mariam" w:cs="Arial"/>
                <w:sz w:val="22"/>
                <w:szCs w:val="22"/>
                <w:lang w:eastAsia="en-US"/>
              </w:rPr>
              <w:t xml:space="preserve"> </w:t>
            </w:r>
            <w:proofErr w:type="spellStart"/>
            <w:r w:rsidR="001A25CD" w:rsidRPr="001A25CD">
              <w:rPr>
                <w:rFonts w:ascii="GHEA Mariam" w:hAnsi="GHEA Mariam" w:cs="Arial"/>
                <w:sz w:val="22"/>
                <w:szCs w:val="22"/>
                <w:lang w:eastAsia="en-US"/>
              </w:rPr>
              <w:t>գինը</w:t>
            </w:r>
            <w:proofErr w:type="spellEnd"/>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DE1B72" w:rsidP="001A25CD">
            <w:pPr>
              <w:jc w:val="center"/>
              <w:rPr>
                <w:rFonts w:ascii="GHEA Mariam" w:hAnsi="GHEA Mariam" w:cs="Arial"/>
                <w:sz w:val="22"/>
                <w:szCs w:val="22"/>
                <w:lang w:eastAsia="en-US"/>
              </w:rPr>
            </w:pPr>
            <w:r>
              <w:rPr>
                <w:rFonts w:ascii="GHEA Mariam" w:hAnsi="GHEA Mariam" w:cs="Arial"/>
                <w:sz w:val="22"/>
                <w:szCs w:val="22"/>
                <w:lang w:val="hy-AM" w:eastAsia="en-US"/>
              </w:rPr>
              <w:t>Ք</w:t>
            </w:r>
            <w:proofErr w:type="spellStart"/>
            <w:r w:rsidR="001A25CD" w:rsidRPr="001A25CD">
              <w:rPr>
                <w:rFonts w:ascii="GHEA Mariam" w:hAnsi="GHEA Mariam" w:cs="Arial"/>
                <w:sz w:val="22"/>
                <w:szCs w:val="22"/>
                <w:lang w:eastAsia="en-US"/>
              </w:rPr>
              <w:t>անակը</w:t>
            </w:r>
            <w:proofErr w:type="spellEnd"/>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1A25CD" w:rsidRPr="001A25CD" w:rsidRDefault="001A25CD" w:rsidP="001A25CD">
            <w:pPr>
              <w:rPr>
                <w:rFonts w:ascii="GHEA Mariam" w:hAnsi="GHEA Mariam" w:cs="Arial"/>
                <w:sz w:val="22"/>
                <w:szCs w:val="22"/>
                <w:lang w:eastAsia="en-US"/>
              </w:rPr>
            </w:pPr>
          </w:p>
        </w:tc>
      </w:tr>
      <w:tr w:rsidR="001A25CD" w:rsidRPr="001A25CD" w:rsidTr="001A25CD">
        <w:trPr>
          <w:trHeight w:val="645"/>
        </w:trPr>
        <w:tc>
          <w:tcPr>
            <w:tcW w:w="12099"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 xml:space="preserve">ՀՀ </w:t>
            </w:r>
            <w:proofErr w:type="spellStart"/>
            <w:r w:rsidRPr="001A25CD">
              <w:rPr>
                <w:rFonts w:ascii="GHEA Mariam" w:hAnsi="GHEA Mariam" w:cs="Arial"/>
                <w:sz w:val="22"/>
                <w:szCs w:val="22"/>
                <w:lang w:eastAsia="en-US"/>
              </w:rPr>
              <w:t>կրթության</w:t>
            </w:r>
            <w:proofErr w:type="spellEnd"/>
            <w:r w:rsidRPr="001A25CD">
              <w:rPr>
                <w:rFonts w:ascii="GHEA Mariam" w:hAnsi="GHEA Mariam" w:cs="Arial"/>
                <w:sz w:val="22"/>
                <w:szCs w:val="22"/>
                <w:lang w:eastAsia="en-US"/>
              </w:rPr>
              <w:t xml:space="preserve"> և </w:t>
            </w:r>
            <w:proofErr w:type="spellStart"/>
            <w:r w:rsidRPr="001A25CD">
              <w:rPr>
                <w:rFonts w:ascii="GHEA Mariam" w:hAnsi="GHEA Mariam" w:cs="Arial"/>
                <w:sz w:val="22"/>
                <w:szCs w:val="22"/>
                <w:lang w:eastAsia="en-US"/>
              </w:rPr>
              <w:t>գիտության</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նախարարություն</w:t>
            </w:r>
            <w:proofErr w:type="spellEnd"/>
          </w:p>
        </w:tc>
        <w:tc>
          <w:tcPr>
            <w:tcW w:w="2440" w:type="dxa"/>
            <w:tcBorders>
              <w:top w:val="nil"/>
              <w:left w:val="nil"/>
              <w:bottom w:val="single" w:sz="4" w:space="0" w:color="auto"/>
              <w:right w:val="single" w:sz="4" w:space="0" w:color="auto"/>
            </w:tcBorders>
            <w:shd w:val="clear" w:color="auto" w:fill="auto"/>
            <w:noWrap/>
            <w:vAlign w:val="bottom"/>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 xml:space="preserve">0.00 </w:t>
            </w:r>
          </w:p>
        </w:tc>
      </w:tr>
      <w:tr w:rsidR="001A25CD" w:rsidRPr="001A25CD" w:rsidTr="001A25CD">
        <w:trPr>
          <w:trHeight w:val="1035"/>
        </w:trPr>
        <w:tc>
          <w:tcPr>
            <w:tcW w:w="2240" w:type="dxa"/>
            <w:tcBorders>
              <w:top w:val="nil"/>
              <w:left w:val="single" w:sz="4" w:space="0" w:color="auto"/>
              <w:bottom w:val="single" w:sz="4" w:space="0" w:color="auto"/>
              <w:right w:val="single" w:sz="4" w:space="0" w:color="auto"/>
            </w:tcBorders>
            <w:shd w:val="clear" w:color="000000" w:fill="CCFFCC"/>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Բաժին</w:t>
            </w:r>
            <w:proofErr w:type="spellEnd"/>
            <w:r w:rsidRPr="001A25CD">
              <w:rPr>
                <w:rFonts w:ascii="GHEA Mariam" w:hAnsi="GHEA Mariam" w:cs="Arial"/>
                <w:sz w:val="22"/>
                <w:szCs w:val="22"/>
                <w:lang w:eastAsia="en-US"/>
              </w:rPr>
              <w:t xml:space="preserve"> N 09</w:t>
            </w:r>
          </w:p>
        </w:tc>
        <w:tc>
          <w:tcPr>
            <w:tcW w:w="1900" w:type="dxa"/>
            <w:tcBorders>
              <w:top w:val="nil"/>
              <w:left w:val="nil"/>
              <w:bottom w:val="single" w:sz="4" w:space="0" w:color="auto"/>
              <w:right w:val="single" w:sz="4" w:space="0" w:color="auto"/>
            </w:tcBorders>
            <w:shd w:val="clear" w:color="000000" w:fill="CCFFCC"/>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Խումբ</w:t>
            </w:r>
            <w:proofErr w:type="spellEnd"/>
            <w:r w:rsidRPr="001A25CD">
              <w:rPr>
                <w:rFonts w:ascii="GHEA Mariam" w:hAnsi="GHEA Mariam" w:cs="Arial"/>
                <w:sz w:val="22"/>
                <w:szCs w:val="22"/>
                <w:lang w:eastAsia="en-US"/>
              </w:rPr>
              <w:t xml:space="preserve"> N 06</w:t>
            </w:r>
          </w:p>
        </w:tc>
        <w:tc>
          <w:tcPr>
            <w:tcW w:w="1900" w:type="dxa"/>
            <w:gridSpan w:val="2"/>
            <w:tcBorders>
              <w:top w:val="nil"/>
              <w:left w:val="nil"/>
              <w:bottom w:val="single" w:sz="4" w:space="0" w:color="auto"/>
              <w:right w:val="single" w:sz="4" w:space="0" w:color="auto"/>
            </w:tcBorders>
            <w:shd w:val="clear" w:color="000000" w:fill="CCFFCC"/>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Դաս</w:t>
            </w:r>
            <w:proofErr w:type="spellEnd"/>
            <w:r w:rsidRPr="001A25CD">
              <w:rPr>
                <w:rFonts w:ascii="GHEA Mariam" w:hAnsi="GHEA Mariam" w:cs="Arial"/>
                <w:sz w:val="22"/>
                <w:szCs w:val="22"/>
                <w:lang w:eastAsia="en-US"/>
              </w:rPr>
              <w:t xml:space="preserve"> N 01</w:t>
            </w:r>
          </w:p>
        </w:tc>
        <w:tc>
          <w:tcPr>
            <w:tcW w:w="6059" w:type="dxa"/>
            <w:gridSpan w:val="4"/>
            <w:tcBorders>
              <w:top w:val="single" w:sz="4" w:space="0" w:color="auto"/>
              <w:left w:val="nil"/>
              <w:bottom w:val="single" w:sz="4" w:space="0" w:color="auto"/>
              <w:right w:val="single" w:sz="4" w:space="0" w:color="000000"/>
            </w:tcBorders>
            <w:shd w:val="clear" w:color="000000" w:fill="CCFFCC"/>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Կրթությանը</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տրամադրվող</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օժանդակ</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ծառայություններ</w:t>
            </w:r>
            <w:proofErr w:type="spellEnd"/>
          </w:p>
        </w:tc>
        <w:tc>
          <w:tcPr>
            <w:tcW w:w="2440" w:type="dxa"/>
            <w:tcBorders>
              <w:top w:val="nil"/>
              <w:left w:val="nil"/>
              <w:bottom w:val="single" w:sz="4" w:space="0" w:color="auto"/>
              <w:right w:val="single" w:sz="4" w:space="0" w:color="auto"/>
            </w:tcBorders>
            <w:shd w:val="clear" w:color="000000" w:fill="CCFFCC"/>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 xml:space="preserve">0.00 </w:t>
            </w:r>
          </w:p>
        </w:tc>
      </w:tr>
      <w:tr w:rsidR="001A25CD" w:rsidRPr="001A25CD" w:rsidTr="001A25CD">
        <w:trPr>
          <w:trHeight w:val="690"/>
        </w:trPr>
        <w:tc>
          <w:tcPr>
            <w:tcW w:w="1209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A25CD" w:rsidRPr="001A25CD" w:rsidRDefault="001A25CD" w:rsidP="001A25CD">
            <w:pPr>
              <w:rPr>
                <w:rFonts w:ascii="GHEA Mariam" w:hAnsi="GHEA Mariam" w:cs="Arial"/>
                <w:sz w:val="22"/>
                <w:szCs w:val="22"/>
                <w:lang w:eastAsia="en-US"/>
              </w:rPr>
            </w:pPr>
            <w:r w:rsidRPr="001A25CD">
              <w:rPr>
                <w:rFonts w:ascii="GHEA Mariam" w:hAnsi="GHEA Mariam" w:cs="Arial"/>
                <w:sz w:val="22"/>
                <w:szCs w:val="22"/>
                <w:lang w:eastAsia="en-US"/>
              </w:rPr>
              <w:t xml:space="preserve">1146 11016 </w:t>
            </w:r>
            <w:proofErr w:type="spellStart"/>
            <w:r w:rsidRPr="001A25CD">
              <w:rPr>
                <w:rFonts w:ascii="GHEA Mariam" w:hAnsi="GHEA Mariam" w:cs="Arial"/>
                <w:sz w:val="22"/>
                <w:szCs w:val="22"/>
                <w:lang w:eastAsia="en-US"/>
              </w:rPr>
              <w:t>Կրթական</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հաստատությունների</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աշակերտներին</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դասագրքերով</w:t>
            </w:r>
            <w:proofErr w:type="spellEnd"/>
            <w:r w:rsidRPr="001A25CD">
              <w:rPr>
                <w:rFonts w:ascii="GHEA Mariam" w:hAnsi="GHEA Mariam" w:cs="Arial"/>
                <w:sz w:val="22"/>
                <w:szCs w:val="22"/>
                <w:lang w:eastAsia="en-US"/>
              </w:rPr>
              <w:t xml:space="preserve"> և </w:t>
            </w:r>
            <w:proofErr w:type="spellStart"/>
            <w:r w:rsidRPr="001A25CD">
              <w:rPr>
                <w:rFonts w:ascii="GHEA Mariam" w:hAnsi="GHEA Mariam" w:cs="Arial"/>
                <w:sz w:val="22"/>
                <w:szCs w:val="22"/>
                <w:lang w:eastAsia="en-US"/>
              </w:rPr>
              <w:t>ուսումնական</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գրականությամբ</w:t>
            </w:r>
            <w:proofErr w:type="spellEnd"/>
            <w:r w:rsidRPr="001A25CD">
              <w:rPr>
                <w:rFonts w:ascii="GHEA Mariam" w:hAnsi="GHEA Mariam" w:cs="Arial"/>
                <w:sz w:val="22"/>
                <w:szCs w:val="22"/>
                <w:lang w:eastAsia="en-US"/>
              </w:rPr>
              <w:t xml:space="preserve"> </w:t>
            </w:r>
            <w:proofErr w:type="spellStart"/>
            <w:r w:rsidRPr="001A25CD">
              <w:rPr>
                <w:rFonts w:ascii="GHEA Mariam" w:hAnsi="GHEA Mariam" w:cs="Arial"/>
                <w:sz w:val="22"/>
                <w:szCs w:val="22"/>
                <w:lang w:eastAsia="en-US"/>
              </w:rPr>
              <w:t>ապահովում</w:t>
            </w:r>
            <w:proofErr w:type="spellEnd"/>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 xml:space="preserve">0.00 </w:t>
            </w:r>
          </w:p>
        </w:tc>
      </w:tr>
      <w:tr w:rsidR="001A25CD" w:rsidRPr="001A25CD" w:rsidTr="001A25CD">
        <w:trPr>
          <w:trHeight w:val="660"/>
        </w:trPr>
        <w:tc>
          <w:tcPr>
            <w:tcW w:w="2240" w:type="dxa"/>
            <w:tcBorders>
              <w:top w:val="nil"/>
              <w:left w:val="single" w:sz="4" w:space="0" w:color="auto"/>
              <w:bottom w:val="single" w:sz="4" w:space="0" w:color="auto"/>
              <w:right w:val="single" w:sz="4" w:space="0" w:color="auto"/>
            </w:tcBorders>
            <w:shd w:val="clear" w:color="000000" w:fill="D8E4BC"/>
            <w:vAlign w:val="center"/>
            <w:hideMark/>
          </w:tcPr>
          <w:p w:rsidR="001A25CD" w:rsidRPr="001A25CD" w:rsidRDefault="001A25CD" w:rsidP="001A25CD">
            <w:pPr>
              <w:jc w:val="center"/>
              <w:rPr>
                <w:rFonts w:ascii="GHEA Mariam" w:hAnsi="GHEA Mariam" w:cs="Arial"/>
                <w:sz w:val="22"/>
                <w:szCs w:val="22"/>
                <w:lang w:eastAsia="en-US"/>
              </w:rPr>
            </w:pPr>
            <w:r w:rsidRPr="001A25CD">
              <w:rPr>
                <w:rFonts w:ascii="Calibri" w:hAnsi="Calibri" w:cs="Calibri"/>
                <w:sz w:val="22"/>
                <w:szCs w:val="22"/>
                <w:lang w:eastAsia="en-US"/>
              </w:rPr>
              <w:t> </w:t>
            </w:r>
          </w:p>
        </w:tc>
        <w:tc>
          <w:tcPr>
            <w:tcW w:w="3279" w:type="dxa"/>
            <w:gridSpan w:val="2"/>
            <w:tcBorders>
              <w:top w:val="single" w:sz="4" w:space="0" w:color="auto"/>
              <w:left w:val="nil"/>
              <w:bottom w:val="single" w:sz="4" w:space="0" w:color="auto"/>
              <w:right w:val="single" w:sz="4" w:space="0" w:color="auto"/>
            </w:tcBorders>
            <w:shd w:val="clear" w:color="000000" w:fill="D8E4BC"/>
            <w:vAlign w:val="center"/>
            <w:hideMark/>
          </w:tcPr>
          <w:p w:rsidR="001A25CD" w:rsidRPr="001A25CD" w:rsidRDefault="001A25CD" w:rsidP="001A25CD">
            <w:pPr>
              <w:jc w:val="center"/>
              <w:rPr>
                <w:rFonts w:ascii="GHEA Mariam" w:hAnsi="GHEA Mariam" w:cs="Arial"/>
                <w:b/>
                <w:bCs/>
                <w:sz w:val="22"/>
                <w:szCs w:val="22"/>
                <w:lang w:eastAsia="en-US"/>
              </w:rPr>
            </w:pPr>
            <w:r w:rsidRPr="001A25CD">
              <w:rPr>
                <w:rFonts w:ascii="GHEA Mariam" w:hAnsi="GHEA Mariam" w:cs="Arial"/>
                <w:b/>
                <w:bCs/>
                <w:sz w:val="22"/>
                <w:szCs w:val="22"/>
                <w:lang w:eastAsia="en-US"/>
              </w:rPr>
              <w:t>ՄԱՍ  I. ԱՊՐԱՆՔՆԵՐ</w:t>
            </w:r>
          </w:p>
        </w:tc>
        <w:tc>
          <w:tcPr>
            <w:tcW w:w="1500" w:type="dxa"/>
            <w:gridSpan w:val="2"/>
            <w:tcBorders>
              <w:top w:val="nil"/>
              <w:left w:val="nil"/>
              <w:bottom w:val="single" w:sz="4" w:space="0" w:color="auto"/>
              <w:right w:val="single" w:sz="4" w:space="0" w:color="auto"/>
            </w:tcBorders>
            <w:shd w:val="clear" w:color="000000" w:fill="D8E4BC"/>
            <w:vAlign w:val="center"/>
            <w:hideMark/>
          </w:tcPr>
          <w:p w:rsidR="001A25CD" w:rsidRPr="001A25CD" w:rsidRDefault="001A25CD" w:rsidP="001A25CD">
            <w:pPr>
              <w:jc w:val="center"/>
              <w:rPr>
                <w:rFonts w:ascii="GHEA Mariam" w:hAnsi="GHEA Mariam" w:cs="Arial"/>
                <w:sz w:val="22"/>
                <w:szCs w:val="22"/>
                <w:lang w:eastAsia="en-US"/>
              </w:rPr>
            </w:pPr>
            <w:r w:rsidRPr="001A25CD">
              <w:rPr>
                <w:rFonts w:ascii="Calibri" w:hAnsi="Calibri" w:cs="Calibri"/>
                <w:sz w:val="22"/>
                <w:szCs w:val="22"/>
                <w:lang w:eastAsia="en-US"/>
              </w:rPr>
              <w:t> </w:t>
            </w:r>
          </w:p>
        </w:tc>
        <w:tc>
          <w:tcPr>
            <w:tcW w:w="1500" w:type="dxa"/>
            <w:tcBorders>
              <w:top w:val="nil"/>
              <w:left w:val="nil"/>
              <w:bottom w:val="single" w:sz="4" w:space="0" w:color="auto"/>
              <w:right w:val="single" w:sz="4" w:space="0" w:color="auto"/>
            </w:tcBorders>
            <w:shd w:val="clear" w:color="000000" w:fill="D8E4BC"/>
            <w:vAlign w:val="center"/>
            <w:hideMark/>
          </w:tcPr>
          <w:p w:rsidR="001A25CD" w:rsidRPr="001A25CD" w:rsidRDefault="001A25CD" w:rsidP="001A25CD">
            <w:pPr>
              <w:jc w:val="center"/>
              <w:rPr>
                <w:rFonts w:ascii="GHEA Mariam" w:hAnsi="GHEA Mariam" w:cs="Arial"/>
                <w:sz w:val="22"/>
                <w:szCs w:val="22"/>
                <w:lang w:eastAsia="en-US"/>
              </w:rPr>
            </w:pPr>
            <w:r w:rsidRPr="001A25CD">
              <w:rPr>
                <w:rFonts w:ascii="Calibri" w:hAnsi="Calibri" w:cs="Calibri"/>
                <w:sz w:val="22"/>
                <w:szCs w:val="22"/>
                <w:lang w:eastAsia="en-US"/>
              </w:rPr>
              <w:t> </w:t>
            </w:r>
          </w:p>
        </w:tc>
        <w:tc>
          <w:tcPr>
            <w:tcW w:w="2080" w:type="dxa"/>
            <w:tcBorders>
              <w:top w:val="nil"/>
              <w:left w:val="nil"/>
              <w:bottom w:val="single" w:sz="4" w:space="0" w:color="auto"/>
              <w:right w:val="single" w:sz="4" w:space="0" w:color="auto"/>
            </w:tcBorders>
            <w:shd w:val="clear" w:color="000000" w:fill="D8E4BC"/>
            <w:vAlign w:val="center"/>
            <w:hideMark/>
          </w:tcPr>
          <w:p w:rsidR="001A25CD" w:rsidRPr="001A25CD" w:rsidRDefault="001A25CD" w:rsidP="001A25CD">
            <w:pPr>
              <w:jc w:val="center"/>
              <w:rPr>
                <w:rFonts w:ascii="GHEA Mariam" w:hAnsi="GHEA Mariam" w:cs="Arial"/>
                <w:color w:val="FF0000"/>
                <w:sz w:val="22"/>
                <w:szCs w:val="22"/>
                <w:lang w:eastAsia="en-US"/>
              </w:rPr>
            </w:pPr>
            <w:r w:rsidRPr="001A25CD">
              <w:rPr>
                <w:rFonts w:ascii="Calibri" w:hAnsi="Calibri" w:cs="Calibri"/>
                <w:color w:val="FF0000"/>
                <w:sz w:val="22"/>
                <w:szCs w:val="22"/>
                <w:lang w:eastAsia="en-US"/>
              </w:rPr>
              <w:t> </w:t>
            </w:r>
          </w:p>
        </w:tc>
        <w:tc>
          <w:tcPr>
            <w:tcW w:w="1500" w:type="dxa"/>
            <w:tcBorders>
              <w:top w:val="nil"/>
              <w:left w:val="nil"/>
              <w:bottom w:val="single" w:sz="4" w:space="0" w:color="auto"/>
              <w:right w:val="single" w:sz="4" w:space="0" w:color="auto"/>
            </w:tcBorders>
            <w:shd w:val="clear" w:color="000000" w:fill="D8E4BC"/>
            <w:vAlign w:val="center"/>
            <w:hideMark/>
          </w:tcPr>
          <w:p w:rsidR="001A25CD" w:rsidRPr="001A25CD" w:rsidRDefault="001A25CD" w:rsidP="001A25CD">
            <w:pPr>
              <w:jc w:val="center"/>
              <w:rPr>
                <w:rFonts w:ascii="GHEA Mariam" w:hAnsi="GHEA Mariam" w:cs="Arial"/>
                <w:sz w:val="22"/>
                <w:szCs w:val="22"/>
                <w:lang w:eastAsia="en-US"/>
              </w:rPr>
            </w:pPr>
            <w:r w:rsidRPr="001A25CD">
              <w:rPr>
                <w:rFonts w:ascii="Calibri" w:hAnsi="Calibri" w:cs="Calibri"/>
                <w:sz w:val="22"/>
                <w:szCs w:val="22"/>
                <w:lang w:eastAsia="en-US"/>
              </w:rPr>
              <w:t> </w:t>
            </w:r>
          </w:p>
        </w:tc>
        <w:tc>
          <w:tcPr>
            <w:tcW w:w="2440" w:type="dxa"/>
            <w:tcBorders>
              <w:top w:val="nil"/>
              <w:left w:val="nil"/>
              <w:bottom w:val="single" w:sz="4" w:space="0" w:color="auto"/>
              <w:right w:val="single" w:sz="4" w:space="0" w:color="auto"/>
            </w:tcBorders>
            <w:shd w:val="clear" w:color="000000" w:fill="D8E4BC"/>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 xml:space="preserve">0.00 </w:t>
            </w:r>
          </w:p>
        </w:tc>
      </w:tr>
      <w:tr w:rsidR="001A25CD" w:rsidRPr="001A25CD" w:rsidTr="001A25CD">
        <w:trPr>
          <w:trHeight w:val="66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22111110/1</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ԷԱՃ</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1077897000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-1077897.00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22111110/2</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1500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12304</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18456.00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22111110/3</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1500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27224</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40836.00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22111110/4</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1430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5147</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7360.21</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22111110/5</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1150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13611</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15652.65</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22111110/6</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1250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1269</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1586.25</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22111110/7</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1360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37502</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51002.72</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22111110/8</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1020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824</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840.48</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22111110/9</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1265</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19010</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24047.65</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22111110/10</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820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38976</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31960.32</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22111110/11</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1296</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38951</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50480.50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22111110/12</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7169</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6093.65</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22111110/13</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950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16955</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16107.25</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22111110/14</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7169</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6093.65</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22111110/15</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865</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16955</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14666.08</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22111110/16</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790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20360</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16084.40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22111110/17</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940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621</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583.74</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22111110/18</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860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20360</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17509.60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22111110/19</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940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621</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583.74</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22111110/20</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870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14526</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12637.62</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22111110/21</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5926</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4740.80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22111110/22</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780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14526</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11330.28</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22111110/23</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900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5926</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5333.40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22111110/24</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918</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19282</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17700.88</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22111110/25</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38209</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15283.60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22111110/26</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780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8554</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6672.12</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22111110/27</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860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25550</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21973.00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22111110/28</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8554</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7270.90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22111110/29</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900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25550</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22995.00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22111110/30</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1450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36594</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53061.30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22111110/31</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1350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14005</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18906.75</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22111110/32</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780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34958</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27267.24</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22111110/33</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34958</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27966.40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22111110/34</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37987</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15194.80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22111110/35</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780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8749</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6824.22</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22111110/36</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13197</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10557.60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22111110/37</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870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8749</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7611.63</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22111110/38</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13197</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11217.45</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22111110/39</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860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21604</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18579.44</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22111110/40</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870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791</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688.17</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22111110/41</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790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21604</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17067.16</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22111110/42</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870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791</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688.17</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22111110/43</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780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26056</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20323.68</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22111110/44</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1000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7392</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7392.00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22111110/45</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780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26056</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20323.68</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22111110/46</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760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7392</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5617.92</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22111110/47</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1460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7397</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10799.62</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22111110/48</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1400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7397</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10355.80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22111110/49</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1400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4524</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6333.60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22111110/50</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1625</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4524</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7351.50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22111110/51</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650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15833</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10291.45</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22111110/52</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800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6153</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4922.40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22111110/53</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1000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15833</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15833.00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22111110/54</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900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6153</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5537.70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22111110/55</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1500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13183</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19774.50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22111110/56</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1080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20577</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22223.16</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22111110/57</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1000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37839</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37839.00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22111110/58</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600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38606</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23163.60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22111110/59</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4250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1050</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4462.50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22111110/60</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4250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986</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4190.50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22111110/61</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4250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987</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4194.75</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22111110/62</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4250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977</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4152.25</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22111110/63</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4250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947</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4024.75</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22111110/64</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4250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987</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4194.75</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22111110/65</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3780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200</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756.00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22111110/66</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3780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200</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756.00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22111110/67</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3780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200</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756.00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22111110/68</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3780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200</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756.00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22111110/69</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2126</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500</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1063.00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22111110/70</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1000</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500</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500.00</w:t>
            </w:r>
          </w:p>
        </w:tc>
      </w:tr>
      <w:tr w:rsidR="001A25CD" w:rsidRPr="001A25CD" w:rsidTr="001A25CD">
        <w:trPr>
          <w:trHeight w:val="54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22111110/71</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2126</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500</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1063.00</w:t>
            </w:r>
          </w:p>
        </w:tc>
      </w:tr>
      <w:tr w:rsidR="001A25CD" w:rsidRPr="001A25CD" w:rsidTr="001A25CD">
        <w:trPr>
          <w:trHeight w:val="405"/>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22111110/72</w:t>
            </w:r>
          </w:p>
        </w:tc>
        <w:tc>
          <w:tcPr>
            <w:tcW w:w="3279" w:type="dxa"/>
            <w:gridSpan w:val="2"/>
            <w:tcBorders>
              <w:top w:val="single" w:sz="4" w:space="0" w:color="auto"/>
              <w:left w:val="nil"/>
              <w:bottom w:val="single" w:sz="4" w:space="0" w:color="auto"/>
              <w:right w:val="single" w:sz="4" w:space="0" w:color="auto"/>
            </w:tcBorders>
            <w:shd w:val="clear" w:color="auto" w:fill="auto"/>
            <w:vAlign w:val="center"/>
            <w:hideMark/>
          </w:tcPr>
          <w:p w:rsidR="001A25CD" w:rsidRPr="001A25CD" w:rsidRDefault="001A25CD" w:rsidP="001A25CD">
            <w:pPr>
              <w:rPr>
                <w:rFonts w:ascii="GHEA Mariam" w:hAnsi="GHEA Mariam" w:cs="Arial"/>
                <w:sz w:val="22"/>
                <w:szCs w:val="22"/>
                <w:lang w:eastAsia="en-US"/>
              </w:rPr>
            </w:pPr>
            <w:proofErr w:type="spellStart"/>
            <w:r w:rsidRPr="001A25CD">
              <w:rPr>
                <w:rFonts w:ascii="GHEA Mariam" w:hAnsi="GHEA Mariam" w:cs="Arial"/>
                <w:sz w:val="22"/>
                <w:szCs w:val="22"/>
                <w:lang w:eastAsia="en-US"/>
              </w:rPr>
              <w:t>դասագրքեր</w:t>
            </w:r>
            <w:proofErr w:type="spellEnd"/>
          </w:p>
        </w:tc>
        <w:tc>
          <w:tcPr>
            <w:tcW w:w="1500" w:type="dxa"/>
            <w:gridSpan w:val="2"/>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ՄԱ</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proofErr w:type="spellStart"/>
            <w:r w:rsidRPr="001A25CD">
              <w:rPr>
                <w:rFonts w:ascii="GHEA Mariam" w:hAnsi="GHEA Mariam" w:cs="Arial"/>
                <w:sz w:val="22"/>
                <w:szCs w:val="22"/>
                <w:lang w:eastAsia="en-US"/>
              </w:rPr>
              <w:t>հատ</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157432083</w:t>
            </w:r>
          </w:p>
        </w:tc>
        <w:tc>
          <w:tcPr>
            <w:tcW w:w="150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color w:val="000000"/>
                <w:sz w:val="22"/>
                <w:szCs w:val="22"/>
                <w:lang w:eastAsia="en-US"/>
              </w:rPr>
            </w:pPr>
            <w:r w:rsidRPr="001A25CD">
              <w:rPr>
                <w:rFonts w:ascii="GHEA Mariam" w:hAnsi="GHEA Mariam" w:cs="Arial"/>
                <w:color w:val="000000"/>
                <w:sz w:val="22"/>
                <w:szCs w:val="22"/>
                <w:lang w:eastAsia="en-US"/>
              </w:rPr>
              <w:t>1</w:t>
            </w:r>
          </w:p>
        </w:tc>
        <w:tc>
          <w:tcPr>
            <w:tcW w:w="2440" w:type="dxa"/>
            <w:tcBorders>
              <w:top w:val="nil"/>
              <w:left w:val="nil"/>
              <w:bottom w:val="single" w:sz="4" w:space="0" w:color="auto"/>
              <w:right w:val="single" w:sz="4" w:space="0" w:color="auto"/>
            </w:tcBorders>
            <w:shd w:val="clear" w:color="auto" w:fill="auto"/>
            <w:vAlign w:val="center"/>
            <w:hideMark/>
          </w:tcPr>
          <w:p w:rsidR="001A25CD" w:rsidRPr="001A25CD" w:rsidRDefault="001A25CD" w:rsidP="001A25CD">
            <w:pPr>
              <w:jc w:val="center"/>
              <w:rPr>
                <w:rFonts w:ascii="GHEA Mariam" w:hAnsi="GHEA Mariam" w:cs="Arial"/>
                <w:sz w:val="22"/>
                <w:szCs w:val="22"/>
                <w:lang w:eastAsia="en-US"/>
              </w:rPr>
            </w:pPr>
            <w:r w:rsidRPr="001A25CD">
              <w:rPr>
                <w:rFonts w:ascii="GHEA Mariam" w:hAnsi="GHEA Mariam" w:cs="Arial"/>
                <w:sz w:val="22"/>
                <w:szCs w:val="22"/>
                <w:lang w:eastAsia="en-US"/>
              </w:rPr>
              <w:t>157432.08</w:t>
            </w:r>
          </w:p>
        </w:tc>
      </w:tr>
    </w:tbl>
    <w:p w:rsidR="001A25CD" w:rsidRDefault="001A25CD" w:rsidP="001A25CD">
      <w:pPr>
        <w:pStyle w:val="mechtex"/>
        <w:rPr>
          <w:rFonts w:ascii="GHEA Mariam" w:hAnsi="GHEA Mariam" w:cs="Arial"/>
          <w:lang w:val="hy-AM" w:eastAsia="en-US"/>
        </w:rPr>
      </w:pPr>
    </w:p>
    <w:p w:rsidR="001A25CD" w:rsidRPr="001A25CD" w:rsidRDefault="001A25CD" w:rsidP="001A25CD">
      <w:pPr>
        <w:pStyle w:val="mechtex"/>
        <w:rPr>
          <w:rFonts w:ascii="GHEA Mariam" w:hAnsi="GHEA Mariam"/>
          <w:lang w:val="hy-AM" w:eastAsia="en-US"/>
        </w:rPr>
      </w:pPr>
    </w:p>
    <w:p w:rsidR="001A25CD" w:rsidRDefault="001A25CD" w:rsidP="00471C64">
      <w:pPr>
        <w:pStyle w:val="mechtex"/>
        <w:ind w:firstLine="720"/>
        <w:jc w:val="left"/>
        <w:rPr>
          <w:rFonts w:ascii="GHEA Mariam" w:hAnsi="GHEA Mariam" w:cs="Sylfaen"/>
          <w:lang w:val="hy-AM"/>
        </w:rPr>
      </w:pPr>
      <w:r>
        <w:rPr>
          <w:rFonts w:ascii="GHEA Mariam" w:hAnsi="GHEA Mariam" w:cs="Sylfaen"/>
          <w:lang w:val="hy-AM"/>
        </w:rPr>
        <w:t xml:space="preserve">                            </w:t>
      </w:r>
      <w:r w:rsidRPr="007060B9">
        <w:rPr>
          <w:rFonts w:ascii="GHEA Mariam" w:hAnsi="GHEA Mariam" w:cs="Sylfaen"/>
          <w:lang w:val="hy-AM"/>
        </w:rPr>
        <w:t>ՀԱՅԱՍՏԱՆԻ</w:t>
      </w:r>
      <w:r w:rsidRPr="007060B9">
        <w:rPr>
          <w:rFonts w:ascii="GHEA Mariam" w:hAnsi="GHEA Mariam" w:cs="Arial Armenian"/>
          <w:lang w:val="hy-AM"/>
        </w:rPr>
        <w:t xml:space="preserve"> </w:t>
      </w:r>
      <w:r w:rsidRPr="007060B9">
        <w:rPr>
          <w:rFonts w:ascii="GHEA Mariam" w:hAnsi="GHEA Mariam" w:cs="Sylfaen"/>
          <w:lang w:val="hy-AM"/>
        </w:rPr>
        <w:t>ՀԱՆՐԱՊԵՏՈՒԹՅԱՆ</w:t>
      </w:r>
    </w:p>
    <w:p w:rsidR="00D909A5" w:rsidRPr="001A25CD" w:rsidRDefault="001A25CD" w:rsidP="00E0355D">
      <w:pPr>
        <w:pStyle w:val="mechtex"/>
        <w:rPr>
          <w:rFonts w:ascii="GHEA Mariam" w:hAnsi="GHEA Mariam" w:cs="Arial"/>
          <w:szCs w:val="22"/>
          <w:lang w:val="hy-AM" w:eastAsia="en-US"/>
        </w:rPr>
      </w:pPr>
      <w:r>
        <w:rPr>
          <w:rFonts w:ascii="GHEA Mariam" w:hAnsi="GHEA Mariam" w:cs="Sylfaen"/>
          <w:lang w:val="hy-AM"/>
        </w:rPr>
        <w:t xml:space="preserve">                        </w:t>
      </w:r>
      <w:r w:rsidRPr="007060B9">
        <w:rPr>
          <w:rFonts w:ascii="GHEA Mariam" w:hAnsi="GHEA Mariam" w:cs="Sylfaen"/>
          <w:lang w:val="hy-AM"/>
        </w:rPr>
        <w:t>ՎԱՐՉԱՊԵՏ</w:t>
      </w:r>
      <w:r w:rsidRPr="007060B9">
        <w:rPr>
          <w:rFonts w:ascii="GHEA Mariam" w:hAnsi="GHEA Mariam" w:cs="Arial Armenian"/>
          <w:lang w:val="hy-AM"/>
        </w:rPr>
        <w:tab/>
      </w:r>
      <w:r w:rsidRPr="007060B9">
        <w:rPr>
          <w:rFonts w:ascii="GHEA Mariam" w:hAnsi="GHEA Mariam" w:cs="Arial Armenian"/>
          <w:lang w:val="hy-AM"/>
        </w:rPr>
        <w:tab/>
      </w:r>
      <w:r w:rsidRPr="007060B9">
        <w:rPr>
          <w:rFonts w:ascii="GHEA Mariam" w:hAnsi="GHEA Mariam" w:cs="Arial Armenian"/>
          <w:lang w:val="hy-AM"/>
        </w:rPr>
        <w:tab/>
      </w:r>
      <w:r w:rsidRPr="007060B9">
        <w:rPr>
          <w:rFonts w:ascii="GHEA Mariam" w:hAnsi="GHEA Mariam" w:cs="Arial Armenian"/>
          <w:lang w:val="hy-AM"/>
        </w:rPr>
        <w:tab/>
      </w:r>
      <w:r w:rsidRPr="007060B9">
        <w:rPr>
          <w:rFonts w:ascii="GHEA Mariam" w:hAnsi="GHEA Mariam" w:cs="Arial Armenian"/>
          <w:lang w:val="hy-AM"/>
        </w:rPr>
        <w:tab/>
      </w:r>
      <w:r w:rsidRPr="007060B9">
        <w:rPr>
          <w:rFonts w:ascii="GHEA Mariam" w:hAnsi="GHEA Mariam" w:cs="Arial Armenian"/>
          <w:lang w:val="hy-AM"/>
        </w:rPr>
        <w:tab/>
        <w:t xml:space="preserve">          </w:t>
      </w:r>
      <w:r>
        <w:rPr>
          <w:rFonts w:ascii="GHEA Mariam" w:hAnsi="GHEA Mariam" w:cs="Arial Armenian"/>
          <w:lang w:val="hy-AM"/>
        </w:rPr>
        <w:t xml:space="preserve">                            </w:t>
      </w:r>
      <w:r w:rsidRPr="007060B9">
        <w:rPr>
          <w:rFonts w:ascii="GHEA Mariam" w:hAnsi="GHEA Mariam" w:cs="Arial Armenian"/>
          <w:lang w:val="hy-AM"/>
        </w:rPr>
        <w:t>Ն</w:t>
      </w:r>
      <w:r w:rsidRPr="007060B9">
        <w:rPr>
          <w:rFonts w:ascii="GHEA Mariam" w:hAnsi="GHEA Mariam" w:cs="Sylfaen"/>
          <w:lang w:val="hy-AM"/>
        </w:rPr>
        <w:t>.</w:t>
      </w:r>
      <w:r w:rsidRPr="007060B9">
        <w:rPr>
          <w:rFonts w:ascii="GHEA Mariam" w:hAnsi="GHEA Mariam" w:cs="Arial Armenian"/>
          <w:lang w:val="hy-AM"/>
        </w:rPr>
        <w:t xml:space="preserve"> ՓԱՇԻՆ</w:t>
      </w:r>
      <w:r w:rsidRPr="007060B9">
        <w:rPr>
          <w:rFonts w:ascii="GHEA Mariam" w:hAnsi="GHEA Mariam" w:cs="Sylfaen"/>
          <w:lang w:val="hy-AM"/>
        </w:rPr>
        <w:t>ՅԱՆ</w:t>
      </w:r>
      <w:bookmarkStart w:id="0" w:name="_GoBack"/>
      <w:bookmarkEnd w:id="0"/>
    </w:p>
    <w:sectPr w:rsidR="00D909A5" w:rsidRPr="001A25CD" w:rsidSect="001A25CD">
      <w:headerReference w:type="even" r:id="rId8"/>
      <w:headerReference w:type="default" r:id="rId9"/>
      <w:footerReference w:type="even" r:id="rId10"/>
      <w:footerReference w:type="default" r:id="rId11"/>
      <w:footerReference w:type="first" r:id="rId12"/>
      <w:pgSz w:w="16834" w:h="11909" w:orient="landscape" w:code="9"/>
      <w:pgMar w:top="1440" w:right="1135" w:bottom="1277" w:left="709"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7FC" w:rsidRDefault="00BC27FC">
      <w:r>
        <w:separator/>
      </w:r>
    </w:p>
  </w:endnote>
  <w:endnote w:type="continuationSeparator" w:id="0">
    <w:p w:rsidR="00BC27FC" w:rsidRDefault="00BC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C64" w:rsidRDefault="00CD1344">
    <w:pPr>
      <w:pStyle w:val="Footer"/>
    </w:pPr>
    <w:fldSimple w:instr=" FILENAME  \* MERGEFORMAT ">
      <w:r w:rsidR="00E0355D" w:rsidRPr="00E0355D">
        <w:rPr>
          <w:noProof/>
          <w:sz w:val="18"/>
        </w:rPr>
        <w:t>PT34.1</w:t>
      </w:r>
      <w:r w:rsidR="00E0355D">
        <w:rPr>
          <w:noProof/>
        </w:rPr>
        <w:t>_2019N585hav.</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C64" w:rsidRDefault="00CD1344">
    <w:pPr>
      <w:pStyle w:val="Footer"/>
    </w:pPr>
    <w:fldSimple w:instr=" FILENAME   \* MERGEFORMAT ">
      <w:r w:rsidR="00E0355D">
        <w:rPr>
          <w:noProof/>
        </w:rPr>
        <w:t>PT34.1_2019N585hav.</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C64" w:rsidRPr="00022D03" w:rsidRDefault="00CD1344" w:rsidP="00022D03">
    <w:pPr>
      <w:pStyle w:val="Footer"/>
    </w:pPr>
    <w:fldSimple w:instr=" FILENAME   \* MERGEFORMAT ">
      <w:r w:rsidR="00E0355D">
        <w:rPr>
          <w:noProof/>
        </w:rPr>
        <w:t>PT34.1_2019N585hav.</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7FC" w:rsidRDefault="00BC27FC">
      <w:r>
        <w:separator/>
      </w:r>
    </w:p>
  </w:footnote>
  <w:footnote w:type="continuationSeparator" w:id="0">
    <w:p w:rsidR="00BC27FC" w:rsidRDefault="00BC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C64" w:rsidRDefault="00D83052">
    <w:pPr>
      <w:pStyle w:val="Header"/>
      <w:framePr w:wrap="around" w:vAnchor="text" w:hAnchor="margin" w:xAlign="center" w:y="1"/>
      <w:rPr>
        <w:rStyle w:val="PageNumber"/>
      </w:rPr>
    </w:pPr>
    <w:r>
      <w:rPr>
        <w:rStyle w:val="PageNumber"/>
      </w:rPr>
      <w:fldChar w:fldCharType="begin"/>
    </w:r>
    <w:r w:rsidR="00471C64">
      <w:rPr>
        <w:rStyle w:val="PageNumber"/>
      </w:rPr>
      <w:instrText xml:space="preserve">PAGE  </w:instrText>
    </w:r>
    <w:r>
      <w:rPr>
        <w:rStyle w:val="PageNumber"/>
      </w:rPr>
      <w:fldChar w:fldCharType="separate"/>
    </w:r>
    <w:r w:rsidR="00471C64">
      <w:rPr>
        <w:rStyle w:val="PageNumber"/>
        <w:noProof/>
      </w:rPr>
      <w:t>2</w:t>
    </w:r>
    <w:r>
      <w:rPr>
        <w:rStyle w:val="PageNumber"/>
      </w:rPr>
      <w:fldChar w:fldCharType="end"/>
    </w:r>
  </w:p>
  <w:p w:rsidR="00471C64" w:rsidRDefault="00471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C64" w:rsidRDefault="00D83052">
    <w:pPr>
      <w:pStyle w:val="Header"/>
      <w:framePr w:wrap="around" w:vAnchor="text" w:hAnchor="margin" w:xAlign="center" w:y="1"/>
      <w:rPr>
        <w:rStyle w:val="PageNumber"/>
      </w:rPr>
    </w:pPr>
    <w:r>
      <w:rPr>
        <w:rStyle w:val="PageNumber"/>
      </w:rPr>
      <w:fldChar w:fldCharType="begin"/>
    </w:r>
    <w:r w:rsidR="00471C64">
      <w:rPr>
        <w:rStyle w:val="PageNumber"/>
      </w:rPr>
      <w:instrText xml:space="preserve">PAGE  </w:instrText>
    </w:r>
    <w:r>
      <w:rPr>
        <w:rStyle w:val="PageNumber"/>
      </w:rPr>
      <w:fldChar w:fldCharType="separate"/>
    </w:r>
    <w:r w:rsidR="00CD1344">
      <w:rPr>
        <w:rStyle w:val="PageNumber"/>
        <w:noProof/>
      </w:rPr>
      <w:t>4</w:t>
    </w:r>
    <w:r>
      <w:rPr>
        <w:rStyle w:val="PageNumber"/>
      </w:rPr>
      <w:fldChar w:fldCharType="end"/>
    </w:r>
  </w:p>
  <w:p w:rsidR="00471C64" w:rsidRDefault="00471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15"/>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796"/>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289"/>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688C"/>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2F9"/>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9F"/>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55"/>
    <w:rsid w:val="00175DB9"/>
    <w:rsid w:val="00175E90"/>
    <w:rsid w:val="0017616F"/>
    <w:rsid w:val="001762B6"/>
    <w:rsid w:val="0017648A"/>
    <w:rsid w:val="00176795"/>
    <w:rsid w:val="001769A8"/>
    <w:rsid w:val="00176E78"/>
    <w:rsid w:val="00177180"/>
    <w:rsid w:val="00177197"/>
    <w:rsid w:val="0017732B"/>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69E5"/>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5C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46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EC0"/>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6D58"/>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07E"/>
    <w:rsid w:val="00357642"/>
    <w:rsid w:val="00357697"/>
    <w:rsid w:val="00357778"/>
    <w:rsid w:val="00357903"/>
    <w:rsid w:val="003603F4"/>
    <w:rsid w:val="00360484"/>
    <w:rsid w:val="00360C73"/>
    <w:rsid w:val="00360DDD"/>
    <w:rsid w:val="00360FE3"/>
    <w:rsid w:val="003611A5"/>
    <w:rsid w:val="00361F3A"/>
    <w:rsid w:val="00362162"/>
    <w:rsid w:val="003621BD"/>
    <w:rsid w:val="003622FB"/>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4D89"/>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5AD2"/>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2B74"/>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1C64"/>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1718"/>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A6F"/>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2B9"/>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542A"/>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E8A"/>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33F"/>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390"/>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33A"/>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098"/>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81"/>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6C7"/>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209"/>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568"/>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19FB"/>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2D0"/>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3EF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1F4A"/>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4F9B"/>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C0D"/>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369"/>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6F6"/>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46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1BC"/>
    <w:rsid w:val="00A97235"/>
    <w:rsid w:val="00A97630"/>
    <w:rsid w:val="00A978C1"/>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566"/>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37D"/>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293"/>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7FC"/>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1C"/>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344"/>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052"/>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1DED"/>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1B72"/>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890"/>
    <w:rsid w:val="00DF59CA"/>
    <w:rsid w:val="00DF60C6"/>
    <w:rsid w:val="00DF780C"/>
    <w:rsid w:val="00DF7D21"/>
    <w:rsid w:val="00E0025B"/>
    <w:rsid w:val="00E0070D"/>
    <w:rsid w:val="00E00C40"/>
    <w:rsid w:val="00E0186D"/>
    <w:rsid w:val="00E02361"/>
    <w:rsid w:val="00E023B7"/>
    <w:rsid w:val="00E02FD5"/>
    <w:rsid w:val="00E03074"/>
    <w:rsid w:val="00E032DE"/>
    <w:rsid w:val="00E0355D"/>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197"/>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382"/>
    <w:rsid w:val="00E33645"/>
    <w:rsid w:val="00E33DE5"/>
    <w:rsid w:val="00E34054"/>
    <w:rsid w:val="00E342BC"/>
    <w:rsid w:val="00E344ED"/>
    <w:rsid w:val="00E34C30"/>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DBC"/>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55"/>
    <w:rsid w:val="00ED7DF7"/>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BE"/>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4"/>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C6F"/>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3ECB7"/>
  <w15:docId w15:val="{92FA6435-316D-4162-B7D7-AC07DE73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3382"/>
    <w:pPr>
      <w:tabs>
        <w:tab w:val="center" w:pos="4320"/>
        <w:tab w:val="right" w:pos="8640"/>
      </w:tabs>
    </w:pPr>
  </w:style>
  <w:style w:type="paragraph" w:styleId="Footer">
    <w:name w:val="footer"/>
    <w:basedOn w:val="Normal"/>
    <w:link w:val="FooterChar"/>
    <w:rsid w:val="00E33382"/>
    <w:pPr>
      <w:tabs>
        <w:tab w:val="center" w:pos="4320"/>
        <w:tab w:val="right" w:pos="8640"/>
      </w:tabs>
    </w:pPr>
  </w:style>
  <w:style w:type="character" w:styleId="PageNumber">
    <w:name w:val="page number"/>
    <w:basedOn w:val="DefaultParagraphFont"/>
    <w:rsid w:val="00E33382"/>
  </w:style>
  <w:style w:type="paragraph" w:customStyle="1" w:styleId="norm">
    <w:name w:val="norm"/>
    <w:basedOn w:val="Normal"/>
    <w:link w:val="normChar"/>
    <w:rsid w:val="00E33382"/>
    <w:pPr>
      <w:spacing w:line="480" w:lineRule="auto"/>
      <w:ind w:firstLine="709"/>
      <w:jc w:val="both"/>
    </w:pPr>
    <w:rPr>
      <w:sz w:val="22"/>
    </w:rPr>
  </w:style>
  <w:style w:type="paragraph" w:customStyle="1" w:styleId="mechtex">
    <w:name w:val="mechtex"/>
    <w:basedOn w:val="Normal"/>
    <w:link w:val="mechtexChar"/>
    <w:rsid w:val="00E5118F"/>
    <w:pPr>
      <w:jc w:val="center"/>
    </w:pPr>
    <w:rPr>
      <w:sz w:val="22"/>
    </w:rPr>
  </w:style>
  <w:style w:type="paragraph" w:customStyle="1" w:styleId="Style15">
    <w:name w:val="Style1.5"/>
    <w:basedOn w:val="Normal"/>
    <w:rsid w:val="00E33382"/>
    <w:pPr>
      <w:spacing w:line="360" w:lineRule="auto"/>
      <w:ind w:firstLine="709"/>
      <w:jc w:val="both"/>
    </w:pPr>
    <w:rPr>
      <w:sz w:val="22"/>
    </w:rPr>
  </w:style>
  <w:style w:type="paragraph" w:customStyle="1" w:styleId="Style1">
    <w:name w:val="Style1"/>
    <w:basedOn w:val="mechtex"/>
    <w:rsid w:val="00E33382"/>
    <w:pPr>
      <w:jc w:val="both"/>
    </w:pPr>
  </w:style>
  <w:style w:type="paragraph" w:customStyle="1" w:styleId="russtyle">
    <w:name w:val="russtyle"/>
    <w:basedOn w:val="Normal"/>
    <w:rsid w:val="00E33382"/>
    <w:rPr>
      <w:rFonts w:ascii="Russian Baltica" w:hAnsi="Russian Baltica"/>
      <w:sz w:val="22"/>
    </w:rPr>
  </w:style>
  <w:style w:type="character" w:customStyle="1" w:styleId="PersonalComposeStyle">
    <w:name w:val="Personal Compose Style"/>
    <w:basedOn w:val="DefaultParagraphFont"/>
    <w:rsid w:val="00E33382"/>
    <w:rPr>
      <w:rFonts w:ascii="Arial" w:hAnsi="Arial" w:cs="Arial"/>
      <w:color w:val="auto"/>
      <w:sz w:val="20"/>
    </w:rPr>
  </w:style>
  <w:style w:type="character" w:customStyle="1" w:styleId="PersonalReplyStyle">
    <w:name w:val="Personal Reply Style"/>
    <w:basedOn w:val="DefaultParagraphFont"/>
    <w:rsid w:val="00E33382"/>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559824242">
      <w:bodyDiv w:val="1"/>
      <w:marLeft w:val="0"/>
      <w:marRight w:val="0"/>
      <w:marTop w:val="0"/>
      <w:marBottom w:val="0"/>
      <w:divBdr>
        <w:top w:val="none" w:sz="0" w:space="0" w:color="auto"/>
        <w:left w:val="none" w:sz="0" w:space="0" w:color="auto"/>
        <w:bottom w:val="none" w:sz="0" w:space="0" w:color="auto"/>
        <w:right w:val="none" w:sz="0" w:space="0" w:color="auto"/>
      </w:divBdr>
    </w:div>
    <w:div w:id="1021932280">
      <w:bodyDiv w:val="1"/>
      <w:marLeft w:val="0"/>
      <w:marRight w:val="0"/>
      <w:marTop w:val="0"/>
      <w:marBottom w:val="0"/>
      <w:divBdr>
        <w:top w:val="none" w:sz="0" w:space="0" w:color="auto"/>
        <w:left w:val="none" w:sz="0" w:space="0" w:color="auto"/>
        <w:bottom w:val="none" w:sz="0" w:space="0" w:color="auto"/>
        <w:right w:val="none" w:sz="0" w:space="0" w:color="auto"/>
      </w:divBdr>
    </w:div>
    <w:div w:id="1394041499">
      <w:bodyDiv w:val="1"/>
      <w:marLeft w:val="0"/>
      <w:marRight w:val="0"/>
      <w:marTop w:val="0"/>
      <w:marBottom w:val="0"/>
      <w:divBdr>
        <w:top w:val="none" w:sz="0" w:space="0" w:color="auto"/>
        <w:left w:val="none" w:sz="0" w:space="0" w:color="auto"/>
        <w:bottom w:val="none" w:sz="0" w:space="0" w:color="auto"/>
        <w:right w:val="none" w:sz="0" w:space="0" w:color="auto"/>
      </w:divBdr>
    </w:div>
    <w:div w:id="171816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A27B1-836C-46B4-BBC7-24D685FDE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http://mul-moj.gov.am/tasks/docs/attachment.php?id=227567&amp;fn=585k.voroshum.docx&amp;out=0&amp;token=</cp:keywords>
  <cp:lastModifiedBy>Hayk Engoyan</cp:lastModifiedBy>
  <cp:revision>4</cp:revision>
  <dcterms:created xsi:type="dcterms:W3CDTF">2019-05-22T11:22:00Z</dcterms:created>
  <dcterms:modified xsi:type="dcterms:W3CDTF">2019-05-27T08:45:00Z</dcterms:modified>
</cp:coreProperties>
</file>