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D423B" w14:textId="77777777" w:rsidR="00B754BE" w:rsidRPr="00477105" w:rsidRDefault="004B7F43" w:rsidP="005E46A2">
      <w:pPr>
        <w:spacing w:after="160" w:line="360" w:lineRule="auto"/>
        <w:ind w:left="8789"/>
        <w:jc w:val="center"/>
        <w:rPr>
          <w:rFonts w:ascii="Sylfaen" w:hAnsi="Sylfaen"/>
        </w:rPr>
      </w:pPr>
      <w:bookmarkStart w:id="0" w:name="_GoBack"/>
      <w:bookmarkEnd w:id="0"/>
      <w:r w:rsidRPr="00477105">
        <w:rPr>
          <w:rStyle w:val="Bodytext415pt"/>
          <w:rFonts w:ascii="Sylfaen" w:eastAsia="Tahoma" w:hAnsi="Sylfaen"/>
          <w:sz w:val="24"/>
          <w:szCs w:val="24"/>
        </w:rPr>
        <w:t>ՀԱՍՏԱՏՎԱԾ Է</w:t>
      </w:r>
    </w:p>
    <w:p w14:paraId="4FF28F66" w14:textId="77777777" w:rsidR="00B754BE" w:rsidRPr="00477105" w:rsidRDefault="004B7F43" w:rsidP="005E46A2">
      <w:pPr>
        <w:pStyle w:val="Bodytext40"/>
        <w:shd w:val="clear" w:color="auto" w:fill="auto"/>
        <w:spacing w:before="0" w:after="160" w:line="360" w:lineRule="auto"/>
        <w:ind w:left="8789"/>
        <w:jc w:val="center"/>
        <w:rPr>
          <w:rFonts w:ascii="Sylfaen" w:hAnsi="Sylfaen"/>
          <w:sz w:val="24"/>
          <w:szCs w:val="24"/>
        </w:rPr>
      </w:pPr>
      <w:r w:rsidRPr="00477105">
        <w:rPr>
          <w:rStyle w:val="Bodytext415pt"/>
          <w:rFonts w:ascii="Sylfaen" w:hAnsi="Sylfaen"/>
          <w:sz w:val="24"/>
          <w:szCs w:val="24"/>
        </w:rPr>
        <w:t>Եվրասիական միջկառավարական խորհրդի</w:t>
      </w:r>
      <w:r w:rsidR="007304A3">
        <w:rPr>
          <w:rStyle w:val="Bodytext415pt"/>
          <w:rFonts w:ascii="Sylfaen" w:hAnsi="Sylfaen"/>
          <w:sz w:val="24"/>
          <w:szCs w:val="24"/>
        </w:rPr>
        <w:t xml:space="preserve"> </w:t>
      </w:r>
      <w:r w:rsidRPr="00477105">
        <w:rPr>
          <w:rStyle w:val="Bodytext415pt"/>
          <w:rFonts w:ascii="Sylfaen" w:hAnsi="Sylfaen"/>
          <w:sz w:val="24"/>
          <w:szCs w:val="24"/>
        </w:rPr>
        <w:t>2017 թվականի</w:t>
      </w:r>
      <w:r w:rsidR="005E46A2" w:rsidRPr="005E46A2">
        <w:rPr>
          <w:rStyle w:val="Bodytext415pt"/>
          <w:rFonts w:ascii="Sylfaen" w:hAnsi="Sylfaen"/>
          <w:sz w:val="24"/>
          <w:szCs w:val="24"/>
        </w:rPr>
        <w:t xml:space="preserve"> </w:t>
      </w:r>
      <w:r w:rsidRPr="00477105">
        <w:rPr>
          <w:rStyle w:val="Bodytext415pt"/>
          <w:rFonts w:ascii="Sylfaen" w:hAnsi="Sylfaen"/>
          <w:sz w:val="24"/>
          <w:szCs w:val="24"/>
        </w:rPr>
        <w:t>թիվ</w:t>
      </w:r>
      <w:r w:rsidR="00477105">
        <w:rPr>
          <w:rStyle w:val="Bodytext415pt"/>
          <w:rFonts w:ascii="Sylfaen" w:hAnsi="Sylfaen"/>
          <w:sz w:val="24"/>
          <w:szCs w:val="24"/>
        </w:rPr>
        <w:t xml:space="preserve">   </w:t>
      </w:r>
      <w:r w:rsidRPr="00477105">
        <w:rPr>
          <w:rStyle w:val="Bodytext415pt"/>
          <w:rFonts w:ascii="Sylfaen" w:hAnsi="Sylfaen"/>
          <w:sz w:val="24"/>
          <w:szCs w:val="24"/>
        </w:rPr>
        <w:t xml:space="preserve"> որոշմամբ</w:t>
      </w:r>
    </w:p>
    <w:p w14:paraId="27741E36" w14:textId="77777777" w:rsidR="002B10B8" w:rsidRPr="00477105" w:rsidRDefault="002B10B8" w:rsidP="001A677A">
      <w:pPr>
        <w:pStyle w:val="Bodytext30"/>
        <w:shd w:val="clear" w:color="auto" w:fill="auto"/>
        <w:spacing w:line="240" w:lineRule="auto"/>
        <w:ind w:right="102"/>
        <w:rPr>
          <w:rStyle w:val="Bodytext315pt1"/>
          <w:rFonts w:ascii="Sylfaen" w:hAnsi="Sylfaen"/>
          <w:b/>
          <w:bCs/>
          <w:spacing w:val="0"/>
          <w:sz w:val="24"/>
          <w:szCs w:val="24"/>
        </w:rPr>
      </w:pPr>
    </w:p>
    <w:p w14:paraId="2CB7D582" w14:textId="77777777" w:rsidR="00B754BE" w:rsidRPr="00477105" w:rsidRDefault="004B7F43" w:rsidP="007304A3">
      <w:pPr>
        <w:pStyle w:val="Bodytext30"/>
        <w:shd w:val="clear" w:color="auto" w:fill="auto"/>
        <w:spacing w:after="160" w:line="360" w:lineRule="auto"/>
        <w:ind w:left="567" w:right="679"/>
        <w:rPr>
          <w:rFonts w:ascii="Sylfaen" w:hAnsi="Sylfaen"/>
          <w:sz w:val="24"/>
          <w:szCs w:val="24"/>
        </w:rPr>
      </w:pPr>
      <w:r w:rsidRPr="00477105">
        <w:rPr>
          <w:rStyle w:val="Bodytext315pt1"/>
          <w:rFonts w:ascii="Sylfaen" w:hAnsi="Sylfaen"/>
          <w:b/>
          <w:spacing w:val="0"/>
          <w:sz w:val="24"/>
          <w:szCs w:val="24"/>
        </w:rPr>
        <w:t xml:space="preserve">ՊԼԱՆ </w:t>
      </w:r>
    </w:p>
    <w:p w14:paraId="2386B88A" w14:textId="77777777" w:rsidR="00B754BE" w:rsidRPr="00477105" w:rsidRDefault="004B7F43" w:rsidP="007304A3">
      <w:pPr>
        <w:pStyle w:val="Bodytext30"/>
        <w:shd w:val="clear" w:color="auto" w:fill="auto"/>
        <w:spacing w:after="160" w:line="360" w:lineRule="auto"/>
        <w:ind w:left="567" w:right="679"/>
        <w:rPr>
          <w:rFonts w:ascii="Sylfaen" w:hAnsi="Sylfaen"/>
          <w:sz w:val="24"/>
          <w:szCs w:val="24"/>
        </w:rPr>
      </w:pPr>
      <w:r w:rsidRPr="00477105">
        <w:rPr>
          <w:rStyle w:val="Bodytext315pt0"/>
          <w:rFonts w:ascii="Sylfaen" w:hAnsi="Sylfaen"/>
          <w:b/>
          <w:sz w:val="24"/>
          <w:szCs w:val="24"/>
        </w:rPr>
        <w:t xml:space="preserve">համակարգված (համաձայնեցված) տրանսպորտային քաղաքականության հիմնական ուղղությունների </w:t>
      </w:r>
      <w:r w:rsidR="00477105">
        <w:rPr>
          <w:rStyle w:val="Bodytext315pt0"/>
          <w:rFonts w:ascii="Sylfaen" w:hAnsi="Sylfaen"/>
          <w:b/>
          <w:sz w:val="24"/>
          <w:szCs w:val="24"/>
        </w:rPr>
        <w:t>եւ</w:t>
      </w:r>
      <w:r w:rsidRPr="00477105">
        <w:rPr>
          <w:rStyle w:val="Bodytext315pt0"/>
          <w:rFonts w:ascii="Sylfaen" w:hAnsi="Sylfaen"/>
          <w:b/>
          <w:sz w:val="24"/>
          <w:szCs w:val="24"/>
        </w:rPr>
        <w:t xml:space="preserve"> իրականացման փուլերի իրագործմանն ուղղված</w:t>
      </w:r>
      <w:r w:rsidR="008B07C6" w:rsidRPr="00477105">
        <w:rPr>
          <w:rStyle w:val="Bodytext315pt0"/>
          <w:rFonts w:ascii="Sylfaen" w:hAnsi="Sylfaen"/>
          <w:b/>
          <w:sz w:val="24"/>
          <w:szCs w:val="24"/>
        </w:rPr>
        <w:t>`</w:t>
      </w:r>
      <w:r w:rsidRPr="00477105">
        <w:rPr>
          <w:rStyle w:val="Bodytext315pt0"/>
          <w:rFonts w:ascii="Sylfaen" w:hAnsi="Sylfaen"/>
          <w:b/>
          <w:sz w:val="24"/>
          <w:szCs w:val="24"/>
        </w:rPr>
        <w:t xml:space="preserve"> </w:t>
      </w:r>
      <w:r w:rsidR="0093784A" w:rsidRPr="00477105">
        <w:rPr>
          <w:rStyle w:val="Bodytext315pt0"/>
          <w:rFonts w:ascii="Sylfaen" w:hAnsi="Sylfaen"/>
          <w:b/>
          <w:sz w:val="24"/>
          <w:szCs w:val="24"/>
        </w:rPr>
        <w:t xml:space="preserve">2018-2020 թվականների </w:t>
      </w:r>
      <w:r w:rsidRPr="00477105">
        <w:rPr>
          <w:rStyle w:val="Bodytext315pt0"/>
          <w:rFonts w:ascii="Sylfaen" w:hAnsi="Sylfaen"/>
          <w:b/>
          <w:sz w:val="24"/>
          <w:szCs w:val="24"/>
        </w:rPr>
        <w:t xml:space="preserve">միջոցառումների </w:t>
      </w:r>
      <w:r w:rsidR="007304A3">
        <w:rPr>
          <w:rStyle w:val="Bodytext315pt0"/>
          <w:rFonts w:ascii="Sylfaen" w:hAnsi="Sylfaen"/>
          <w:b/>
          <w:sz w:val="24"/>
          <w:szCs w:val="24"/>
        </w:rPr>
        <w:br/>
      </w:r>
      <w:r w:rsidR="00DE1ACD" w:rsidRPr="00477105">
        <w:rPr>
          <w:rStyle w:val="Bodytext315pt1"/>
          <w:rFonts w:ascii="Sylfaen" w:hAnsi="Sylfaen"/>
          <w:b/>
          <w:spacing w:val="0"/>
          <w:sz w:val="24"/>
          <w:szCs w:val="24"/>
        </w:rPr>
        <w:t xml:space="preserve">(«ճանապարհային քարտեզ») </w:t>
      </w:r>
    </w:p>
    <w:tbl>
      <w:tblPr>
        <w:tblOverlap w:val="never"/>
        <w:tblW w:w="14176" w:type="dxa"/>
        <w:tblInd w:w="-841" w:type="dxa"/>
        <w:tblLayout w:type="fixed"/>
        <w:tblCellMar>
          <w:left w:w="10" w:type="dxa"/>
          <w:right w:w="10" w:type="dxa"/>
        </w:tblCellMar>
        <w:tblLook w:val="0020" w:firstRow="1" w:lastRow="0" w:firstColumn="0" w:lastColumn="0" w:noHBand="0" w:noVBand="0"/>
      </w:tblPr>
      <w:tblGrid>
        <w:gridCol w:w="5954"/>
        <w:gridCol w:w="2835"/>
        <w:gridCol w:w="2835"/>
        <w:gridCol w:w="2552"/>
      </w:tblGrid>
      <w:tr w:rsidR="008A15A0" w:rsidRPr="007304A3" w14:paraId="17F616F5" w14:textId="77777777" w:rsidTr="001A677A">
        <w:trPr>
          <w:tblHeader/>
        </w:trPr>
        <w:tc>
          <w:tcPr>
            <w:tcW w:w="5954" w:type="dxa"/>
            <w:tcBorders>
              <w:top w:val="single" w:sz="4" w:space="0" w:color="auto"/>
              <w:left w:val="single" w:sz="4" w:space="0" w:color="auto"/>
              <w:bottom w:val="single" w:sz="4" w:space="0" w:color="auto"/>
            </w:tcBorders>
            <w:shd w:val="clear" w:color="auto" w:fill="FFFFFF"/>
          </w:tcPr>
          <w:p w14:paraId="02625795"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Միջոցառման անվանումը</w:t>
            </w:r>
          </w:p>
        </w:tc>
        <w:tc>
          <w:tcPr>
            <w:tcW w:w="2835" w:type="dxa"/>
            <w:tcBorders>
              <w:top w:val="single" w:sz="4" w:space="0" w:color="auto"/>
              <w:left w:val="single" w:sz="4" w:space="0" w:color="auto"/>
              <w:bottom w:val="single" w:sz="4" w:space="0" w:color="auto"/>
            </w:tcBorders>
            <w:shd w:val="clear" w:color="auto" w:fill="FFFFFF"/>
          </w:tcPr>
          <w:p w14:paraId="11C6B39E" w14:textId="77777777" w:rsidR="00B754BE" w:rsidRPr="007304A3" w:rsidRDefault="004B7F43" w:rsidP="001A677A">
            <w:pPr>
              <w:pStyle w:val="Bodytext20"/>
              <w:shd w:val="clear" w:color="auto" w:fill="auto"/>
              <w:spacing w:before="0" w:after="120" w:line="240" w:lineRule="auto"/>
              <w:ind w:right="132"/>
              <w:rPr>
                <w:rFonts w:ascii="Sylfaen" w:hAnsi="Sylfaen"/>
                <w:sz w:val="20"/>
                <w:szCs w:val="20"/>
              </w:rPr>
            </w:pPr>
            <w:r w:rsidRPr="007304A3">
              <w:rPr>
                <w:rStyle w:val="Bodytext211pt"/>
                <w:rFonts w:ascii="Sylfaen" w:hAnsi="Sylfaen"/>
                <w:sz w:val="20"/>
                <w:szCs w:val="20"/>
              </w:rPr>
              <w:t>Իրագործման ժամկետը</w:t>
            </w:r>
          </w:p>
        </w:tc>
        <w:tc>
          <w:tcPr>
            <w:tcW w:w="2835" w:type="dxa"/>
            <w:tcBorders>
              <w:top w:val="single" w:sz="4" w:space="0" w:color="auto"/>
              <w:left w:val="single" w:sz="4" w:space="0" w:color="auto"/>
              <w:bottom w:val="single" w:sz="4" w:space="0" w:color="auto"/>
            </w:tcBorders>
            <w:shd w:val="clear" w:color="auto" w:fill="FFFFFF"/>
          </w:tcPr>
          <w:p w14:paraId="0EE568A1"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Կատարողը</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1EBA3C2"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Պլանավորվող արդյունքը</w:t>
            </w:r>
          </w:p>
        </w:tc>
      </w:tr>
      <w:tr w:rsidR="002B10B8" w:rsidRPr="007304A3" w14:paraId="3935D483" w14:textId="77777777" w:rsidTr="005E46A2">
        <w:tc>
          <w:tcPr>
            <w:tcW w:w="14176" w:type="dxa"/>
            <w:gridSpan w:val="4"/>
            <w:tcBorders>
              <w:top w:val="single" w:sz="4" w:space="0" w:color="auto"/>
            </w:tcBorders>
            <w:shd w:val="clear" w:color="auto" w:fill="FFFFFF"/>
            <w:vAlign w:val="center"/>
          </w:tcPr>
          <w:p w14:paraId="56DB616F" w14:textId="77777777" w:rsidR="002B10B8" w:rsidRPr="007304A3" w:rsidRDefault="002B10B8" w:rsidP="00FE0128">
            <w:pPr>
              <w:widowControl/>
              <w:spacing w:after="60"/>
              <w:ind w:left="557" w:right="557"/>
              <w:jc w:val="center"/>
              <w:rPr>
                <w:rFonts w:ascii="Sylfaen" w:eastAsia="Times New Roman" w:hAnsi="Sylfaen" w:cs="Times New Roman"/>
                <w:color w:val="auto"/>
                <w:sz w:val="20"/>
                <w:szCs w:val="20"/>
              </w:rPr>
            </w:pPr>
            <w:r w:rsidRPr="007304A3">
              <w:rPr>
                <w:rFonts w:ascii="Sylfaen" w:hAnsi="Sylfaen"/>
                <w:sz w:val="20"/>
                <w:szCs w:val="20"/>
              </w:rPr>
              <w:t xml:space="preserve">I. Եվրասիական տնտեսական միության անդամ պետությունների (այսուհետ համապատասխանաբար՝ Միություն, անդամ պետություններ) համակարգված (համաձայնեցված) տրանսպորտային քաղաքականության խնդիրների </w:t>
            </w:r>
            <w:r w:rsidR="00477105" w:rsidRPr="007304A3">
              <w:rPr>
                <w:rFonts w:ascii="Sylfaen" w:hAnsi="Sylfaen"/>
                <w:sz w:val="20"/>
                <w:szCs w:val="20"/>
              </w:rPr>
              <w:t>եւ</w:t>
            </w:r>
            <w:r w:rsidRPr="007304A3">
              <w:rPr>
                <w:rFonts w:ascii="Sylfaen" w:hAnsi="Sylfaen"/>
                <w:sz w:val="20"/>
                <w:szCs w:val="20"/>
              </w:rPr>
              <w:t xml:space="preserve"> </w:t>
            </w:r>
            <w:r w:rsidR="00FE0128" w:rsidRPr="00FE0128">
              <w:rPr>
                <w:rFonts w:ascii="Sylfaen" w:hAnsi="Sylfaen"/>
                <w:sz w:val="20"/>
                <w:szCs w:val="20"/>
              </w:rPr>
              <w:br/>
            </w:r>
            <w:r w:rsidRPr="007304A3">
              <w:rPr>
                <w:rFonts w:ascii="Sylfaen" w:hAnsi="Sylfaen"/>
                <w:sz w:val="20"/>
                <w:szCs w:val="20"/>
              </w:rPr>
              <w:t>առաջնահերթությունների իրագործմանն ուղղված միջոցառումներ</w:t>
            </w:r>
          </w:p>
        </w:tc>
      </w:tr>
      <w:tr w:rsidR="002B10B8" w:rsidRPr="007304A3" w14:paraId="1D71EAF2" w14:textId="77777777" w:rsidTr="005E46A2">
        <w:tc>
          <w:tcPr>
            <w:tcW w:w="14176" w:type="dxa"/>
            <w:gridSpan w:val="4"/>
            <w:shd w:val="clear" w:color="auto" w:fill="FFFFFF"/>
            <w:vAlign w:val="center"/>
          </w:tcPr>
          <w:p w14:paraId="612682B9" w14:textId="77777777" w:rsidR="002B10B8" w:rsidRPr="007304A3" w:rsidRDefault="002B10B8" w:rsidP="00FE0128">
            <w:pPr>
              <w:spacing w:after="60"/>
              <w:ind w:left="557" w:right="557"/>
              <w:jc w:val="center"/>
              <w:rPr>
                <w:rFonts w:ascii="Sylfaen" w:eastAsia="Times New Roman" w:hAnsi="Sylfaen" w:cs="Times New Roman"/>
                <w:color w:val="auto"/>
                <w:sz w:val="20"/>
                <w:szCs w:val="20"/>
              </w:rPr>
            </w:pPr>
            <w:r w:rsidRPr="007304A3">
              <w:rPr>
                <w:rStyle w:val="Bodytext211pt"/>
                <w:rFonts w:ascii="Sylfaen" w:eastAsia="Tahoma" w:hAnsi="Sylfaen"/>
                <w:sz w:val="20"/>
                <w:szCs w:val="20"/>
              </w:rPr>
              <w:t>1</w:t>
            </w:r>
            <w:r w:rsidRPr="007304A3">
              <w:rPr>
                <w:rFonts w:ascii="Sylfaen" w:hAnsi="Sylfaen"/>
                <w:sz w:val="20"/>
                <w:szCs w:val="20"/>
              </w:rPr>
              <w:t xml:space="preserve">. Տրանսպորտի ոլորտում ընդհանուր առավելությունների ապահովմանն ուղղված համաձայնեցված միջոցների ձեռնարկում </w:t>
            </w:r>
            <w:r w:rsidR="00477105" w:rsidRPr="007304A3">
              <w:rPr>
                <w:rFonts w:ascii="Sylfaen" w:hAnsi="Sylfaen"/>
                <w:sz w:val="20"/>
                <w:szCs w:val="20"/>
              </w:rPr>
              <w:t>եւ</w:t>
            </w:r>
            <w:r w:rsidRPr="007304A3">
              <w:rPr>
                <w:rFonts w:ascii="Sylfaen" w:hAnsi="Sylfaen"/>
                <w:sz w:val="20"/>
                <w:szCs w:val="20"/>
              </w:rPr>
              <w:t xml:space="preserve"> միջազգային լավագույն գործելակերպերի իրականացում, այդ թվում՝ Եվրոպայի </w:t>
            </w:r>
            <w:r w:rsidR="00477105" w:rsidRPr="007304A3">
              <w:rPr>
                <w:rFonts w:ascii="Sylfaen" w:hAnsi="Sylfaen"/>
                <w:sz w:val="20"/>
                <w:szCs w:val="20"/>
              </w:rPr>
              <w:t>եւ</w:t>
            </w:r>
            <w:r w:rsidRPr="007304A3">
              <w:rPr>
                <w:rFonts w:ascii="Sylfaen" w:hAnsi="Sylfaen"/>
                <w:sz w:val="20"/>
                <w:szCs w:val="20"/>
              </w:rPr>
              <w:t xml:space="preserve"> Ասիայի միջ</w:t>
            </w:r>
            <w:r w:rsidR="00477105" w:rsidRPr="007304A3">
              <w:rPr>
                <w:rFonts w:ascii="Sylfaen" w:hAnsi="Sylfaen"/>
                <w:sz w:val="20"/>
                <w:szCs w:val="20"/>
              </w:rPr>
              <w:t>եւ</w:t>
            </w:r>
            <w:r w:rsidRPr="007304A3">
              <w:rPr>
                <w:rFonts w:ascii="Sylfaen" w:hAnsi="Sylfaen"/>
                <w:sz w:val="20"/>
                <w:szCs w:val="20"/>
              </w:rPr>
              <w:t xml:space="preserve"> տարանցիկ տրանսպորտային-տնտեսական կապեր հաստատելիս Միության աշխարհագրական առավելությունների առավել լիակատար իրականացման աջակցություն, օտարերկրյա առաջադեմ փորձի վերլուծություն </w:t>
            </w:r>
            <w:r w:rsidR="00477105" w:rsidRPr="007304A3">
              <w:rPr>
                <w:rFonts w:ascii="Sylfaen" w:hAnsi="Sylfaen"/>
                <w:sz w:val="20"/>
                <w:szCs w:val="20"/>
              </w:rPr>
              <w:t>եւ</w:t>
            </w:r>
            <w:r w:rsidRPr="007304A3">
              <w:rPr>
                <w:rFonts w:ascii="Sylfaen" w:hAnsi="Sylfaen"/>
                <w:sz w:val="20"/>
                <w:szCs w:val="20"/>
              </w:rPr>
              <w:t xml:space="preserve"> համաձայնեցված ներդրում</w:t>
            </w:r>
          </w:p>
        </w:tc>
      </w:tr>
      <w:tr w:rsidR="008A15A0" w:rsidRPr="007304A3" w14:paraId="73D5E0C8" w14:textId="77777777" w:rsidTr="001A677A">
        <w:tc>
          <w:tcPr>
            <w:tcW w:w="5954" w:type="dxa"/>
            <w:shd w:val="clear" w:color="auto" w:fill="FFFFFF"/>
          </w:tcPr>
          <w:p w14:paraId="364F036E" w14:textId="77777777" w:rsidR="00B754BE" w:rsidRPr="007304A3" w:rsidRDefault="004B7F43" w:rsidP="001A677A">
            <w:pPr>
              <w:pStyle w:val="Bodytext20"/>
              <w:shd w:val="clear" w:color="auto" w:fill="auto"/>
              <w:tabs>
                <w:tab w:val="left" w:pos="415"/>
              </w:tabs>
              <w:spacing w:before="0" w:after="60" w:line="240" w:lineRule="auto"/>
              <w:ind w:right="131"/>
              <w:jc w:val="both"/>
              <w:rPr>
                <w:rFonts w:ascii="Sylfaen" w:hAnsi="Sylfaen"/>
                <w:sz w:val="20"/>
                <w:szCs w:val="20"/>
              </w:rPr>
            </w:pPr>
            <w:r w:rsidRPr="007304A3">
              <w:rPr>
                <w:rStyle w:val="Bodytext211pt"/>
                <w:rFonts w:ascii="Sylfaen" w:hAnsi="Sylfaen"/>
                <w:sz w:val="20"/>
                <w:szCs w:val="20"/>
              </w:rPr>
              <w:t xml:space="preserve">1. </w:t>
            </w:r>
            <w:r w:rsidR="007304A3">
              <w:rPr>
                <w:rStyle w:val="Bodytext211pt"/>
                <w:rFonts w:ascii="Sylfaen" w:hAnsi="Sylfaen"/>
                <w:sz w:val="20"/>
                <w:szCs w:val="20"/>
              </w:rPr>
              <w:tab/>
            </w:r>
            <w:r w:rsidRPr="007304A3">
              <w:rPr>
                <w:rStyle w:val="Bodytext211pt"/>
                <w:rFonts w:ascii="Sylfaen" w:hAnsi="Sylfaen"/>
                <w:sz w:val="20"/>
                <w:szCs w:val="20"/>
              </w:rPr>
              <w:t xml:space="preserve">Տրանսպորտային ծառայությունների համաշխարհային շուկայի վերլուծություն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դրա հիման վրա հաջող առաջադեմ փորձի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միջազգային լավագույն գործելակերպերի ներդրմանն ուղղված հանձնարարականների մշակում</w:t>
            </w:r>
          </w:p>
        </w:tc>
        <w:tc>
          <w:tcPr>
            <w:tcW w:w="2835" w:type="dxa"/>
            <w:shd w:val="clear" w:color="auto" w:fill="FFFFFF"/>
          </w:tcPr>
          <w:p w14:paraId="104371AC"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vAlign w:val="center"/>
          </w:tcPr>
          <w:p w14:paraId="066C9DBE"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Եվրասիական տնտեսական հանձնաժողով </w:t>
            </w:r>
            <w:r w:rsidRPr="007304A3">
              <w:rPr>
                <w:rFonts w:ascii="Sylfaen" w:hAnsi="Sylfaen"/>
                <w:sz w:val="20"/>
                <w:szCs w:val="20"/>
              </w:rPr>
              <w:t>(այսուհետ՝ Հանձնաժողով), անդամ պետություններ</w:t>
            </w:r>
          </w:p>
        </w:tc>
        <w:tc>
          <w:tcPr>
            <w:tcW w:w="2552" w:type="dxa"/>
            <w:shd w:val="clear" w:color="auto" w:fill="FFFFFF"/>
          </w:tcPr>
          <w:p w14:paraId="0FEC35BA" w14:textId="77777777" w:rsidR="00B754BE" w:rsidRPr="007304A3" w:rsidRDefault="00C829CA" w:rsidP="005E46A2">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C829CA" w:rsidRPr="007304A3" w14:paraId="5060EC19" w14:textId="77777777" w:rsidTr="001A677A">
        <w:tc>
          <w:tcPr>
            <w:tcW w:w="5954" w:type="dxa"/>
            <w:shd w:val="clear" w:color="auto" w:fill="FFFFFF"/>
            <w:vAlign w:val="bottom"/>
          </w:tcPr>
          <w:p w14:paraId="6F1D4C0B" w14:textId="77777777" w:rsidR="00E80EF2" w:rsidRPr="007304A3" w:rsidRDefault="00C829CA" w:rsidP="001A677A">
            <w:pPr>
              <w:tabs>
                <w:tab w:val="left" w:pos="415"/>
              </w:tabs>
              <w:spacing w:after="60"/>
              <w:ind w:right="131"/>
              <w:jc w:val="both"/>
              <w:rPr>
                <w:rFonts w:ascii="Sylfaen" w:hAnsi="Sylfaen"/>
                <w:sz w:val="20"/>
                <w:szCs w:val="20"/>
              </w:rPr>
            </w:pPr>
            <w:r w:rsidRPr="007304A3">
              <w:rPr>
                <w:rStyle w:val="Bodytext211pt"/>
                <w:rFonts w:ascii="Sylfaen" w:eastAsia="Tahoma" w:hAnsi="Sylfaen"/>
                <w:sz w:val="20"/>
                <w:szCs w:val="20"/>
              </w:rPr>
              <w:t>2.</w:t>
            </w:r>
            <w:r w:rsidR="007304A3">
              <w:rPr>
                <w:rStyle w:val="Bodytext211pt"/>
                <w:rFonts w:ascii="Sylfaen" w:eastAsia="Tahoma" w:hAnsi="Sylfaen"/>
                <w:sz w:val="20"/>
                <w:szCs w:val="20"/>
              </w:rPr>
              <w:tab/>
            </w:r>
            <w:r w:rsidRPr="007304A3">
              <w:rPr>
                <w:rStyle w:val="Bodytext211pt"/>
                <w:rFonts w:ascii="Sylfaen" w:eastAsia="Tahoma" w:hAnsi="Sylfaen"/>
                <w:sz w:val="20"/>
                <w:szCs w:val="20"/>
              </w:rPr>
              <w:t>Միության շրջանակներում խորհրդակցությունների մեխանիզմների ստեղծում՝ տրանսպորտի ոլորտում անդամ պետությունների համաձայնեցված (համակարգված) դիրքորոշումների ձ</w:t>
            </w:r>
            <w:r w:rsidR="00477105" w:rsidRPr="007304A3">
              <w:rPr>
                <w:rStyle w:val="Bodytext211pt"/>
                <w:rFonts w:ascii="Sylfaen" w:eastAsia="Tahoma" w:hAnsi="Sylfaen"/>
                <w:sz w:val="20"/>
                <w:szCs w:val="20"/>
              </w:rPr>
              <w:t>եւ</w:t>
            </w:r>
            <w:r w:rsidRPr="007304A3">
              <w:rPr>
                <w:rStyle w:val="Bodytext211pt"/>
                <w:rFonts w:ascii="Sylfaen" w:eastAsia="Tahoma" w:hAnsi="Sylfaen"/>
                <w:sz w:val="20"/>
                <w:szCs w:val="20"/>
              </w:rPr>
              <w:t>ավորման համար</w:t>
            </w:r>
            <w:r w:rsidR="00CF1311" w:rsidRPr="007304A3">
              <w:rPr>
                <w:rStyle w:val="Bodytext211pt"/>
                <w:rFonts w:ascii="Sylfaen" w:eastAsia="Tahoma" w:hAnsi="Sylfaen"/>
                <w:sz w:val="20"/>
                <w:szCs w:val="20"/>
              </w:rPr>
              <w:t>.</w:t>
            </w:r>
          </w:p>
        </w:tc>
        <w:tc>
          <w:tcPr>
            <w:tcW w:w="2835" w:type="dxa"/>
            <w:tcBorders>
              <w:left w:val="nil"/>
            </w:tcBorders>
            <w:shd w:val="clear" w:color="auto" w:fill="FFFFFF"/>
            <w:vAlign w:val="center"/>
          </w:tcPr>
          <w:p w14:paraId="51FB37B5" w14:textId="77777777" w:rsidR="00C829CA" w:rsidRPr="007304A3" w:rsidRDefault="00C829CA" w:rsidP="001A677A">
            <w:pPr>
              <w:spacing w:after="60"/>
              <w:jc w:val="center"/>
              <w:rPr>
                <w:rFonts w:ascii="Sylfaen" w:hAnsi="Sylfaen"/>
                <w:sz w:val="20"/>
                <w:szCs w:val="20"/>
              </w:rPr>
            </w:pPr>
          </w:p>
        </w:tc>
        <w:tc>
          <w:tcPr>
            <w:tcW w:w="2835" w:type="dxa"/>
            <w:tcBorders>
              <w:left w:val="nil"/>
            </w:tcBorders>
            <w:shd w:val="clear" w:color="auto" w:fill="FFFFFF"/>
            <w:vAlign w:val="center"/>
          </w:tcPr>
          <w:p w14:paraId="2D950262" w14:textId="77777777" w:rsidR="00C829CA" w:rsidRPr="007304A3" w:rsidRDefault="00C829CA" w:rsidP="001A677A">
            <w:pPr>
              <w:spacing w:after="60"/>
              <w:jc w:val="center"/>
              <w:rPr>
                <w:rFonts w:ascii="Sylfaen" w:hAnsi="Sylfaen"/>
                <w:sz w:val="20"/>
                <w:szCs w:val="20"/>
              </w:rPr>
            </w:pPr>
          </w:p>
        </w:tc>
        <w:tc>
          <w:tcPr>
            <w:tcW w:w="2552" w:type="dxa"/>
            <w:tcBorders>
              <w:left w:val="nil"/>
            </w:tcBorders>
            <w:shd w:val="clear" w:color="auto" w:fill="FFFFFF"/>
            <w:vAlign w:val="center"/>
          </w:tcPr>
          <w:p w14:paraId="48892518" w14:textId="77777777" w:rsidR="00C829CA" w:rsidRPr="007304A3" w:rsidRDefault="00C829CA" w:rsidP="007304A3">
            <w:pPr>
              <w:spacing w:after="120"/>
              <w:jc w:val="center"/>
              <w:rPr>
                <w:rFonts w:ascii="Sylfaen" w:hAnsi="Sylfaen"/>
                <w:sz w:val="20"/>
                <w:szCs w:val="20"/>
              </w:rPr>
            </w:pPr>
          </w:p>
        </w:tc>
      </w:tr>
      <w:tr w:rsidR="008A15A0" w:rsidRPr="007304A3" w14:paraId="25E76FBA" w14:textId="77777777" w:rsidTr="00FE0128">
        <w:tc>
          <w:tcPr>
            <w:tcW w:w="5954" w:type="dxa"/>
            <w:shd w:val="clear" w:color="auto" w:fill="FFFFFF"/>
            <w:vAlign w:val="center"/>
          </w:tcPr>
          <w:p w14:paraId="314E67E1" w14:textId="77777777" w:rsidR="00B754BE" w:rsidRPr="007304A3" w:rsidRDefault="004B7F43" w:rsidP="00FE0128">
            <w:pPr>
              <w:pStyle w:val="Bodytext20"/>
              <w:shd w:val="clear" w:color="auto" w:fill="auto"/>
              <w:tabs>
                <w:tab w:val="left" w:pos="699"/>
              </w:tabs>
              <w:spacing w:before="0" w:after="60" w:line="240" w:lineRule="auto"/>
              <w:ind w:left="225" w:right="131"/>
              <w:jc w:val="both"/>
              <w:rPr>
                <w:rFonts w:ascii="Sylfaen" w:hAnsi="Sylfaen"/>
                <w:sz w:val="20"/>
                <w:szCs w:val="20"/>
              </w:rPr>
            </w:pPr>
            <w:r w:rsidRPr="007304A3">
              <w:rPr>
                <w:rStyle w:val="Bodytext211pt"/>
                <w:rFonts w:ascii="Sylfaen" w:hAnsi="Sylfaen"/>
                <w:sz w:val="20"/>
                <w:szCs w:val="20"/>
              </w:rPr>
              <w:lastRenderedPageBreak/>
              <w:t>ա)</w:t>
            </w:r>
            <w:r w:rsidR="007304A3">
              <w:rPr>
                <w:rStyle w:val="Bodytext211pt"/>
                <w:rFonts w:ascii="Sylfaen" w:hAnsi="Sylfaen"/>
                <w:sz w:val="20"/>
                <w:szCs w:val="20"/>
              </w:rPr>
              <w:tab/>
            </w:r>
            <w:r w:rsidRPr="007304A3">
              <w:rPr>
                <w:rStyle w:val="Bodytext211pt"/>
                <w:rFonts w:ascii="Sylfaen" w:hAnsi="Sylfaen"/>
                <w:sz w:val="20"/>
                <w:szCs w:val="20"/>
              </w:rPr>
              <w:t>անդամ պետությունների՝ միջազգային տրանսպորտային կազմակերպություններին անդամակցելուն ուղղված մտադրությունների փոխադարձ աջակցություն</w:t>
            </w:r>
          </w:p>
        </w:tc>
        <w:tc>
          <w:tcPr>
            <w:tcW w:w="2835" w:type="dxa"/>
            <w:shd w:val="clear" w:color="auto" w:fill="FFFFFF"/>
          </w:tcPr>
          <w:p w14:paraId="27F3F2B0"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ըստ</w:t>
            </w:r>
            <w:r w:rsidRPr="007304A3">
              <w:rPr>
                <w:rFonts w:ascii="Sylfaen" w:hAnsi="Sylfaen"/>
                <w:sz w:val="20"/>
                <w:szCs w:val="20"/>
              </w:rPr>
              <w:t xml:space="preserve"> անհրաժեշտության</w:t>
            </w:r>
          </w:p>
        </w:tc>
        <w:tc>
          <w:tcPr>
            <w:tcW w:w="2835" w:type="dxa"/>
            <w:shd w:val="clear" w:color="auto" w:fill="FFFFFF"/>
          </w:tcPr>
          <w:p w14:paraId="54B21C82"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vAlign w:val="center"/>
          </w:tcPr>
          <w:p w14:paraId="4FFC8782" w14:textId="77777777" w:rsidR="00B754BE" w:rsidRPr="007304A3" w:rsidRDefault="00C829CA"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խորհրդակցությունների անցկացում</w:t>
            </w:r>
          </w:p>
        </w:tc>
      </w:tr>
      <w:tr w:rsidR="00427B2B" w:rsidRPr="007304A3" w14:paraId="1729E011" w14:textId="77777777" w:rsidTr="00FE0128">
        <w:tc>
          <w:tcPr>
            <w:tcW w:w="5954" w:type="dxa"/>
            <w:shd w:val="clear" w:color="auto" w:fill="FFFFFF"/>
            <w:vAlign w:val="center"/>
          </w:tcPr>
          <w:p w14:paraId="3AB602D2" w14:textId="77777777" w:rsidR="00B754BE" w:rsidRPr="007304A3" w:rsidRDefault="004B7F43" w:rsidP="00FE0128">
            <w:pPr>
              <w:pStyle w:val="Bodytext20"/>
              <w:shd w:val="clear" w:color="auto" w:fill="auto"/>
              <w:tabs>
                <w:tab w:val="left" w:pos="699"/>
              </w:tabs>
              <w:spacing w:before="0" w:after="60" w:line="240" w:lineRule="auto"/>
              <w:ind w:left="225" w:right="131"/>
              <w:jc w:val="both"/>
              <w:rPr>
                <w:rFonts w:ascii="Sylfaen" w:hAnsi="Sylfaen"/>
                <w:sz w:val="20"/>
                <w:szCs w:val="20"/>
              </w:rPr>
            </w:pPr>
            <w:r w:rsidRPr="007304A3">
              <w:rPr>
                <w:rStyle w:val="Bodytext211pt"/>
                <w:rFonts w:ascii="Sylfaen" w:hAnsi="Sylfaen"/>
                <w:sz w:val="20"/>
                <w:szCs w:val="20"/>
              </w:rPr>
              <w:t>բ)</w:t>
            </w:r>
            <w:r w:rsidR="007304A3">
              <w:rPr>
                <w:rStyle w:val="Bodytext211pt"/>
                <w:rFonts w:ascii="Sylfaen" w:hAnsi="Sylfaen"/>
                <w:sz w:val="20"/>
                <w:szCs w:val="20"/>
              </w:rPr>
              <w:tab/>
            </w:r>
            <w:r w:rsidRPr="007304A3">
              <w:rPr>
                <w:rStyle w:val="Bodytext211pt"/>
                <w:rFonts w:ascii="Sylfaen" w:hAnsi="Sylfaen"/>
                <w:sz w:val="20"/>
                <w:szCs w:val="20"/>
              </w:rPr>
              <w:t xml:space="preserve">միջազգային կազմակերպությունների, տրանսպորտային ասոցիացիաների, միությունների, կազմակերպությունների հետ փոխգործակցություն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գործընկերություն՝ տրանսպորտի ոլորտում ինտեգրացիոն գործընթացների ապահովման համար</w:t>
            </w:r>
          </w:p>
        </w:tc>
        <w:tc>
          <w:tcPr>
            <w:tcW w:w="2835" w:type="dxa"/>
            <w:shd w:val="clear" w:color="auto" w:fill="FFFFFF"/>
          </w:tcPr>
          <w:p w14:paraId="7396FA5E"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մշտական հիմունքներով</w:t>
            </w:r>
          </w:p>
        </w:tc>
        <w:tc>
          <w:tcPr>
            <w:tcW w:w="2835" w:type="dxa"/>
            <w:shd w:val="clear" w:color="auto" w:fill="FFFFFF"/>
          </w:tcPr>
          <w:p w14:paraId="020FDE51"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vAlign w:val="center"/>
          </w:tcPr>
          <w:p w14:paraId="35D067C6"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հուշագրեր, արձանագրություններ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դրանց իրականացման պլաններ</w:t>
            </w:r>
          </w:p>
        </w:tc>
      </w:tr>
      <w:tr w:rsidR="00427B2B" w:rsidRPr="007304A3" w14:paraId="28B48588" w14:textId="77777777" w:rsidTr="00FE0128">
        <w:tc>
          <w:tcPr>
            <w:tcW w:w="5954" w:type="dxa"/>
            <w:shd w:val="clear" w:color="auto" w:fill="FFFFFF"/>
          </w:tcPr>
          <w:p w14:paraId="3C859B15" w14:textId="77777777" w:rsidR="00B754BE" w:rsidRPr="007304A3" w:rsidRDefault="004B7F43" w:rsidP="00FE0128">
            <w:pPr>
              <w:pStyle w:val="Bodytext20"/>
              <w:shd w:val="clear" w:color="auto" w:fill="auto"/>
              <w:tabs>
                <w:tab w:val="left" w:pos="590"/>
              </w:tabs>
              <w:spacing w:before="0" w:after="60" w:line="240" w:lineRule="auto"/>
              <w:ind w:left="225" w:right="131"/>
              <w:jc w:val="both"/>
              <w:rPr>
                <w:rFonts w:ascii="Sylfaen" w:hAnsi="Sylfaen"/>
                <w:sz w:val="20"/>
                <w:szCs w:val="20"/>
              </w:rPr>
            </w:pPr>
            <w:r w:rsidRPr="007304A3">
              <w:rPr>
                <w:rStyle w:val="Bodytext211pt"/>
                <w:rFonts w:ascii="Sylfaen" w:hAnsi="Sylfaen"/>
                <w:sz w:val="20"/>
                <w:szCs w:val="20"/>
              </w:rPr>
              <w:t>գ)</w:t>
            </w:r>
            <w:r w:rsidR="005E46A2" w:rsidRPr="005E46A2">
              <w:rPr>
                <w:rStyle w:val="Bodytext211pt"/>
                <w:rFonts w:ascii="Sylfaen" w:hAnsi="Sylfaen"/>
                <w:sz w:val="20"/>
                <w:szCs w:val="20"/>
              </w:rPr>
              <w:tab/>
            </w:r>
            <w:r w:rsidRPr="007304A3">
              <w:rPr>
                <w:rStyle w:val="Bodytext211pt"/>
                <w:rFonts w:ascii="Sylfaen" w:hAnsi="Sylfaen"/>
                <w:sz w:val="20"/>
                <w:szCs w:val="20"/>
              </w:rPr>
              <w:t>ինտեգրացիոն տրանսպորտային հասարակական միավորումների (միությունների, ասոցիացիաների) ստեղծմանն ուղղված նախաձեռնությունների աջակցություն</w:t>
            </w:r>
          </w:p>
        </w:tc>
        <w:tc>
          <w:tcPr>
            <w:tcW w:w="2835" w:type="dxa"/>
            <w:shd w:val="clear" w:color="auto" w:fill="FFFFFF"/>
          </w:tcPr>
          <w:p w14:paraId="6C9B433A"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մինչ</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2020</w:t>
            </w:r>
            <w:r w:rsidR="005E46A2">
              <w:rPr>
                <w:rStyle w:val="Bodytext211pt"/>
                <w:rFonts w:ascii="Sylfaen" w:hAnsi="Sylfaen"/>
                <w:sz w:val="20"/>
                <w:szCs w:val="20"/>
                <w:lang w:val="en-US"/>
              </w:rPr>
              <w:t> </w:t>
            </w:r>
            <w:r w:rsidRPr="007304A3">
              <w:rPr>
                <w:rStyle w:val="Bodytext211pt"/>
                <w:rFonts w:ascii="Sylfaen" w:hAnsi="Sylfaen"/>
                <w:sz w:val="20"/>
                <w:szCs w:val="20"/>
              </w:rPr>
              <w:t>թվականը</w:t>
            </w:r>
          </w:p>
        </w:tc>
        <w:tc>
          <w:tcPr>
            <w:tcW w:w="2835" w:type="dxa"/>
            <w:shd w:val="clear" w:color="auto" w:fill="FFFFFF"/>
          </w:tcPr>
          <w:p w14:paraId="1B6EF6AB"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vAlign w:val="center"/>
          </w:tcPr>
          <w:p w14:paraId="0AF9B57F" w14:textId="77777777" w:rsidR="00B754BE" w:rsidRPr="007304A3" w:rsidRDefault="004B7F43" w:rsidP="00FE0128">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տրանսպորտի ոլորտում անդամ պետությունների լիազորված մարմինների (այսուհետ`լիազորված մարմիններ) խորհրդակցությունների անցկացում</w:t>
            </w:r>
          </w:p>
        </w:tc>
      </w:tr>
      <w:tr w:rsidR="006F3B3A" w:rsidRPr="007304A3" w14:paraId="58688622" w14:textId="77777777" w:rsidTr="001A677A">
        <w:trPr>
          <w:trHeight w:val="528"/>
        </w:trPr>
        <w:tc>
          <w:tcPr>
            <w:tcW w:w="14176" w:type="dxa"/>
            <w:gridSpan w:val="4"/>
            <w:shd w:val="clear" w:color="auto" w:fill="FFFFFF"/>
            <w:vAlign w:val="center"/>
          </w:tcPr>
          <w:p w14:paraId="30737552" w14:textId="77777777" w:rsidR="006F3B3A" w:rsidRPr="007304A3" w:rsidRDefault="006F3B3A" w:rsidP="00FE0128">
            <w:pPr>
              <w:pStyle w:val="Bodytext20"/>
              <w:shd w:val="clear" w:color="auto" w:fill="auto"/>
              <w:spacing w:before="0" w:after="60" w:line="240" w:lineRule="auto"/>
              <w:ind w:left="557" w:right="557"/>
              <w:rPr>
                <w:rFonts w:ascii="Sylfaen" w:hAnsi="Sylfaen"/>
                <w:sz w:val="20"/>
                <w:szCs w:val="20"/>
              </w:rPr>
            </w:pPr>
            <w:r w:rsidRPr="007304A3">
              <w:rPr>
                <w:rStyle w:val="Bodytext211pt"/>
                <w:rFonts w:ascii="Sylfaen" w:hAnsi="Sylfaen"/>
                <w:sz w:val="20"/>
                <w:szCs w:val="20"/>
              </w:rPr>
              <w:t>2. Անդամ պետությունների տրանսպորտային համակարգերի</w:t>
            </w:r>
            <w:r w:rsidRPr="007304A3">
              <w:rPr>
                <w:rFonts w:ascii="Sylfaen" w:hAnsi="Sylfaen"/>
                <w:sz w:val="20"/>
                <w:szCs w:val="20"/>
              </w:rPr>
              <w:t xml:space="preserve"> ինտեգրում </w:t>
            </w:r>
            <w:r w:rsidR="00FE0128" w:rsidRPr="00FE0128">
              <w:rPr>
                <w:rFonts w:ascii="Sylfaen" w:hAnsi="Sylfaen"/>
                <w:sz w:val="20"/>
                <w:szCs w:val="20"/>
              </w:rPr>
              <w:br/>
            </w:r>
            <w:r w:rsidRPr="007304A3">
              <w:rPr>
                <w:rFonts w:ascii="Sylfaen" w:hAnsi="Sylfaen"/>
                <w:sz w:val="20"/>
                <w:szCs w:val="20"/>
              </w:rPr>
              <w:t>համաշխարհային տրանսպորտային համակարգին</w:t>
            </w:r>
          </w:p>
        </w:tc>
      </w:tr>
      <w:tr w:rsidR="00427B2B" w:rsidRPr="007304A3" w14:paraId="3AFC3B22" w14:textId="77777777" w:rsidTr="001A677A">
        <w:tc>
          <w:tcPr>
            <w:tcW w:w="5954" w:type="dxa"/>
            <w:shd w:val="clear" w:color="auto" w:fill="FFFFFF"/>
            <w:vAlign w:val="center"/>
          </w:tcPr>
          <w:p w14:paraId="3CEE9ACC" w14:textId="77777777" w:rsidR="00E80EF2" w:rsidRPr="007304A3" w:rsidRDefault="004B7F43" w:rsidP="00FE0128">
            <w:pPr>
              <w:pStyle w:val="Bodytext20"/>
              <w:shd w:val="clear" w:color="auto" w:fill="auto"/>
              <w:tabs>
                <w:tab w:val="left" w:pos="423"/>
              </w:tabs>
              <w:spacing w:before="0" w:after="60" w:line="240" w:lineRule="auto"/>
              <w:ind w:right="131"/>
              <w:jc w:val="both"/>
              <w:rPr>
                <w:rFonts w:ascii="Sylfaen" w:hAnsi="Sylfaen"/>
                <w:sz w:val="20"/>
                <w:szCs w:val="20"/>
              </w:rPr>
            </w:pPr>
            <w:r w:rsidRPr="007304A3">
              <w:rPr>
                <w:rStyle w:val="Bodytext211pt"/>
                <w:rFonts w:ascii="Sylfaen" w:hAnsi="Sylfaen"/>
                <w:sz w:val="20"/>
                <w:szCs w:val="20"/>
              </w:rPr>
              <w:t>3.</w:t>
            </w:r>
            <w:r w:rsidR="007304A3">
              <w:rPr>
                <w:rStyle w:val="Bodytext211pt"/>
                <w:rFonts w:ascii="Sylfaen" w:hAnsi="Sylfaen"/>
                <w:sz w:val="20"/>
                <w:szCs w:val="20"/>
              </w:rPr>
              <w:tab/>
            </w:r>
            <w:r w:rsidRPr="007304A3">
              <w:rPr>
                <w:rStyle w:val="Bodytext211pt"/>
                <w:rFonts w:ascii="Sylfaen" w:hAnsi="Sylfaen"/>
                <w:sz w:val="20"/>
                <w:szCs w:val="20"/>
              </w:rPr>
              <w:t>Տրանսպորտի ոլորտում միջազգային այն պայմանագրերի ցանկի սահմանում</w:t>
            </w:r>
            <w:r w:rsidR="0046293A" w:rsidRPr="007304A3">
              <w:rPr>
                <w:rStyle w:val="Bodytext211pt"/>
                <w:rFonts w:ascii="Sylfaen" w:hAnsi="Sylfaen"/>
                <w:sz w:val="20"/>
                <w:szCs w:val="20"/>
              </w:rPr>
              <w:t>ը</w:t>
            </w:r>
            <w:r w:rsidRPr="007304A3">
              <w:rPr>
                <w:rStyle w:val="Bodytext211pt"/>
                <w:rFonts w:ascii="Sylfaen" w:hAnsi="Sylfaen"/>
                <w:sz w:val="20"/>
                <w:szCs w:val="20"/>
              </w:rPr>
              <w:t>, որոնցով հնարավոր է համակարգված դիրքորոշումների մշակումը՝ միջազգային կազմակերպություններում անդամ պետությունների շահերը հաշվի առնելու նպատակով</w:t>
            </w:r>
            <w:r w:rsidR="0046293A" w:rsidRPr="007304A3">
              <w:rPr>
                <w:rStyle w:val="Bodytext211pt"/>
                <w:rFonts w:ascii="Sylfaen" w:hAnsi="Sylfaen"/>
                <w:sz w:val="20"/>
                <w:szCs w:val="20"/>
              </w:rPr>
              <w:t>.</w:t>
            </w:r>
          </w:p>
        </w:tc>
        <w:tc>
          <w:tcPr>
            <w:tcW w:w="2835" w:type="dxa"/>
            <w:shd w:val="clear" w:color="auto" w:fill="FFFFFF"/>
          </w:tcPr>
          <w:p w14:paraId="28B552C9" w14:textId="77777777" w:rsidR="00B754BE" w:rsidRPr="007304A3" w:rsidRDefault="00B754BE" w:rsidP="00FE0128">
            <w:pPr>
              <w:spacing w:after="60"/>
              <w:jc w:val="center"/>
              <w:rPr>
                <w:rFonts w:ascii="Sylfaen" w:hAnsi="Sylfaen"/>
                <w:sz w:val="20"/>
                <w:szCs w:val="20"/>
              </w:rPr>
            </w:pPr>
          </w:p>
        </w:tc>
        <w:tc>
          <w:tcPr>
            <w:tcW w:w="2835" w:type="dxa"/>
            <w:shd w:val="clear" w:color="auto" w:fill="FFFFFF"/>
          </w:tcPr>
          <w:p w14:paraId="4F35B838" w14:textId="77777777" w:rsidR="00B754BE" w:rsidRPr="007304A3" w:rsidRDefault="00B754BE" w:rsidP="00FE0128">
            <w:pPr>
              <w:spacing w:after="60"/>
              <w:jc w:val="center"/>
              <w:rPr>
                <w:rFonts w:ascii="Sylfaen" w:hAnsi="Sylfaen"/>
                <w:sz w:val="20"/>
                <w:szCs w:val="20"/>
              </w:rPr>
            </w:pPr>
          </w:p>
        </w:tc>
        <w:tc>
          <w:tcPr>
            <w:tcW w:w="2552" w:type="dxa"/>
            <w:shd w:val="clear" w:color="auto" w:fill="FFFFFF"/>
          </w:tcPr>
          <w:p w14:paraId="5AE915F5" w14:textId="77777777" w:rsidR="00B754BE" w:rsidRPr="007304A3" w:rsidRDefault="00B754BE" w:rsidP="00FE0128">
            <w:pPr>
              <w:spacing w:after="60"/>
              <w:jc w:val="center"/>
              <w:rPr>
                <w:rFonts w:ascii="Sylfaen" w:hAnsi="Sylfaen"/>
                <w:sz w:val="20"/>
                <w:szCs w:val="20"/>
              </w:rPr>
            </w:pPr>
          </w:p>
        </w:tc>
      </w:tr>
      <w:tr w:rsidR="00427B2B" w:rsidRPr="007304A3" w14:paraId="660F8C43" w14:textId="77777777" w:rsidTr="001A677A">
        <w:tc>
          <w:tcPr>
            <w:tcW w:w="5954" w:type="dxa"/>
            <w:shd w:val="clear" w:color="auto" w:fill="FFFFFF"/>
          </w:tcPr>
          <w:p w14:paraId="79756D1A" w14:textId="77777777" w:rsidR="00B754BE"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ա)</w:t>
            </w:r>
            <w:r w:rsidR="007304A3">
              <w:rPr>
                <w:rStyle w:val="Bodytext211pt"/>
                <w:rFonts w:ascii="Sylfaen" w:hAnsi="Sylfaen"/>
                <w:sz w:val="20"/>
                <w:szCs w:val="20"/>
              </w:rPr>
              <w:tab/>
            </w:r>
            <w:r w:rsidRPr="007304A3">
              <w:rPr>
                <w:rStyle w:val="Bodytext211pt"/>
                <w:rFonts w:ascii="Sylfaen" w:hAnsi="Sylfaen"/>
                <w:sz w:val="20"/>
                <w:szCs w:val="20"/>
              </w:rPr>
              <w:t>տրանսպորտի ոլորտ</w:t>
            </w:r>
            <w:r w:rsidR="00D95417" w:rsidRPr="007304A3">
              <w:rPr>
                <w:rStyle w:val="Bodytext211pt"/>
                <w:rFonts w:ascii="Sylfaen" w:hAnsi="Sylfaen"/>
                <w:sz w:val="20"/>
                <w:szCs w:val="20"/>
              </w:rPr>
              <w:t>ին վերաբերող</w:t>
            </w:r>
            <w:r w:rsidRPr="007304A3">
              <w:rPr>
                <w:rStyle w:val="Bodytext211pt"/>
                <w:rFonts w:ascii="Sylfaen" w:hAnsi="Sylfaen"/>
                <w:sz w:val="20"/>
                <w:szCs w:val="20"/>
              </w:rPr>
              <w:t xml:space="preserve"> միջազգային պայմանագրերում անդամ պետությունների մասնակցության վերլուծության անցկացում</w:t>
            </w:r>
          </w:p>
        </w:tc>
        <w:tc>
          <w:tcPr>
            <w:tcW w:w="2835" w:type="dxa"/>
            <w:shd w:val="clear" w:color="auto" w:fill="FFFFFF"/>
          </w:tcPr>
          <w:p w14:paraId="28E771E9"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յուրաքաչյուր տարի</w:t>
            </w:r>
          </w:p>
        </w:tc>
        <w:tc>
          <w:tcPr>
            <w:tcW w:w="2835" w:type="dxa"/>
            <w:shd w:val="clear" w:color="auto" w:fill="FFFFFF"/>
          </w:tcPr>
          <w:p w14:paraId="5209CE09"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5D3219AB"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04CC4" w:rsidRPr="007304A3" w14:paraId="27D8F802" w14:textId="77777777" w:rsidTr="001A677A">
        <w:tc>
          <w:tcPr>
            <w:tcW w:w="5954" w:type="dxa"/>
            <w:shd w:val="clear" w:color="auto" w:fill="FFFFFF"/>
            <w:vAlign w:val="center"/>
          </w:tcPr>
          <w:p w14:paraId="7D84C9B1" w14:textId="77777777" w:rsidR="00E80EF2"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բ)</w:t>
            </w:r>
            <w:r w:rsidR="005E46A2" w:rsidRPr="005E46A2">
              <w:rPr>
                <w:rStyle w:val="Bodytext211pt"/>
                <w:rFonts w:ascii="Sylfaen" w:hAnsi="Sylfaen"/>
                <w:sz w:val="20"/>
                <w:szCs w:val="20"/>
              </w:rPr>
              <w:tab/>
            </w:r>
            <w:r w:rsidRPr="007304A3">
              <w:rPr>
                <w:rStyle w:val="Bodytext211pt"/>
                <w:rFonts w:ascii="Sylfaen" w:hAnsi="Sylfaen"/>
                <w:sz w:val="20"/>
                <w:szCs w:val="20"/>
              </w:rPr>
              <w:t xml:space="preserve">միջազգային այն պայմանագրերի ցանկի մասին հանձնարարականի </w:t>
            </w:r>
            <w:r w:rsidR="008D5067" w:rsidRPr="007304A3">
              <w:rPr>
                <w:rStyle w:val="Bodytext211pt"/>
                <w:rFonts w:ascii="Sylfaen" w:hAnsi="Sylfaen"/>
                <w:sz w:val="20"/>
                <w:szCs w:val="20"/>
              </w:rPr>
              <w:t>նախա</w:t>
            </w:r>
            <w:r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ընդունում, որոնց վերաբերյալ հնարավոր է </w:t>
            </w:r>
            <w:r w:rsidR="00D95417" w:rsidRPr="007304A3">
              <w:rPr>
                <w:rStyle w:val="Bodytext211pt"/>
                <w:rFonts w:ascii="Sylfaen" w:hAnsi="Sylfaen"/>
                <w:sz w:val="20"/>
                <w:szCs w:val="20"/>
              </w:rPr>
              <w:t xml:space="preserve">մշակել </w:t>
            </w:r>
            <w:r w:rsidRPr="007304A3">
              <w:rPr>
                <w:rStyle w:val="Bodytext211pt"/>
                <w:rFonts w:ascii="Sylfaen" w:hAnsi="Sylfaen"/>
                <w:sz w:val="20"/>
                <w:szCs w:val="20"/>
              </w:rPr>
              <w:t>համակարգված դիրքորոշումներ</w:t>
            </w:r>
          </w:p>
        </w:tc>
        <w:tc>
          <w:tcPr>
            <w:tcW w:w="2835" w:type="dxa"/>
            <w:shd w:val="clear" w:color="auto" w:fill="FFFFFF"/>
            <w:vAlign w:val="center"/>
          </w:tcPr>
          <w:p w14:paraId="6A3A85F5"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vAlign w:val="center"/>
          </w:tcPr>
          <w:p w14:paraId="6231EF2E"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vAlign w:val="center"/>
          </w:tcPr>
          <w:p w14:paraId="30B1961F"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04CC4" w:rsidRPr="007304A3" w14:paraId="019F9871" w14:textId="77777777" w:rsidTr="001A677A">
        <w:tc>
          <w:tcPr>
            <w:tcW w:w="5954" w:type="dxa"/>
            <w:shd w:val="clear" w:color="auto" w:fill="FFFFFF"/>
            <w:vAlign w:val="center"/>
          </w:tcPr>
          <w:p w14:paraId="49AF28E9" w14:textId="77777777" w:rsidR="00E80EF2" w:rsidRPr="007304A3" w:rsidRDefault="004B7F43" w:rsidP="001A677A">
            <w:pPr>
              <w:pStyle w:val="Bodytext20"/>
              <w:shd w:val="clear" w:color="auto" w:fill="auto"/>
              <w:tabs>
                <w:tab w:val="left" w:pos="415"/>
              </w:tabs>
              <w:spacing w:before="0" w:after="120" w:line="240" w:lineRule="auto"/>
              <w:ind w:right="131"/>
              <w:jc w:val="both"/>
              <w:rPr>
                <w:rFonts w:ascii="Sylfaen" w:hAnsi="Sylfaen"/>
                <w:sz w:val="20"/>
                <w:szCs w:val="20"/>
              </w:rPr>
            </w:pPr>
            <w:r w:rsidRPr="007304A3">
              <w:rPr>
                <w:rStyle w:val="Bodytext211pt"/>
                <w:rFonts w:ascii="Sylfaen" w:hAnsi="Sylfaen"/>
                <w:sz w:val="20"/>
                <w:szCs w:val="20"/>
              </w:rPr>
              <w:lastRenderedPageBreak/>
              <w:t>4.</w:t>
            </w:r>
            <w:r w:rsidR="007304A3">
              <w:rPr>
                <w:rStyle w:val="Bodytext211pt"/>
                <w:rFonts w:ascii="Sylfaen" w:hAnsi="Sylfaen"/>
                <w:sz w:val="20"/>
                <w:szCs w:val="20"/>
              </w:rPr>
              <w:tab/>
            </w:r>
            <w:r w:rsidRPr="007304A3">
              <w:rPr>
                <w:rStyle w:val="Bodytext211pt"/>
                <w:rFonts w:ascii="Sylfaen" w:hAnsi="Sylfaen"/>
                <w:sz w:val="20"/>
                <w:szCs w:val="20"/>
              </w:rPr>
              <w:t xml:space="preserve">Տրանսպորտի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ենթակառուցվածքի ոլորտում համատեղ նախագծերի իրագործում՝ միջազգային տրանսպորտային նախաձեռնությունների հետ Միության զարգացման գործընթացի փոխկապակցման շրջանակներում</w:t>
            </w:r>
            <w:r w:rsidR="00BE1EAE" w:rsidRPr="007304A3">
              <w:rPr>
                <w:rStyle w:val="Bodytext211pt"/>
                <w:rFonts w:ascii="Sylfaen" w:hAnsi="Sylfaen"/>
                <w:sz w:val="20"/>
                <w:szCs w:val="20"/>
              </w:rPr>
              <w:t>.</w:t>
            </w:r>
          </w:p>
        </w:tc>
        <w:tc>
          <w:tcPr>
            <w:tcW w:w="2835" w:type="dxa"/>
            <w:shd w:val="clear" w:color="auto" w:fill="FFFFFF"/>
          </w:tcPr>
          <w:p w14:paraId="5FC157B9" w14:textId="77777777" w:rsidR="00B754BE" w:rsidRPr="007304A3" w:rsidRDefault="00B754BE" w:rsidP="00FE0128">
            <w:pPr>
              <w:spacing w:after="40"/>
              <w:jc w:val="center"/>
              <w:rPr>
                <w:rFonts w:ascii="Sylfaen" w:hAnsi="Sylfaen"/>
                <w:sz w:val="20"/>
                <w:szCs w:val="20"/>
              </w:rPr>
            </w:pPr>
          </w:p>
        </w:tc>
        <w:tc>
          <w:tcPr>
            <w:tcW w:w="2835" w:type="dxa"/>
            <w:shd w:val="clear" w:color="auto" w:fill="FFFFFF"/>
          </w:tcPr>
          <w:p w14:paraId="174F2F53" w14:textId="77777777" w:rsidR="00B754BE" w:rsidRPr="007304A3" w:rsidRDefault="00B754BE" w:rsidP="00FE0128">
            <w:pPr>
              <w:spacing w:after="40"/>
              <w:jc w:val="center"/>
              <w:rPr>
                <w:rFonts w:ascii="Sylfaen" w:hAnsi="Sylfaen"/>
                <w:sz w:val="20"/>
                <w:szCs w:val="20"/>
              </w:rPr>
            </w:pPr>
          </w:p>
        </w:tc>
        <w:tc>
          <w:tcPr>
            <w:tcW w:w="2552" w:type="dxa"/>
            <w:shd w:val="clear" w:color="auto" w:fill="FFFFFF"/>
          </w:tcPr>
          <w:p w14:paraId="53D731D5" w14:textId="77777777" w:rsidR="00B754BE" w:rsidRPr="007304A3" w:rsidRDefault="00B754BE" w:rsidP="00FE0128">
            <w:pPr>
              <w:spacing w:after="40"/>
              <w:jc w:val="center"/>
              <w:rPr>
                <w:rFonts w:ascii="Sylfaen" w:hAnsi="Sylfaen"/>
                <w:sz w:val="20"/>
                <w:szCs w:val="20"/>
              </w:rPr>
            </w:pPr>
          </w:p>
        </w:tc>
      </w:tr>
      <w:tr w:rsidR="00604CC4" w:rsidRPr="007304A3" w14:paraId="08C46D5C" w14:textId="77777777" w:rsidTr="001A677A">
        <w:tc>
          <w:tcPr>
            <w:tcW w:w="5954" w:type="dxa"/>
            <w:shd w:val="clear" w:color="auto" w:fill="FFFFFF"/>
            <w:vAlign w:val="center"/>
          </w:tcPr>
          <w:p w14:paraId="62A7D548" w14:textId="77777777" w:rsidR="00B754BE"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ա)</w:t>
            </w:r>
            <w:r w:rsidR="007304A3">
              <w:rPr>
                <w:rStyle w:val="Bodytext211pt"/>
                <w:rFonts w:ascii="Sylfaen" w:hAnsi="Sylfaen"/>
                <w:sz w:val="20"/>
                <w:szCs w:val="20"/>
              </w:rPr>
              <w:tab/>
            </w:r>
            <w:r w:rsidRPr="007304A3">
              <w:rPr>
                <w:rStyle w:val="Bodytext211pt"/>
                <w:rFonts w:ascii="Sylfaen" w:hAnsi="Sylfaen"/>
                <w:sz w:val="20"/>
                <w:szCs w:val="20"/>
              </w:rPr>
              <w:t xml:space="preserve">տրանսպորտի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ենթակառուցվածքի ոլորտում նշանակալի ինտեգրացիոն նախագծերի ուսումնասիրման հարցերով աշխատանքային խմբի ստեղծում</w:t>
            </w:r>
          </w:p>
        </w:tc>
        <w:tc>
          <w:tcPr>
            <w:tcW w:w="2835" w:type="dxa"/>
            <w:shd w:val="clear" w:color="auto" w:fill="FFFFFF"/>
          </w:tcPr>
          <w:p w14:paraId="5BAE07C4"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թվականի I</w:t>
            </w:r>
            <w:r w:rsidR="005E46A2">
              <w:rPr>
                <w:rStyle w:val="Bodytext211pt"/>
                <w:rFonts w:ascii="Sylfaen" w:hAnsi="Sylfaen"/>
                <w:sz w:val="20"/>
                <w:szCs w:val="20"/>
                <w:lang w:val="en-US"/>
              </w:rPr>
              <w:t> </w:t>
            </w:r>
            <w:r w:rsidRPr="007304A3">
              <w:rPr>
                <w:rStyle w:val="Bodytext211pt"/>
                <w:rFonts w:ascii="Sylfaen" w:hAnsi="Sylfaen"/>
                <w:sz w:val="20"/>
                <w:szCs w:val="20"/>
              </w:rPr>
              <w:t>եռամսյակ</w:t>
            </w:r>
          </w:p>
        </w:tc>
        <w:tc>
          <w:tcPr>
            <w:tcW w:w="2835" w:type="dxa"/>
            <w:shd w:val="clear" w:color="auto" w:fill="FFFFFF"/>
          </w:tcPr>
          <w:p w14:paraId="3E6CE2FD"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724CD641" w14:textId="77777777" w:rsidR="00B754BE" w:rsidRPr="007304A3" w:rsidRDefault="00C829CA"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Հանձնաժողովի կարգադրություն</w:t>
            </w:r>
          </w:p>
        </w:tc>
      </w:tr>
      <w:tr w:rsidR="00604CC4" w:rsidRPr="007304A3" w14:paraId="53F42311" w14:textId="77777777" w:rsidTr="001A677A">
        <w:tc>
          <w:tcPr>
            <w:tcW w:w="5954" w:type="dxa"/>
            <w:shd w:val="clear" w:color="auto" w:fill="FFFFFF"/>
            <w:vAlign w:val="center"/>
          </w:tcPr>
          <w:p w14:paraId="72A40BB4" w14:textId="77777777" w:rsidR="00E80EF2"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բ)</w:t>
            </w:r>
            <w:r w:rsidR="007304A3">
              <w:rPr>
                <w:rStyle w:val="Bodytext211pt"/>
                <w:rFonts w:ascii="Sylfaen" w:hAnsi="Sylfaen"/>
                <w:sz w:val="20"/>
                <w:szCs w:val="20"/>
              </w:rPr>
              <w:tab/>
            </w:r>
            <w:r w:rsidRPr="007304A3">
              <w:rPr>
                <w:rStyle w:val="Bodytext211pt"/>
                <w:rFonts w:ascii="Sylfaen" w:hAnsi="Sylfaen"/>
                <w:sz w:val="20"/>
                <w:szCs w:val="20"/>
              </w:rPr>
              <w:t>անդամ պետությունների</w:t>
            </w:r>
            <w:r w:rsidR="00FC7236" w:rsidRPr="007304A3">
              <w:rPr>
                <w:rStyle w:val="Bodytext211pt"/>
                <w:rFonts w:ascii="Sylfaen" w:hAnsi="Sylfaen"/>
                <w:sz w:val="20"/>
                <w:szCs w:val="20"/>
              </w:rPr>
              <w:t>՝</w:t>
            </w:r>
            <w:r w:rsidRPr="007304A3">
              <w:rPr>
                <w:rStyle w:val="Bodytext211pt"/>
                <w:rFonts w:ascii="Sylfaen" w:hAnsi="Sylfaen"/>
                <w:sz w:val="20"/>
                <w:szCs w:val="20"/>
              </w:rPr>
              <w:t xml:space="preserve"> </w:t>
            </w:r>
            <w:r w:rsidR="00FC7236" w:rsidRPr="007304A3">
              <w:rPr>
                <w:rStyle w:val="Bodytext211pt"/>
                <w:rFonts w:ascii="Sylfaen" w:hAnsi="Sylfaen"/>
                <w:sz w:val="20"/>
                <w:szCs w:val="20"/>
              </w:rPr>
              <w:t xml:space="preserve">տրանսպորտի ու ենթակառուցվածքի ոլորտում </w:t>
            </w:r>
            <w:r w:rsidRPr="007304A3">
              <w:rPr>
                <w:rStyle w:val="Bodytext211pt"/>
                <w:rFonts w:ascii="Sylfaen" w:hAnsi="Sylfaen"/>
                <w:sz w:val="20"/>
                <w:szCs w:val="20"/>
              </w:rPr>
              <w:t>համատեղ նախագծերի ցանկում ներառ</w:t>
            </w:r>
            <w:r w:rsidR="00FC7236" w:rsidRPr="007304A3">
              <w:rPr>
                <w:rStyle w:val="Bodytext211pt"/>
                <w:rFonts w:ascii="Sylfaen" w:hAnsi="Sylfaen"/>
                <w:sz w:val="20"/>
                <w:szCs w:val="20"/>
              </w:rPr>
              <w:t>ելու</w:t>
            </w:r>
            <w:r w:rsidRPr="007304A3">
              <w:rPr>
                <w:rStyle w:val="Bodytext211pt"/>
                <w:rFonts w:ascii="Sylfaen" w:hAnsi="Sylfaen"/>
                <w:sz w:val="20"/>
                <w:szCs w:val="20"/>
              </w:rPr>
              <w:t xml:space="preserve"> համար առաջարկությունների </w:t>
            </w:r>
            <w:r w:rsidR="008D5067" w:rsidRPr="007304A3">
              <w:rPr>
                <w:rStyle w:val="Bodytext211pt"/>
                <w:rFonts w:ascii="Sylfaen" w:hAnsi="Sylfaen"/>
                <w:sz w:val="20"/>
                <w:szCs w:val="20"/>
              </w:rPr>
              <w:t>նախա</w:t>
            </w:r>
            <w:r w:rsidRPr="007304A3">
              <w:rPr>
                <w:rStyle w:val="Bodytext211pt"/>
                <w:rFonts w:ascii="Sylfaen" w:hAnsi="Sylfaen"/>
                <w:sz w:val="20"/>
                <w:szCs w:val="20"/>
              </w:rPr>
              <w:t xml:space="preserve">պատրաստում, այդ թվում՝ Եվրասիական զարգացման բանկի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ֆինանսական այլ ինստիտուտների կողմից տրանսպորտի ու ենթակառուցվածքի ոլորտում ինտեգրացիոն բնույթի նշանակալի ներդրումային նախագծերի ֆինանսավորման </w:t>
            </w:r>
            <w:r w:rsidR="00FC7236" w:rsidRPr="007304A3">
              <w:rPr>
                <w:rStyle w:val="Bodytext211pt"/>
                <w:rFonts w:ascii="Sylfaen" w:hAnsi="Sylfaen"/>
                <w:sz w:val="20"/>
                <w:szCs w:val="20"/>
              </w:rPr>
              <w:t xml:space="preserve">վերաբերյալ </w:t>
            </w:r>
            <w:r w:rsidRPr="007304A3">
              <w:rPr>
                <w:rStyle w:val="Bodytext211pt"/>
                <w:rFonts w:ascii="Sylfaen" w:hAnsi="Sylfaen"/>
                <w:sz w:val="20"/>
                <w:szCs w:val="20"/>
              </w:rPr>
              <w:t xml:space="preserve">առաջարկությունների </w:t>
            </w:r>
            <w:r w:rsidR="008D5067" w:rsidRPr="007304A3">
              <w:rPr>
                <w:rStyle w:val="Bodytext211pt"/>
                <w:rFonts w:ascii="Sylfaen" w:hAnsi="Sylfaen"/>
                <w:sz w:val="20"/>
                <w:szCs w:val="20"/>
              </w:rPr>
              <w:t>նախա</w:t>
            </w:r>
            <w:r w:rsidRPr="007304A3">
              <w:rPr>
                <w:rStyle w:val="Bodytext211pt"/>
                <w:rFonts w:ascii="Sylfaen" w:hAnsi="Sylfaen"/>
                <w:sz w:val="20"/>
                <w:szCs w:val="20"/>
              </w:rPr>
              <w:t>պատրաստում</w:t>
            </w:r>
          </w:p>
        </w:tc>
        <w:tc>
          <w:tcPr>
            <w:tcW w:w="2835" w:type="dxa"/>
            <w:shd w:val="clear" w:color="auto" w:fill="FFFFFF"/>
          </w:tcPr>
          <w:p w14:paraId="1A61FBD1"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թվականի III</w:t>
            </w:r>
            <w:r w:rsidR="005E46A2">
              <w:rPr>
                <w:rStyle w:val="Bodytext211pt"/>
                <w:rFonts w:ascii="Sylfaen" w:hAnsi="Sylfaen"/>
                <w:sz w:val="20"/>
                <w:szCs w:val="20"/>
                <w:lang w:val="en-US"/>
              </w:rPr>
              <w:t> </w:t>
            </w:r>
            <w:r w:rsidRPr="007304A3">
              <w:rPr>
                <w:rStyle w:val="Bodytext211pt"/>
                <w:rFonts w:ascii="Sylfaen" w:hAnsi="Sylfaen"/>
                <w:sz w:val="20"/>
                <w:szCs w:val="20"/>
              </w:rPr>
              <w:t>եռամսյակ</w:t>
            </w:r>
          </w:p>
        </w:tc>
        <w:tc>
          <w:tcPr>
            <w:tcW w:w="2835" w:type="dxa"/>
            <w:shd w:val="clear" w:color="auto" w:fill="FFFFFF"/>
          </w:tcPr>
          <w:p w14:paraId="3C064B7B" w14:textId="77777777" w:rsidR="00B754BE" w:rsidRPr="007304A3" w:rsidRDefault="004B7F43" w:rsidP="00FE0128">
            <w:pPr>
              <w:pStyle w:val="Bodytext20"/>
              <w:shd w:val="clear" w:color="auto" w:fill="auto"/>
              <w:spacing w:before="0" w:after="40" w:line="240" w:lineRule="auto"/>
              <w:ind w:left="140"/>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588A7D42" w14:textId="77777777" w:rsidR="00B754BE" w:rsidRPr="007304A3" w:rsidRDefault="00C829CA"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անդամ պետությունների առաջարկություններ</w:t>
            </w:r>
          </w:p>
        </w:tc>
      </w:tr>
      <w:tr w:rsidR="00604CC4" w:rsidRPr="007304A3" w14:paraId="31FA662D" w14:textId="77777777" w:rsidTr="001A677A">
        <w:tc>
          <w:tcPr>
            <w:tcW w:w="5954" w:type="dxa"/>
            <w:shd w:val="clear" w:color="auto" w:fill="FFFFFF"/>
            <w:vAlign w:val="center"/>
          </w:tcPr>
          <w:p w14:paraId="57F23810" w14:textId="77777777" w:rsidR="00B754BE"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գ)</w:t>
            </w:r>
            <w:r w:rsidR="007304A3">
              <w:rPr>
                <w:rStyle w:val="Bodytext211pt"/>
                <w:rFonts w:ascii="Sylfaen" w:hAnsi="Sylfaen"/>
                <w:sz w:val="20"/>
                <w:szCs w:val="20"/>
              </w:rPr>
              <w:tab/>
            </w:r>
            <w:r w:rsidRPr="007304A3">
              <w:rPr>
                <w:rStyle w:val="Bodytext211pt"/>
                <w:rFonts w:ascii="Sylfaen" w:hAnsi="Sylfaen"/>
                <w:sz w:val="20"/>
                <w:szCs w:val="20"/>
              </w:rPr>
              <w:t xml:space="preserve">տրանսպորտի ու ենթակառուցվածքի ոլորտում անդամ պետությունների համատեղ նախագծերի ցանկի մասին հանձնարարականի </w:t>
            </w:r>
            <w:r w:rsidR="008D5067" w:rsidRPr="007304A3">
              <w:rPr>
                <w:rStyle w:val="Bodytext211pt"/>
                <w:rFonts w:ascii="Sylfaen" w:hAnsi="Sylfaen"/>
                <w:sz w:val="20"/>
                <w:szCs w:val="20"/>
              </w:rPr>
              <w:t>նախ</w:t>
            </w:r>
            <w:r w:rsidR="0058141A" w:rsidRPr="007304A3">
              <w:rPr>
                <w:rStyle w:val="Bodytext211pt"/>
                <w:rFonts w:ascii="Sylfaen" w:hAnsi="Sylfaen"/>
                <w:sz w:val="20"/>
                <w:szCs w:val="20"/>
              </w:rPr>
              <w:t>ա</w:t>
            </w:r>
            <w:r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ընդունում</w:t>
            </w:r>
          </w:p>
        </w:tc>
        <w:tc>
          <w:tcPr>
            <w:tcW w:w="2835" w:type="dxa"/>
            <w:shd w:val="clear" w:color="auto" w:fill="FFFFFF"/>
          </w:tcPr>
          <w:p w14:paraId="025DA571"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թվականի IV</w:t>
            </w:r>
            <w:r w:rsidR="005E46A2">
              <w:rPr>
                <w:rStyle w:val="Bodytext211pt"/>
                <w:rFonts w:ascii="Sylfaen" w:hAnsi="Sylfaen"/>
                <w:sz w:val="20"/>
                <w:szCs w:val="20"/>
                <w:lang w:val="en-US"/>
              </w:rPr>
              <w:t> </w:t>
            </w:r>
            <w:r w:rsidRPr="007304A3">
              <w:rPr>
                <w:rStyle w:val="Bodytext211pt"/>
                <w:rFonts w:ascii="Sylfaen" w:hAnsi="Sylfaen"/>
                <w:sz w:val="20"/>
                <w:szCs w:val="20"/>
              </w:rPr>
              <w:t>եռամսյակ</w:t>
            </w:r>
          </w:p>
        </w:tc>
        <w:tc>
          <w:tcPr>
            <w:tcW w:w="2835" w:type="dxa"/>
            <w:shd w:val="clear" w:color="auto" w:fill="FFFFFF"/>
          </w:tcPr>
          <w:p w14:paraId="5DA09B8B"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757C05E0" w14:textId="77777777" w:rsidR="00B754BE" w:rsidRPr="007304A3" w:rsidRDefault="00C829CA"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04CC4" w:rsidRPr="007304A3" w14:paraId="0D801EAF" w14:textId="77777777" w:rsidTr="001A677A">
        <w:tc>
          <w:tcPr>
            <w:tcW w:w="5954" w:type="dxa"/>
            <w:shd w:val="clear" w:color="auto" w:fill="FFFFFF"/>
            <w:vAlign w:val="center"/>
          </w:tcPr>
          <w:p w14:paraId="6E2E934D" w14:textId="77777777" w:rsidR="003A4C74" w:rsidRPr="007304A3" w:rsidRDefault="007304A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դ)</w:t>
            </w:r>
            <w:r>
              <w:rPr>
                <w:rStyle w:val="Bodytext211pt"/>
                <w:rFonts w:ascii="Sylfaen" w:hAnsi="Sylfaen"/>
                <w:sz w:val="20"/>
                <w:szCs w:val="20"/>
              </w:rPr>
              <w:tab/>
            </w:r>
            <w:r w:rsidR="004B7F43" w:rsidRPr="007304A3">
              <w:rPr>
                <w:rStyle w:val="Bodytext211pt"/>
                <w:rFonts w:ascii="Sylfaen" w:hAnsi="Sylfaen"/>
                <w:sz w:val="20"/>
                <w:szCs w:val="20"/>
              </w:rPr>
              <w:t>տրանսպորտի ու ենթակառուցվածքի ոլորտում անդամ պետությունների համատեղ նախագծերի ցանկ</w:t>
            </w:r>
            <w:r w:rsidR="008D5067" w:rsidRPr="007304A3">
              <w:rPr>
                <w:rStyle w:val="Bodytext211pt"/>
                <w:rFonts w:ascii="Sylfaen" w:hAnsi="Sylfaen"/>
                <w:sz w:val="20"/>
                <w:szCs w:val="20"/>
              </w:rPr>
              <w:t>ի՝</w:t>
            </w:r>
            <w:r w:rsidR="00477105" w:rsidRPr="007304A3">
              <w:rPr>
                <w:rStyle w:val="Bodytext211pt"/>
                <w:rFonts w:ascii="Sylfaen" w:hAnsi="Sylfaen"/>
                <w:sz w:val="20"/>
                <w:szCs w:val="20"/>
              </w:rPr>
              <w:t xml:space="preserve"> </w:t>
            </w:r>
            <w:r w:rsidR="004B7F43" w:rsidRPr="007304A3">
              <w:rPr>
                <w:rStyle w:val="Bodytext211pt"/>
                <w:rFonts w:ascii="Sylfaen" w:hAnsi="Sylfaen"/>
                <w:sz w:val="20"/>
                <w:szCs w:val="20"/>
              </w:rPr>
              <w:t xml:space="preserve">անդամ պետություններում </w:t>
            </w:r>
            <w:r w:rsidR="008D5067" w:rsidRPr="007304A3">
              <w:rPr>
                <w:rStyle w:val="Bodytext211pt"/>
                <w:rFonts w:ascii="Sylfaen" w:hAnsi="Sylfaen"/>
                <w:sz w:val="20"/>
                <w:szCs w:val="20"/>
              </w:rPr>
              <w:t xml:space="preserve">իրագործման </w:t>
            </w:r>
            <w:r w:rsidR="004B7F43" w:rsidRPr="007304A3">
              <w:rPr>
                <w:rStyle w:val="Bodytext211pt"/>
                <w:rFonts w:ascii="Sylfaen" w:hAnsi="Sylfaen"/>
                <w:sz w:val="20"/>
                <w:szCs w:val="20"/>
              </w:rPr>
              <w:t>դիտանցում</w:t>
            </w:r>
          </w:p>
        </w:tc>
        <w:tc>
          <w:tcPr>
            <w:tcW w:w="2835" w:type="dxa"/>
            <w:shd w:val="clear" w:color="auto" w:fill="FFFFFF"/>
          </w:tcPr>
          <w:p w14:paraId="0BD5F1B4" w14:textId="77777777" w:rsidR="003A4C74"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յուրաքանչյուր տարի</w:t>
            </w:r>
            <w:r w:rsidR="008D5067" w:rsidRPr="007304A3">
              <w:rPr>
                <w:rStyle w:val="Bodytext211pt"/>
                <w:rFonts w:ascii="Sylfaen" w:hAnsi="Sylfaen"/>
                <w:sz w:val="20"/>
                <w:szCs w:val="20"/>
              </w:rPr>
              <w:t>՝</w:t>
            </w:r>
            <w:r w:rsidRPr="007304A3">
              <w:rPr>
                <w:rStyle w:val="Bodytext211pt"/>
                <w:rFonts w:ascii="Sylfaen" w:hAnsi="Sylfaen"/>
                <w:sz w:val="20"/>
                <w:szCs w:val="20"/>
              </w:rPr>
              <w:t xml:space="preserve"> 2019</w:t>
            </w:r>
            <w:r w:rsidR="005E46A2">
              <w:rPr>
                <w:rStyle w:val="Bodytext211pt"/>
                <w:rFonts w:ascii="Sylfaen" w:hAnsi="Sylfaen"/>
                <w:sz w:val="20"/>
                <w:szCs w:val="20"/>
                <w:lang w:val="en-US"/>
              </w:rPr>
              <w:t> </w:t>
            </w:r>
            <w:r w:rsidRPr="007304A3">
              <w:rPr>
                <w:rStyle w:val="Bodytext211pt"/>
                <w:rFonts w:ascii="Sylfaen" w:hAnsi="Sylfaen"/>
                <w:sz w:val="20"/>
                <w:szCs w:val="20"/>
              </w:rPr>
              <w:t>թվականից</w:t>
            </w:r>
            <w:r w:rsidR="008D5067" w:rsidRPr="007304A3">
              <w:rPr>
                <w:rStyle w:val="Bodytext211pt"/>
                <w:rFonts w:ascii="Sylfaen" w:hAnsi="Sylfaen"/>
                <w:sz w:val="20"/>
                <w:szCs w:val="20"/>
              </w:rPr>
              <w:t xml:space="preserve"> սկսած</w:t>
            </w:r>
          </w:p>
        </w:tc>
        <w:tc>
          <w:tcPr>
            <w:tcW w:w="2835" w:type="dxa"/>
            <w:shd w:val="clear" w:color="auto" w:fill="FFFFFF"/>
          </w:tcPr>
          <w:p w14:paraId="29A63C44"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w:t>
            </w:r>
          </w:p>
        </w:tc>
        <w:tc>
          <w:tcPr>
            <w:tcW w:w="2552" w:type="dxa"/>
            <w:shd w:val="clear" w:color="auto" w:fill="FFFFFF"/>
          </w:tcPr>
          <w:p w14:paraId="6962C72E" w14:textId="77777777" w:rsidR="00B754BE" w:rsidRPr="007304A3" w:rsidRDefault="00C829CA"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F3B3A" w:rsidRPr="007304A3" w14:paraId="512CCABF" w14:textId="77777777" w:rsidTr="005E46A2">
        <w:tc>
          <w:tcPr>
            <w:tcW w:w="14176" w:type="dxa"/>
            <w:gridSpan w:val="4"/>
            <w:shd w:val="clear" w:color="auto" w:fill="FFFFFF"/>
            <w:vAlign w:val="center"/>
          </w:tcPr>
          <w:p w14:paraId="0725D36E" w14:textId="77777777" w:rsidR="006F3B3A" w:rsidRPr="007304A3" w:rsidRDefault="006F3B3A" w:rsidP="00FE0128">
            <w:pPr>
              <w:spacing w:after="40"/>
              <w:jc w:val="center"/>
              <w:rPr>
                <w:rFonts w:ascii="Sylfaen" w:hAnsi="Sylfaen"/>
                <w:sz w:val="20"/>
                <w:szCs w:val="20"/>
              </w:rPr>
            </w:pPr>
            <w:r w:rsidRPr="007304A3">
              <w:rPr>
                <w:rStyle w:val="Bodytext211pt"/>
                <w:rFonts w:ascii="Sylfaen" w:eastAsia="Tahoma" w:hAnsi="Sylfaen"/>
                <w:sz w:val="20"/>
                <w:szCs w:val="20"/>
              </w:rPr>
              <w:t>3. Տարանցման ներուժի արդյունավետ օգտագործում</w:t>
            </w:r>
          </w:p>
        </w:tc>
      </w:tr>
      <w:tr w:rsidR="008A15A0" w:rsidRPr="007304A3" w14:paraId="0327F55E" w14:textId="77777777" w:rsidTr="001A677A">
        <w:tc>
          <w:tcPr>
            <w:tcW w:w="5954" w:type="dxa"/>
            <w:shd w:val="clear" w:color="auto" w:fill="FFFFFF"/>
          </w:tcPr>
          <w:p w14:paraId="3E6AEC89" w14:textId="77777777" w:rsidR="00B754BE" w:rsidRPr="007304A3" w:rsidRDefault="001A677A" w:rsidP="00FE0128">
            <w:pPr>
              <w:pStyle w:val="Bodytext20"/>
              <w:shd w:val="clear" w:color="auto" w:fill="auto"/>
              <w:tabs>
                <w:tab w:val="left" w:pos="439"/>
              </w:tabs>
              <w:spacing w:before="0" w:after="120" w:line="240" w:lineRule="auto"/>
              <w:ind w:right="131"/>
              <w:jc w:val="both"/>
              <w:rPr>
                <w:rFonts w:ascii="Sylfaen" w:hAnsi="Sylfaen"/>
                <w:sz w:val="20"/>
                <w:szCs w:val="20"/>
              </w:rPr>
            </w:pPr>
            <w:r>
              <w:rPr>
                <w:rStyle w:val="Bodytext211pt"/>
                <w:rFonts w:ascii="Sylfaen" w:hAnsi="Sylfaen"/>
                <w:sz w:val="20"/>
                <w:szCs w:val="20"/>
              </w:rPr>
              <w:t>5.</w:t>
            </w:r>
            <w:r w:rsidR="007304A3">
              <w:rPr>
                <w:rStyle w:val="Bodytext211pt"/>
                <w:rFonts w:ascii="Sylfaen" w:hAnsi="Sylfaen"/>
                <w:sz w:val="20"/>
                <w:szCs w:val="20"/>
              </w:rPr>
              <w:tab/>
            </w:r>
            <w:r w:rsidR="004B7F43" w:rsidRPr="007304A3">
              <w:rPr>
                <w:rStyle w:val="Bodytext211pt"/>
                <w:rFonts w:ascii="Sylfaen" w:hAnsi="Sylfaen"/>
                <w:sz w:val="20"/>
                <w:szCs w:val="20"/>
              </w:rPr>
              <w:t>Լոգիստիկ ներուժին հասանելիության առկա սահմանափակումներն անդամ պետությունների կողմից վերացնելու մասին հարցերի մշակում</w:t>
            </w:r>
          </w:p>
        </w:tc>
        <w:tc>
          <w:tcPr>
            <w:tcW w:w="2835" w:type="dxa"/>
            <w:shd w:val="clear" w:color="auto" w:fill="FFFFFF"/>
          </w:tcPr>
          <w:p w14:paraId="270113DF"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6F640C27" w14:textId="77777777" w:rsidR="00B754BE" w:rsidRPr="007304A3" w:rsidRDefault="004B7F43" w:rsidP="00FE0128">
            <w:pPr>
              <w:pStyle w:val="Bodytext20"/>
              <w:shd w:val="clear" w:color="auto" w:fill="auto"/>
              <w:spacing w:before="0" w:after="40" w:line="240" w:lineRule="auto"/>
              <w:ind w:left="140"/>
              <w:rPr>
                <w:rFonts w:ascii="Sylfaen" w:hAnsi="Sylfaen"/>
                <w:sz w:val="20"/>
                <w:szCs w:val="20"/>
              </w:rPr>
            </w:pPr>
            <w:r w:rsidRPr="007304A3">
              <w:rPr>
                <w:rStyle w:val="Bodytext211pt"/>
                <w:rFonts w:ascii="Sylfaen" w:hAnsi="Sylfaen"/>
                <w:sz w:val="20"/>
                <w:szCs w:val="20"/>
              </w:rPr>
              <w:t>անդամ պետություններ,</w:t>
            </w:r>
            <w:r w:rsidRPr="007304A3">
              <w:rPr>
                <w:rFonts w:ascii="Sylfaen" w:hAnsi="Sylfaen"/>
                <w:sz w:val="20"/>
                <w:szCs w:val="20"/>
              </w:rPr>
              <w:t xml:space="preserve"> Հանձնաժողով</w:t>
            </w:r>
          </w:p>
        </w:tc>
        <w:tc>
          <w:tcPr>
            <w:tcW w:w="2552" w:type="dxa"/>
            <w:shd w:val="clear" w:color="auto" w:fill="FFFFFF"/>
            <w:vAlign w:val="bottom"/>
          </w:tcPr>
          <w:p w14:paraId="6C333292" w14:textId="77777777" w:rsidR="003A4C74" w:rsidRPr="007304A3" w:rsidRDefault="004B7F43" w:rsidP="00FE0128">
            <w:pPr>
              <w:pStyle w:val="Bodytext20"/>
              <w:shd w:val="clear" w:color="auto" w:fill="auto"/>
              <w:spacing w:before="0" w:after="40" w:line="240" w:lineRule="auto"/>
              <w:ind w:right="132"/>
              <w:rPr>
                <w:rFonts w:ascii="Sylfaen" w:hAnsi="Sylfaen"/>
                <w:sz w:val="20"/>
                <w:szCs w:val="20"/>
              </w:rPr>
            </w:pPr>
            <w:r w:rsidRPr="007304A3">
              <w:rPr>
                <w:rStyle w:val="Bodytext211pt"/>
                <w:rFonts w:ascii="Sylfaen" w:hAnsi="Sylfaen"/>
                <w:sz w:val="20"/>
                <w:szCs w:val="20"/>
              </w:rPr>
              <w:t xml:space="preserve">խորհրդակցությունների անցկացում, </w:t>
            </w:r>
            <w:r w:rsidR="008D5067" w:rsidRPr="007304A3">
              <w:rPr>
                <w:rStyle w:val="Bodytext211pt"/>
                <w:rFonts w:ascii="Sylfaen" w:hAnsi="Sylfaen"/>
                <w:sz w:val="20"/>
                <w:szCs w:val="20"/>
              </w:rPr>
              <w:t>Եվրասիական տնտեսական բարձրագույն խորհ</w:t>
            </w:r>
            <w:r w:rsidR="00125A0D" w:rsidRPr="007304A3">
              <w:rPr>
                <w:rStyle w:val="Bodytext211pt"/>
                <w:rFonts w:ascii="Sylfaen" w:hAnsi="Sylfaen"/>
                <w:sz w:val="20"/>
                <w:szCs w:val="20"/>
              </w:rPr>
              <w:t>ու</w:t>
            </w:r>
            <w:r w:rsidR="008D5067" w:rsidRPr="007304A3">
              <w:rPr>
                <w:rStyle w:val="Bodytext211pt"/>
                <w:rFonts w:ascii="Sylfaen" w:hAnsi="Sylfaen"/>
                <w:sz w:val="20"/>
                <w:szCs w:val="20"/>
              </w:rPr>
              <w:t xml:space="preserve">րդ ներկայացվող ամենամյա զեկույցում </w:t>
            </w:r>
            <w:r w:rsidRPr="007304A3">
              <w:rPr>
                <w:rStyle w:val="Bodytext211pt"/>
                <w:rFonts w:ascii="Sylfaen" w:hAnsi="Sylfaen"/>
                <w:sz w:val="20"/>
                <w:szCs w:val="20"/>
              </w:rPr>
              <w:t xml:space="preserve">ներառելու </w:t>
            </w:r>
            <w:r w:rsidRPr="007304A3">
              <w:rPr>
                <w:rStyle w:val="Bodytext211pt"/>
                <w:rFonts w:ascii="Sylfaen" w:hAnsi="Sylfaen"/>
                <w:sz w:val="20"/>
                <w:szCs w:val="20"/>
              </w:rPr>
              <w:lastRenderedPageBreak/>
              <w:t>համար</w:t>
            </w:r>
            <w:r w:rsidR="00125A0D" w:rsidRPr="007304A3">
              <w:rPr>
                <w:rStyle w:val="Bodytext211pt"/>
                <w:rFonts w:ascii="Sylfaen" w:hAnsi="Sylfaen"/>
                <w:sz w:val="20"/>
                <w:szCs w:val="20"/>
              </w:rPr>
              <w:t xml:space="preserve"> </w:t>
            </w:r>
            <w:r w:rsidRPr="007304A3">
              <w:rPr>
                <w:rStyle w:val="Bodytext211pt"/>
                <w:rFonts w:ascii="Sylfaen" w:hAnsi="Sylfaen"/>
                <w:sz w:val="20"/>
                <w:szCs w:val="20"/>
              </w:rPr>
              <w:t>տեղեկատվություն</w:t>
            </w:r>
          </w:p>
        </w:tc>
      </w:tr>
      <w:tr w:rsidR="00604CC4" w:rsidRPr="007304A3" w14:paraId="44416886" w14:textId="77777777" w:rsidTr="001A677A">
        <w:tc>
          <w:tcPr>
            <w:tcW w:w="5954" w:type="dxa"/>
            <w:shd w:val="clear" w:color="auto" w:fill="FFFFFF"/>
          </w:tcPr>
          <w:p w14:paraId="2EFCC109" w14:textId="77777777" w:rsidR="00E80EF2" w:rsidRPr="007304A3" w:rsidRDefault="004B7F43" w:rsidP="001A677A">
            <w:pPr>
              <w:pStyle w:val="Bodytext20"/>
              <w:shd w:val="clear" w:color="auto" w:fill="auto"/>
              <w:tabs>
                <w:tab w:val="left" w:pos="423"/>
              </w:tabs>
              <w:spacing w:before="0" w:after="120" w:line="240" w:lineRule="auto"/>
              <w:ind w:right="131"/>
              <w:jc w:val="both"/>
              <w:rPr>
                <w:rFonts w:ascii="Sylfaen" w:hAnsi="Sylfaen"/>
                <w:sz w:val="20"/>
                <w:szCs w:val="20"/>
              </w:rPr>
            </w:pPr>
            <w:r w:rsidRPr="007304A3">
              <w:rPr>
                <w:rStyle w:val="Bodytext211pt"/>
                <w:rFonts w:ascii="Sylfaen" w:hAnsi="Sylfaen"/>
                <w:sz w:val="20"/>
                <w:szCs w:val="20"/>
              </w:rPr>
              <w:t>6.</w:t>
            </w:r>
            <w:r w:rsidR="007304A3">
              <w:rPr>
                <w:rStyle w:val="Bodytext211pt"/>
                <w:rFonts w:ascii="Sylfaen" w:hAnsi="Sylfaen"/>
                <w:sz w:val="20"/>
                <w:szCs w:val="20"/>
              </w:rPr>
              <w:tab/>
            </w:r>
            <w:r w:rsidRPr="007304A3">
              <w:rPr>
                <w:rStyle w:val="Bodytext211pt"/>
                <w:rFonts w:ascii="Sylfaen" w:hAnsi="Sylfaen"/>
                <w:sz w:val="20"/>
                <w:szCs w:val="20"/>
              </w:rPr>
              <w:t>Տրանսպորտային ենթակառուցվածքի գրավչության բարձրացում</w:t>
            </w:r>
            <w:r w:rsidR="00465350" w:rsidRPr="007304A3">
              <w:rPr>
                <w:rStyle w:val="Bodytext211pt"/>
                <w:rFonts w:ascii="Sylfaen" w:hAnsi="Sylfaen"/>
                <w:sz w:val="20"/>
                <w:szCs w:val="20"/>
              </w:rPr>
              <w:t>.</w:t>
            </w:r>
          </w:p>
        </w:tc>
        <w:tc>
          <w:tcPr>
            <w:tcW w:w="2835" w:type="dxa"/>
            <w:shd w:val="clear" w:color="auto" w:fill="FFFFFF"/>
          </w:tcPr>
          <w:p w14:paraId="31863E5B"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0612E980"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1E948F12" w14:textId="77777777" w:rsidR="00B754BE" w:rsidRPr="007304A3" w:rsidRDefault="00B754BE" w:rsidP="007304A3">
            <w:pPr>
              <w:pStyle w:val="Bodytext20"/>
              <w:shd w:val="clear" w:color="auto" w:fill="auto"/>
              <w:spacing w:before="0" w:after="120" w:line="240" w:lineRule="auto"/>
              <w:rPr>
                <w:rFonts w:ascii="Sylfaen" w:hAnsi="Sylfaen"/>
                <w:sz w:val="20"/>
                <w:szCs w:val="20"/>
              </w:rPr>
            </w:pPr>
          </w:p>
        </w:tc>
      </w:tr>
      <w:tr w:rsidR="00604CC4" w:rsidRPr="007304A3" w14:paraId="1AA2677E" w14:textId="77777777" w:rsidTr="001A677A">
        <w:tc>
          <w:tcPr>
            <w:tcW w:w="5954" w:type="dxa"/>
            <w:shd w:val="clear" w:color="auto" w:fill="FFFFFF"/>
          </w:tcPr>
          <w:p w14:paraId="1C53C55B" w14:textId="77777777" w:rsidR="00B754BE" w:rsidRPr="007304A3" w:rsidRDefault="004B7F43" w:rsidP="00FE0128">
            <w:pPr>
              <w:pStyle w:val="Bodytext20"/>
              <w:shd w:val="clear" w:color="auto" w:fill="auto"/>
              <w:tabs>
                <w:tab w:val="left" w:pos="699"/>
              </w:tabs>
              <w:spacing w:before="0" w:after="40" w:line="240" w:lineRule="auto"/>
              <w:ind w:left="274" w:right="131"/>
              <w:jc w:val="both"/>
              <w:rPr>
                <w:rFonts w:ascii="Sylfaen" w:hAnsi="Sylfaen"/>
                <w:sz w:val="20"/>
                <w:szCs w:val="20"/>
              </w:rPr>
            </w:pPr>
            <w:r w:rsidRPr="007304A3">
              <w:rPr>
                <w:rStyle w:val="Bodytext211pt"/>
                <w:rFonts w:ascii="Sylfaen" w:hAnsi="Sylfaen"/>
                <w:sz w:val="20"/>
                <w:szCs w:val="20"/>
              </w:rPr>
              <w:t>ա)</w:t>
            </w:r>
            <w:r w:rsidR="007304A3">
              <w:rPr>
                <w:rStyle w:val="Bodytext211pt"/>
                <w:rFonts w:ascii="Sylfaen" w:hAnsi="Sylfaen"/>
                <w:sz w:val="20"/>
                <w:szCs w:val="20"/>
              </w:rPr>
              <w:tab/>
            </w:r>
            <w:r w:rsidRPr="007304A3">
              <w:rPr>
                <w:rStyle w:val="Bodytext211pt"/>
                <w:rFonts w:ascii="Sylfaen" w:hAnsi="Sylfaen"/>
                <w:sz w:val="20"/>
                <w:szCs w:val="20"/>
              </w:rPr>
              <w:t xml:space="preserve">տրանսպորտային ենթակառուցվածքի զարգացմանն ու արդիականացմանն ուղղված ներդրումների ներգրավմանը նպաստող բարենպաստ պայմանների ստեղծում՝ Միության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անդամ պետությունների տարանցիկ ներուժի զարգացման նպատակով</w:t>
            </w:r>
          </w:p>
        </w:tc>
        <w:tc>
          <w:tcPr>
            <w:tcW w:w="2835" w:type="dxa"/>
            <w:shd w:val="clear" w:color="auto" w:fill="FFFFFF"/>
          </w:tcPr>
          <w:p w14:paraId="54C70461"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2018 - 2020 թվականներ</w:t>
            </w:r>
          </w:p>
        </w:tc>
        <w:tc>
          <w:tcPr>
            <w:tcW w:w="2835" w:type="dxa"/>
            <w:shd w:val="clear" w:color="auto" w:fill="FFFFFF"/>
          </w:tcPr>
          <w:p w14:paraId="71FFF2A6"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անդամ պետություններ,</w:t>
            </w:r>
            <w:r w:rsidRPr="007304A3">
              <w:rPr>
                <w:rFonts w:ascii="Sylfaen" w:hAnsi="Sylfaen"/>
                <w:sz w:val="20"/>
                <w:szCs w:val="20"/>
              </w:rPr>
              <w:t xml:space="preserve"> Հանձնաժողով</w:t>
            </w:r>
          </w:p>
        </w:tc>
        <w:tc>
          <w:tcPr>
            <w:tcW w:w="2552" w:type="dxa"/>
            <w:shd w:val="clear" w:color="auto" w:fill="FFFFFF"/>
            <w:vAlign w:val="center"/>
          </w:tcPr>
          <w:p w14:paraId="030CBC59"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անդամ պետությունների նորմատիվ իրավական ակտեր, ներդրումային ծրագրեր</w:t>
            </w:r>
          </w:p>
        </w:tc>
      </w:tr>
      <w:tr w:rsidR="00604CC4" w:rsidRPr="007304A3" w14:paraId="512545CF" w14:textId="77777777" w:rsidTr="001A677A">
        <w:tc>
          <w:tcPr>
            <w:tcW w:w="5954" w:type="dxa"/>
            <w:shd w:val="clear" w:color="auto" w:fill="FFFFFF"/>
          </w:tcPr>
          <w:p w14:paraId="6369195A" w14:textId="77777777" w:rsidR="003A4C74" w:rsidRPr="007304A3" w:rsidRDefault="004B7F43" w:rsidP="00FE0128">
            <w:pPr>
              <w:pStyle w:val="Bodytext20"/>
              <w:shd w:val="clear" w:color="auto" w:fill="auto"/>
              <w:tabs>
                <w:tab w:val="left" w:pos="699"/>
              </w:tabs>
              <w:spacing w:before="0" w:after="40" w:line="240" w:lineRule="auto"/>
              <w:ind w:left="274" w:right="131"/>
              <w:jc w:val="both"/>
              <w:rPr>
                <w:rFonts w:ascii="Sylfaen" w:hAnsi="Sylfaen"/>
                <w:sz w:val="20"/>
                <w:szCs w:val="20"/>
              </w:rPr>
            </w:pPr>
            <w:r w:rsidRPr="007304A3">
              <w:rPr>
                <w:rStyle w:val="Bodytext211pt"/>
                <w:rFonts w:ascii="Sylfaen" w:hAnsi="Sylfaen"/>
                <w:sz w:val="20"/>
                <w:szCs w:val="20"/>
              </w:rPr>
              <w:t>բ)</w:t>
            </w:r>
            <w:r w:rsidR="007304A3">
              <w:rPr>
                <w:rStyle w:val="Bodytext211pt"/>
                <w:rFonts w:ascii="Sylfaen" w:hAnsi="Sylfaen"/>
                <w:sz w:val="20"/>
                <w:szCs w:val="20"/>
              </w:rPr>
              <w:tab/>
            </w:r>
            <w:r w:rsidRPr="007304A3">
              <w:rPr>
                <w:rStyle w:val="Bodytext211pt"/>
                <w:rFonts w:ascii="Sylfaen" w:hAnsi="Sylfaen"/>
                <w:sz w:val="20"/>
                <w:szCs w:val="20"/>
              </w:rPr>
              <w:t xml:space="preserve">Միության տրանսպորտային ցանցի, տրանսպորտային միջանցքների, երթուղիների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ուղեկցող, այդ թվում՝ ինտերակտիվ ծառայությունների քարտեզների (</w:t>
            </w:r>
            <w:r w:rsidR="0058141A" w:rsidRPr="007304A3">
              <w:rPr>
                <w:rStyle w:val="Bodytext211pt"/>
                <w:rFonts w:ascii="Sylfaen" w:hAnsi="Sylfaen"/>
                <w:sz w:val="20"/>
                <w:szCs w:val="20"/>
              </w:rPr>
              <w:t>տեղեկատուների</w:t>
            </w:r>
            <w:r w:rsidRPr="007304A3">
              <w:rPr>
                <w:rStyle w:val="Bodytext211pt"/>
                <w:rFonts w:ascii="Sylfaen" w:hAnsi="Sylfaen"/>
                <w:sz w:val="20"/>
                <w:szCs w:val="20"/>
              </w:rPr>
              <w:t xml:space="preserve">, ուղեցույցների) </w:t>
            </w:r>
            <w:r w:rsidR="0058141A" w:rsidRPr="007304A3">
              <w:rPr>
                <w:rStyle w:val="Bodytext211pt"/>
                <w:rFonts w:ascii="Sylfaen" w:hAnsi="Sylfaen"/>
                <w:sz w:val="20"/>
                <w:szCs w:val="20"/>
              </w:rPr>
              <w:t>նախա</w:t>
            </w:r>
            <w:r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հրատարակում</w:t>
            </w:r>
          </w:p>
        </w:tc>
        <w:tc>
          <w:tcPr>
            <w:tcW w:w="2835" w:type="dxa"/>
            <w:shd w:val="clear" w:color="auto" w:fill="FFFFFF"/>
          </w:tcPr>
          <w:p w14:paraId="51FE749A" w14:textId="77777777" w:rsidR="003A4C74"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յուրաքանչյուր տարի</w:t>
            </w:r>
            <w:r w:rsidR="00502E49" w:rsidRPr="007304A3">
              <w:rPr>
                <w:rStyle w:val="Bodytext211pt"/>
                <w:rFonts w:ascii="Sylfaen" w:hAnsi="Sylfaen"/>
                <w:sz w:val="20"/>
                <w:szCs w:val="20"/>
              </w:rPr>
              <w:t>՝</w:t>
            </w:r>
            <w:r w:rsidRPr="007304A3">
              <w:rPr>
                <w:rStyle w:val="Bodytext211pt"/>
                <w:rFonts w:ascii="Sylfaen" w:hAnsi="Sylfaen"/>
                <w:sz w:val="20"/>
                <w:szCs w:val="20"/>
              </w:rPr>
              <w:t xml:space="preserve"> 2018</w:t>
            </w:r>
            <w:r w:rsidR="001A677A">
              <w:rPr>
                <w:rStyle w:val="Bodytext211pt"/>
                <w:rFonts w:ascii="Sylfaen" w:hAnsi="Sylfaen"/>
                <w:sz w:val="20"/>
                <w:szCs w:val="20"/>
                <w:lang w:val="en-US"/>
              </w:rPr>
              <w:t> </w:t>
            </w:r>
            <w:r w:rsidRPr="007304A3">
              <w:rPr>
                <w:rStyle w:val="Bodytext211pt"/>
                <w:rFonts w:ascii="Sylfaen" w:hAnsi="Sylfaen"/>
                <w:sz w:val="20"/>
                <w:szCs w:val="20"/>
              </w:rPr>
              <w:t>թվականից</w:t>
            </w:r>
            <w:r w:rsidR="00502E49" w:rsidRPr="007304A3">
              <w:rPr>
                <w:rStyle w:val="Bodytext211pt"/>
                <w:rFonts w:ascii="Sylfaen" w:hAnsi="Sylfaen"/>
                <w:sz w:val="20"/>
                <w:szCs w:val="20"/>
              </w:rPr>
              <w:t xml:space="preserve"> սկսած</w:t>
            </w:r>
          </w:p>
        </w:tc>
        <w:tc>
          <w:tcPr>
            <w:tcW w:w="2835" w:type="dxa"/>
            <w:shd w:val="clear" w:color="auto" w:fill="FFFFFF"/>
          </w:tcPr>
          <w:p w14:paraId="29CC08CB"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137A2D37"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քարտեզներ,</w:t>
            </w:r>
            <w:r w:rsidRPr="007304A3">
              <w:rPr>
                <w:rFonts w:ascii="Sylfaen" w:hAnsi="Sylfaen"/>
                <w:sz w:val="20"/>
                <w:szCs w:val="20"/>
              </w:rPr>
              <w:t xml:space="preserve"> </w:t>
            </w:r>
            <w:r w:rsidRPr="007304A3">
              <w:rPr>
                <w:rStyle w:val="Bodytext211pt"/>
                <w:rFonts w:ascii="Sylfaen" w:hAnsi="Sylfaen"/>
                <w:sz w:val="20"/>
                <w:szCs w:val="20"/>
              </w:rPr>
              <w:t>տեղեկա</w:t>
            </w:r>
            <w:r w:rsidR="00CC1F52" w:rsidRPr="007304A3">
              <w:rPr>
                <w:rStyle w:val="Bodytext211pt"/>
                <w:rFonts w:ascii="Sylfaen" w:hAnsi="Sylfaen"/>
                <w:sz w:val="20"/>
                <w:szCs w:val="20"/>
              </w:rPr>
              <w:t>տուներ</w:t>
            </w:r>
            <w:r w:rsidRPr="007304A3">
              <w:rPr>
                <w:rStyle w:val="Bodytext211pt"/>
                <w:rFonts w:ascii="Sylfaen" w:hAnsi="Sylfaen"/>
                <w:sz w:val="20"/>
                <w:szCs w:val="20"/>
              </w:rPr>
              <w:t>,</w:t>
            </w:r>
            <w:r w:rsidRPr="007304A3">
              <w:rPr>
                <w:rFonts w:ascii="Sylfaen" w:hAnsi="Sylfaen"/>
                <w:sz w:val="20"/>
                <w:szCs w:val="20"/>
              </w:rPr>
              <w:t xml:space="preserve"> ուղեցույցներ</w:t>
            </w:r>
          </w:p>
        </w:tc>
      </w:tr>
      <w:tr w:rsidR="00604CC4" w:rsidRPr="007304A3" w14:paraId="27519B20" w14:textId="77777777" w:rsidTr="001A677A">
        <w:tc>
          <w:tcPr>
            <w:tcW w:w="5954" w:type="dxa"/>
            <w:shd w:val="clear" w:color="auto" w:fill="FFFFFF"/>
          </w:tcPr>
          <w:p w14:paraId="1DF40432" w14:textId="77777777" w:rsidR="003A4C74" w:rsidRPr="007304A3" w:rsidRDefault="004B7F43" w:rsidP="00FE0128">
            <w:pPr>
              <w:pStyle w:val="Bodytext20"/>
              <w:shd w:val="clear" w:color="auto" w:fill="auto"/>
              <w:tabs>
                <w:tab w:val="left" w:pos="699"/>
              </w:tabs>
              <w:spacing w:before="0" w:after="40" w:line="240" w:lineRule="auto"/>
              <w:ind w:left="274" w:right="131"/>
              <w:jc w:val="both"/>
              <w:rPr>
                <w:rFonts w:ascii="Sylfaen" w:hAnsi="Sylfaen"/>
                <w:sz w:val="20"/>
                <w:szCs w:val="20"/>
              </w:rPr>
            </w:pPr>
            <w:r w:rsidRPr="007304A3">
              <w:rPr>
                <w:rStyle w:val="Bodytext211pt"/>
                <w:rFonts w:ascii="Sylfaen" w:hAnsi="Sylfaen"/>
                <w:sz w:val="20"/>
                <w:szCs w:val="20"/>
              </w:rPr>
              <w:t>գ)</w:t>
            </w:r>
            <w:r w:rsidR="007304A3">
              <w:rPr>
                <w:rStyle w:val="Bodytext211pt"/>
                <w:rFonts w:ascii="Sylfaen" w:hAnsi="Sylfaen"/>
                <w:sz w:val="20"/>
                <w:szCs w:val="20"/>
              </w:rPr>
              <w:tab/>
            </w:r>
            <w:r w:rsidRPr="007304A3">
              <w:rPr>
                <w:rStyle w:val="Bodytext211pt"/>
                <w:rFonts w:ascii="Sylfaen" w:hAnsi="Sylfaen"/>
                <w:sz w:val="20"/>
                <w:szCs w:val="20"/>
              </w:rPr>
              <w:t xml:space="preserve">միջազգային տրանսպորտային կազմակերպությունների մասնակցությամբ ցուցադրական </w:t>
            </w:r>
            <w:r w:rsidR="00502E49" w:rsidRPr="007304A3">
              <w:rPr>
                <w:rStyle w:val="Bodytext211pt"/>
                <w:rFonts w:ascii="Sylfaen" w:hAnsi="Sylfaen"/>
                <w:sz w:val="20"/>
                <w:szCs w:val="20"/>
              </w:rPr>
              <w:t xml:space="preserve">երթերի </w:t>
            </w:r>
            <w:r w:rsidRPr="007304A3">
              <w:rPr>
                <w:rStyle w:val="Bodytext211pt"/>
                <w:rFonts w:ascii="Sylfaen" w:hAnsi="Sylfaen"/>
                <w:sz w:val="20"/>
                <w:szCs w:val="20"/>
              </w:rPr>
              <w:t xml:space="preserve">կազմակերպում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ավտոմոբիլային </w:t>
            </w:r>
            <w:r w:rsidR="00502E49" w:rsidRPr="007304A3">
              <w:rPr>
                <w:rStyle w:val="Bodytext211pt"/>
                <w:rFonts w:ascii="Sylfaen" w:hAnsi="Sylfaen"/>
                <w:sz w:val="20"/>
                <w:szCs w:val="20"/>
              </w:rPr>
              <w:t xml:space="preserve">մրցավազքերի </w:t>
            </w:r>
            <w:r w:rsidRPr="007304A3">
              <w:rPr>
                <w:rStyle w:val="Bodytext211pt"/>
                <w:rFonts w:ascii="Sylfaen" w:hAnsi="Sylfaen"/>
                <w:sz w:val="20"/>
                <w:szCs w:val="20"/>
              </w:rPr>
              <w:t>անցկացում</w:t>
            </w:r>
          </w:p>
        </w:tc>
        <w:tc>
          <w:tcPr>
            <w:tcW w:w="2835" w:type="dxa"/>
            <w:shd w:val="clear" w:color="auto" w:fill="FFFFFF"/>
            <w:vAlign w:val="center"/>
          </w:tcPr>
          <w:p w14:paraId="3551BE84" w14:textId="77777777" w:rsidR="003A4C74"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2018 թվականից</w:t>
            </w:r>
            <w:r w:rsidRPr="007304A3">
              <w:rPr>
                <w:rFonts w:ascii="Sylfaen" w:hAnsi="Sylfaen"/>
                <w:sz w:val="20"/>
                <w:szCs w:val="20"/>
              </w:rPr>
              <w:t xml:space="preserve"> (</w:t>
            </w:r>
            <w:r w:rsidRPr="007304A3">
              <w:rPr>
                <w:rFonts w:ascii="Sylfaen" w:hAnsi="Sylfaen" w:cs="Sylfaen"/>
                <w:sz w:val="20"/>
                <w:szCs w:val="20"/>
              </w:rPr>
              <w:t>անդամ</w:t>
            </w:r>
            <w:r w:rsidRPr="007304A3">
              <w:rPr>
                <w:rFonts w:ascii="Sylfaen" w:hAnsi="Sylfaen"/>
                <w:sz w:val="20"/>
                <w:szCs w:val="20"/>
              </w:rPr>
              <w:t xml:space="preserve"> </w:t>
            </w:r>
            <w:r w:rsidRPr="007304A3">
              <w:rPr>
                <w:rFonts w:ascii="Sylfaen" w:hAnsi="Sylfaen" w:cs="Sylfaen"/>
                <w:sz w:val="20"/>
                <w:szCs w:val="20"/>
              </w:rPr>
              <w:t>պետությունների</w:t>
            </w:r>
            <w:r w:rsidRPr="007304A3">
              <w:rPr>
                <w:rFonts w:ascii="Sylfaen" w:hAnsi="Sylfaen"/>
                <w:sz w:val="20"/>
                <w:szCs w:val="20"/>
              </w:rPr>
              <w:t xml:space="preserve"> </w:t>
            </w:r>
            <w:r w:rsidRPr="007304A3">
              <w:rPr>
                <w:rFonts w:ascii="Sylfaen" w:hAnsi="Sylfaen" w:cs="Sylfaen"/>
                <w:sz w:val="20"/>
                <w:szCs w:val="20"/>
              </w:rPr>
              <w:t>կողմից</w:t>
            </w:r>
            <w:r w:rsidRPr="007304A3">
              <w:rPr>
                <w:rFonts w:ascii="Sylfaen" w:hAnsi="Sylfaen"/>
                <w:sz w:val="20"/>
                <w:szCs w:val="20"/>
              </w:rPr>
              <w:t xml:space="preserve"> </w:t>
            </w:r>
            <w:r w:rsidRPr="007304A3">
              <w:rPr>
                <w:rFonts w:ascii="Sylfaen" w:hAnsi="Sylfaen" w:cs="Sylfaen"/>
                <w:sz w:val="20"/>
                <w:szCs w:val="20"/>
              </w:rPr>
              <w:t>ինտեգրացիոն</w:t>
            </w:r>
            <w:r w:rsidRPr="007304A3">
              <w:rPr>
                <w:rFonts w:ascii="Sylfaen" w:hAnsi="Sylfaen"/>
                <w:sz w:val="20"/>
                <w:szCs w:val="20"/>
              </w:rPr>
              <w:t xml:space="preserve"> </w:t>
            </w:r>
            <w:r w:rsidRPr="007304A3">
              <w:rPr>
                <w:rFonts w:ascii="Sylfaen" w:hAnsi="Sylfaen" w:cs="Sylfaen"/>
                <w:sz w:val="20"/>
                <w:szCs w:val="20"/>
              </w:rPr>
              <w:t>ենթակառուցվածքային</w:t>
            </w:r>
            <w:r w:rsidRPr="007304A3">
              <w:rPr>
                <w:rFonts w:ascii="Sylfaen" w:hAnsi="Sylfaen"/>
                <w:sz w:val="20"/>
                <w:szCs w:val="20"/>
              </w:rPr>
              <w:t xml:space="preserve"> </w:t>
            </w:r>
            <w:r w:rsidRPr="007304A3">
              <w:rPr>
                <w:rFonts w:ascii="Sylfaen" w:hAnsi="Sylfaen" w:cs="Sylfaen"/>
                <w:sz w:val="20"/>
                <w:szCs w:val="20"/>
              </w:rPr>
              <w:t>նախագծերի</w:t>
            </w:r>
            <w:r w:rsidRPr="007304A3">
              <w:rPr>
                <w:rFonts w:ascii="Sylfaen" w:hAnsi="Sylfaen"/>
                <w:sz w:val="20"/>
                <w:szCs w:val="20"/>
              </w:rPr>
              <w:t xml:space="preserve"> </w:t>
            </w:r>
            <w:r w:rsidRPr="007304A3">
              <w:rPr>
                <w:rFonts w:ascii="Sylfaen" w:hAnsi="Sylfaen" w:cs="Sylfaen"/>
                <w:sz w:val="20"/>
                <w:szCs w:val="20"/>
              </w:rPr>
              <w:t>իրա</w:t>
            </w:r>
            <w:r w:rsidR="00502E49" w:rsidRPr="007304A3">
              <w:rPr>
                <w:rFonts w:ascii="Sylfaen" w:hAnsi="Sylfaen"/>
                <w:sz w:val="20"/>
                <w:szCs w:val="20"/>
              </w:rPr>
              <w:t>գործմանը զուգընթաց</w:t>
            </w:r>
            <w:r w:rsidRPr="007304A3">
              <w:rPr>
                <w:rFonts w:ascii="Sylfaen" w:hAnsi="Sylfaen"/>
                <w:sz w:val="20"/>
                <w:szCs w:val="20"/>
              </w:rPr>
              <w:t>)</w:t>
            </w:r>
          </w:p>
        </w:tc>
        <w:tc>
          <w:tcPr>
            <w:tcW w:w="2835" w:type="dxa"/>
            <w:shd w:val="clear" w:color="auto" w:fill="FFFFFF"/>
          </w:tcPr>
          <w:p w14:paraId="1C06AB51"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46E70257"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հաշվետվություն</w:t>
            </w:r>
          </w:p>
        </w:tc>
      </w:tr>
      <w:tr w:rsidR="00604CC4" w:rsidRPr="007304A3" w14:paraId="665C21A8" w14:textId="77777777" w:rsidTr="001A677A">
        <w:tc>
          <w:tcPr>
            <w:tcW w:w="5954" w:type="dxa"/>
            <w:shd w:val="clear" w:color="auto" w:fill="FFFFFF"/>
            <w:vAlign w:val="center"/>
          </w:tcPr>
          <w:p w14:paraId="00B8D419" w14:textId="77777777" w:rsidR="00E80EF2" w:rsidRPr="007304A3" w:rsidRDefault="004B7F43" w:rsidP="00FE0128">
            <w:pPr>
              <w:pStyle w:val="Bodytext20"/>
              <w:shd w:val="clear" w:color="auto" w:fill="auto"/>
              <w:tabs>
                <w:tab w:val="left" w:pos="439"/>
              </w:tabs>
              <w:spacing w:before="0" w:after="40" w:line="240" w:lineRule="auto"/>
              <w:ind w:right="131"/>
              <w:jc w:val="both"/>
              <w:rPr>
                <w:rFonts w:ascii="Sylfaen" w:hAnsi="Sylfaen"/>
                <w:sz w:val="20"/>
                <w:szCs w:val="20"/>
              </w:rPr>
            </w:pPr>
            <w:r w:rsidRPr="007304A3">
              <w:rPr>
                <w:rStyle w:val="Bodytext211pt"/>
                <w:rFonts w:ascii="Sylfaen" w:hAnsi="Sylfaen"/>
                <w:sz w:val="20"/>
                <w:szCs w:val="20"/>
              </w:rPr>
              <w:t>7.</w:t>
            </w:r>
            <w:r w:rsidR="007304A3">
              <w:rPr>
                <w:rStyle w:val="Bodytext211pt"/>
                <w:rFonts w:ascii="Sylfaen" w:hAnsi="Sylfaen"/>
                <w:sz w:val="20"/>
                <w:szCs w:val="20"/>
              </w:rPr>
              <w:tab/>
            </w:r>
            <w:r w:rsidRPr="007304A3">
              <w:rPr>
                <w:rStyle w:val="Bodytext211pt"/>
                <w:rFonts w:ascii="Sylfaen" w:hAnsi="Sylfaen"/>
                <w:sz w:val="20"/>
                <w:szCs w:val="20"/>
              </w:rPr>
              <w:t>Իրավական հիմքերի ձ</w:t>
            </w:r>
            <w:r w:rsidR="00477105" w:rsidRPr="007304A3">
              <w:rPr>
                <w:rStyle w:val="Bodytext211pt"/>
                <w:rFonts w:ascii="Sylfaen" w:hAnsi="Sylfaen"/>
                <w:sz w:val="20"/>
                <w:szCs w:val="20"/>
              </w:rPr>
              <w:t>եւ</w:t>
            </w:r>
            <w:r w:rsidRPr="007304A3">
              <w:rPr>
                <w:rStyle w:val="Bodytext211pt"/>
                <w:rFonts w:ascii="Sylfaen" w:hAnsi="Sylfaen"/>
                <w:sz w:val="20"/>
                <w:szCs w:val="20"/>
              </w:rPr>
              <w:t>ավորում, ուղ</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որների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բեռների տարանցիկ ու բազմամոդալ փոխադրումների զարգացմանը նպաստող ծրագրերի մշակում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իրագործում</w:t>
            </w:r>
            <w:r w:rsidR="00683C8A" w:rsidRPr="007304A3">
              <w:rPr>
                <w:rStyle w:val="Bodytext211pt"/>
                <w:rFonts w:ascii="Sylfaen" w:hAnsi="Sylfaen"/>
                <w:sz w:val="20"/>
                <w:szCs w:val="20"/>
              </w:rPr>
              <w:t>.</w:t>
            </w:r>
          </w:p>
        </w:tc>
        <w:tc>
          <w:tcPr>
            <w:tcW w:w="2835" w:type="dxa"/>
            <w:shd w:val="clear" w:color="auto" w:fill="FFFFFF"/>
          </w:tcPr>
          <w:p w14:paraId="4DAD82C5" w14:textId="77777777" w:rsidR="00B754BE" w:rsidRPr="007304A3" w:rsidRDefault="00B754BE" w:rsidP="00FE0128">
            <w:pPr>
              <w:spacing w:after="40"/>
              <w:jc w:val="center"/>
              <w:rPr>
                <w:rFonts w:ascii="Sylfaen" w:hAnsi="Sylfaen"/>
                <w:sz w:val="20"/>
                <w:szCs w:val="20"/>
              </w:rPr>
            </w:pPr>
          </w:p>
        </w:tc>
        <w:tc>
          <w:tcPr>
            <w:tcW w:w="2835" w:type="dxa"/>
            <w:shd w:val="clear" w:color="auto" w:fill="FFFFFF"/>
          </w:tcPr>
          <w:p w14:paraId="147EA88C" w14:textId="77777777" w:rsidR="00B754BE" w:rsidRPr="007304A3" w:rsidRDefault="00B754BE" w:rsidP="00FE0128">
            <w:pPr>
              <w:spacing w:after="40"/>
              <w:jc w:val="center"/>
              <w:rPr>
                <w:rFonts w:ascii="Sylfaen" w:hAnsi="Sylfaen"/>
                <w:sz w:val="20"/>
                <w:szCs w:val="20"/>
              </w:rPr>
            </w:pPr>
          </w:p>
        </w:tc>
        <w:tc>
          <w:tcPr>
            <w:tcW w:w="2552" w:type="dxa"/>
            <w:shd w:val="clear" w:color="auto" w:fill="FFFFFF"/>
          </w:tcPr>
          <w:p w14:paraId="5A14ADCB" w14:textId="77777777" w:rsidR="00B754BE" w:rsidRPr="007304A3" w:rsidRDefault="00B754BE" w:rsidP="00FE0128">
            <w:pPr>
              <w:spacing w:after="40"/>
              <w:jc w:val="center"/>
              <w:rPr>
                <w:rFonts w:ascii="Sylfaen" w:hAnsi="Sylfaen"/>
                <w:sz w:val="20"/>
                <w:szCs w:val="20"/>
              </w:rPr>
            </w:pPr>
          </w:p>
        </w:tc>
      </w:tr>
      <w:tr w:rsidR="00604CC4" w:rsidRPr="007304A3" w14:paraId="1BFBF8D2" w14:textId="77777777" w:rsidTr="001A677A">
        <w:tc>
          <w:tcPr>
            <w:tcW w:w="5954" w:type="dxa"/>
            <w:shd w:val="clear" w:color="auto" w:fill="FFFFFF"/>
            <w:vAlign w:val="center"/>
          </w:tcPr>
          <w:p w14:paraId="77840CDC" w14:textId="77777777" w:rsidR="00B754BE" w:rsidRPr="007304A3" w:rsidRDefault="004B7F43" w:rsidP="00FE0128">
            <w:pPr>
              <w:pStyle w:val="Bodytext20"/>
              <w:shd w:val="clear" w:color="auto" w:fill="auto"/>
              <w:tabs>
                <w:tab w:val="left" w:pos="699"/>
              </w:tabs>
              <w:spacing w:before="0" w:after="40" w:line="240" w:lineRule="auto"/>
              <w:ind w:left="274" w:right="131"/>
              <w:jc w:val="both"/>
              <w:rPr>
                <w:rFonts w:ascii="Sylfaen" w:hAnsi="Sylfaen"/>
                <w:sz w:val="20"/>
                <w:szCs w:val="20"/>
              </w:rPr>
            </w:pPr>
            <w:r w:rsidRPr="007304A3">
              <w:rPr>
                <w:rStyle w:val="Bodytext211pt"/>
                <w:rFonts w:ascii="Sylfaen" w:hAnsi="Sylfaen"/>
                <w:sz w:val="20"/>
                <w:szCs w:val="20"/>
              </w:rPr>
              <w:t>ա)</w:t>
            </w:r>
            <w:r w:rsidR="007304A3">
              <w:rPr>
                <w:rStyle w:val="Bodytext211pt"/>
                <w:rFonts w:ascii="Sylfaen" w:hAnsi="Sylfaen"/>
                <w:sz w:val="20"/>
                <w:szCs w:val="20"/>
              </w:rPr>
              <w:tab/>
            </w:r>
            <w:r w:rsidRPr="007304A3">
              <w:rPr>
                <w:rStyle w:val="Bodytext211pt"/>
                <w:rFonts w:ascii="Sylfaen" w:hAnsi="Sylfaen"/>
                <w:sz w:val="20"/>
                <w:szCs w:val="20"/>
              </w:rPr>
              <w:t xml:space="preserve">տարանցիկ ու բազմամոդալ փոխադրումների իրականացման ոլորտում անդամ պետությունների օրենսդրության վերլուծության անցկացում՝ այդ փոխադրումների զարգացման մասին հանձնարարականների </w:t>
            </w:r>
            <w:r w:rsidR="0058141A" w:rsidRPr="007304A3">
              <w:rPr>
                <w:rStyle w:val="Bodytext211pt"/>
                <w:rFonts w:ascii="Sylfaen" w:hAnsi="Sylfaen"/>
                <w:sz w:val="20"/>
                <w:szCs w:val="20"/>
              </w:rPr>
              <w:t>նախա</w:t>
            </w:r>
            <w:r w:rsidRPr="007304A3">
              <w:rPr>
                <w:rStyle w:val="Bodytext211pt"/>
                <w:rFonts w:ascii="Sylfaen" w:hAnsi="Sylfaen"/>
                <w:sz w:val="20"/>
                <w:szCs w:val="20"/>
              </w:rPr>
              <w:t>պատրաստման նպատակով</w:t>
            </w:r>
          </w:p>
        </w:tc>
        <w:tc>
          <w:tcPr>
            <w:tcW w:w="2835" w:type="dxa"/>
            <w:shd w:val="clear" w:color="auto" w:fill="FFFFFF"/>
          </w:tcPr>
          <w:p w14:paraId="1FEE442B" w14:textId="77777777" w:rsidR="00B754BE" w:rsidRPr="007304A3" w:rsidRDefault="004B7F43" w:rsidP="00FE0128">
            <w:pPr>
              <w:pStyle w:val="Bodytext20"/>
              <w:shd w:val="clear" w:color="auto" w:fill="auto"/>
              <w:spacing w:before="0" w:after="40" w:line="240" w:lineRule="auto"/>
              <w:ind w:left="240"/>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tcPr>
          <w:p w14:paraId="12B9DCFF" w14:textId="77777777" w:rsidR="00B754BE" w:rsidRPr="007304A3" w:rsidRDefault="004B7F43"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7F5FDF06" w14:textId="77777777" w:rsidR="00B754BE" w:rsidRPr="007304A3" w:rsidRDefault="00C829CA" w:rsidP="00FE0128">
            <w:pPr>
              <w:pStyle w:val="Bodytext20"/>
              <w:shd w:val="clear" w:color="auto" w:fill="auto"/>
              <w:spacing w:before="0" w:after="4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04CC4" w:rsidRPr="007304A3" w14:paraId="107DAAD5" w14:textId="77777777" w:rsidTr="001A677A">
        <w:tc>
          <w:tcPr>
            <w:tcW w:w="5954" w:type="dxa"/>
            <w:shd w:val="clear" w:color="auto" w:fill="FFFFFF"/>
            <w:vAlign w:val="center"/>
          </w:tcPr>
          <w:p w14:paraId="2C854BB5" w14:textId="77777777" w:rsidR="00B754BE"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t>բ)</w:t>
            </w:r>
            <w:r w:rsidR="007304A3">
              <w:rPr>
                <w:rStyle w:val="Bodytext211pt"/>
                <w:rFonts w:ascii="Sylfaen" w:hAnsi="Sylfaen"/>
                <w:sz w:val="20"/>
                <w:szCs w:val="20"/>
              </w:rPr>
              <w:tab/>
            </w:r>
            <w:r w:rsidRPr="007304A3">
              <w:rPr>
                <w:rStyle w:val="Bodytext211pt"/>
                <w:rFonts w:ascii="Sylfaen" w:hAnsi="Sylfaen"/>
                <w:sz w:val="20"/>
                <w:szCs w:val="20"/>
              </w:rPr>
              <w:t xml:space="preserve">առաջարկությունների </w:t>
            </w:r>
            <w:r w:rsidR="0058141A" w:rsidRPr="007304A3">
              <w:rPr>
                <w:rStyle w:val="Bodytext211pt"/>
                <w:rFonts w:ascii="Sylfaen" w:hAnsi="Sylfaen"/>
                <w:sz w:val="20"/>
                <w:szCs w:val="20"/>
              </w:rPr>
              <w:t>նախա</w:t>
            </w:r>
            <w:r w:rsidRPr="007304A3">
              <w:rPr>
                <w:rStyle w:val="Bodytext211pt"/>
                <w:rFonts w:ascii="Sylfaen" w:hAnsi="Sylfaen"/>
                <w:sz w:val="20"/>
                <w:szCs w:val="20"/>
              </w:rPr>
              <w:t>պատրաստում՝ տարանցիկ ու բազմամոդալ փոխադրումների զարգացմանը նպաստող ծրագրերում ներառելու համար</w:t>
            </w:r>
          </w:p>
        </w:tc>
        <w:tc>
          <w:tcPr>
            <w:tcW w:w="2835" w:type="dxa"/>
            <w:shd w:val="clear" w:color="auto" w:fill="FFFFFF"/>
          </w:tcPr>
          <w:p w14:paraId="10B63A2B" w14:textId="77777777" w:rsidR="00B754BE" w:rsidRPr="007304A3" w:rsidRDefault="004B7F43" w:rsidP="007304A3">
            <w:pPr>
              <w:pStyle w:val="Bodytext20"/>
              <w:shd w:val="clear" w:color="auto" w:fill="auto"/>
              <w:spacing w:before="0" w:after="120" w:line="240" w:lineRule="auto"/>
              <w:ind w:left="240"/>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39E24E2D" w14:textId="77777777" w:rsidR="00B754BE" w:rsidRPr="007304A3" w:rsidRDefault="004B7F43" w:rsidP="007304A3">
            <w:pPr>
              <w:pStyle w:val="Bodytext20"/>
              <w:shd w:val="clear" w:color="auto" w:fill="auto"/>
              <w:spacing w:before="0" w:after="120" w:line="240" w:lineRule="auto"/>
              <w:ind w:left="140"/>
              <w:jc w:val="left"/>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vAlign w:val="center"/>
          </w:tcPr>
          <w:p w14:paraId="39DDE3EC" w14:textId="77777777" w:rsidR="00B754BE" w:rsidRPr="007304A3" w:rsidRDefault="00C829CA"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պետությունների </w:t>
            </w:r>
            <w:r w:rsidRPr="007304A3">
              <w:rPr>
                <w:rFonts w:ascii="Sylfaen" w:hAnsi="Sylfaen"/>
                <w:sz w:val="20"/>
                <w:szCs w:val="20"/>
              </w:rPr>
              <w:t>առաջարկություններ</w:t>
            </w:r>
          </w:p>
        </w:tc>
      </w:tr>
      <w:tr w:rsidR="00604CC4" w:rsidRPr="007304A3" w14:paraId="44DB75D9" w14:textId="77777777" w:rsidTr="001A677A">
        <w:tc>
          <w:tcPr>
            <w:tcW w:w="5954" w:type="dxa"/>
            <w:shd w:val="clear" w:color="auto" w:fill="FFFFFF"/>
            <w:vAlign w:val="center"/>
          </w:tcPr>
          <w:p w14:paraId="400F558A" w14:textId="77777777" w:rsidR="003A4C74" w:rsidRPr="007304A3" w:rsidRDefault="004B7F43" w:rsidP="001A677A">
            <w:pPr>
              <w:pStyle w:val="Bodytext20"/>
              <w:shd w:val="clear" w:color="auto" w:fill="auto"/>
              <w:tabs>
                <w:tab w:val="left" w:pos="423"/>
              </w:tabs>
              <w:spacing w:before="0" w:after="120" w:line="240" w:lineRule="auto"/>
              <w:ind w:right="131"/>
              <w:jc w:val="both"/>
              <w:rPr>
                <w:rFonts w:ascii="Sylfaen" w:hAnsi="Sylfaen"/>
                <w:sz w:val="20"/>
                <w:szCs w:val="20"/>
              </w:rPr>
            </w:pPr>
            <w:r w:rsidRPr="007304A3">
              <w:rPr>
                <w:rStyle w:val="Bodytext211pt"/>
                <w:rFonts w:ascii="Sylfaen" w:hAnsi="Sylfaen"/>
                <w:sz w:val="20"/>
                <w:szCs w:val="20"/>
              </w:rPr>
              <w:lastRenderedPageBreak/>
              <w:t>8.</w:t>
            </w:r>
            <w:r w:rsidR="007304A3">
              <w:rPr>
                <w:rStyle w:val="Bodytext211pt"/>
                <w:rFonts w:ascii="Sylfaen" w:hAnsi="Sylfaen"/>
                <w:sz w:val="20"/>
                <w:szCs w:val="20"/>
              </w:rPr>
              <w:tab/>
            </w:r>
            <w:r w:rsidRPr="007304A3">
              <w:rPr>
                <w:rStyle w:val="Bodytext211pt"/>
                <w:rFonts w:ascii="Sylfaen" w:hAnsi="Sylfaen"/>
                <w:sz w:val="20"/>
                <w:szCs w:val="20"/>
              </w:rPr>
              <w:t>Տարանցիկ ու բազմամոդալ փոխադրումների իրականացման ոլորտում անդամ պետությունների օրենսդրության կատարելագործման, ինչպես նա</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անդամ պետությունների համար փոխադրման միասնական փաստաթղթի</w:t>
            </w:r>
            <w:r w:rsidR="00CE3AD4" w:rsidRPr="007304A3">
              <w:rPr>
                <w:rStyle w:val="Bodytext211pt"/>
                <w:rFonts w:ascii="Sylfaen" w:hAnsi="Sylfaen"/>
                <w:sz w:val="20"/>
                <w:szCs w:val="20"/>
              </w:rPr>
              <w:t xml:space="preserve"> մշակման </w:t>
            </w:r>
            <w:r w:rsidR="00477105" w:rsidRPr="007304A3">
              <w:rPr>
                <w:rStyle w:val="Bodytext211pt"/>
                <w:rFonts w:ascii="Sylfaen" w:hAnsi="Sylfaen"/>
                <w:sz w:val="20"/>
                <w:szCs w:val="20"/>
              </w:rPr>
              <w:t>եւ</w:t>
            </w:r>
            <w:r w:rsidR="00CE3AD4" w:rsidRPr="007304A3">
              <w:rPr>
                <w:rStyle w:val="Bodytext211pt"/>
                <w:rFonts w:ascii="Sylfaen" w:hAnsi="Sylfaen"/>
                <w:sz w:val="20"/>
                <w:szCs w:val="20"/>
              </w:rPr>
              <w:t xml:space="preserve"> ներդրման մասին հանձնարարականի մշակում </w:t>
            </w:r>
            <w:r w:rsidR="00477105" w:rsidRPr="007304A3">
              <w:rPr>
                <w:rStyle w:val="Bodytext211pt"/>
                <w:rFonts w:ascii="Sylfaen" w:hAnsi="Sylfaen"/>
                <w:sz w:val="20"/>
                <w:szCs w:val="20"/>
              </w:rPr>
              <w:t>եւ</w:t>
            </w:r>
            <w:r w:rsidR="00CE3AD4" w:rsidRPr="007304A3">
              <w:rPr>
                <w:rStyle w:val="Bodytext211pt"/>
                <w:rFonts w:ascii="Sylfaen" w:hAnsi="Sylfaen"/>
                <w:sz w:val="20"/>
                <w:szCs w:val="20"/>
              </w:rPr>
              <w:t xml:space="preserve"> ընդունում</w:t>
            </w:r>
            <w:r w:rsidRPr="007304A3">
              <w:rPr>
                <w:rStyle w:val="Bodytext211pt"/>
                <w:rFonts w:ascii="Sylfaen" w:hAnsi="Sylfaen"/>
                <w:sz w:val="20"/>
                <w:szCs w:val="20"/>
              </w:rPr>
              <w:t xml:space="preserve">, այդ թվում՝ էլեկտրոնային եղանակով, </w:t>
            </w:r>
            <w:r w:rsidR="00CE3AD4" w:rsidRPr="007304A3">
              <w:rPr>
                <w:rStyle w:val="Bodytext211pt"/>
                <w:rFonts w:ascii="Sylfaen" w:hAnsi="Sylfaen"/>
                <w:sz w:val="20"/>
                <w:szCs w:val="20"/>
              </w:rPr>
              <w:t>հաշվի առնելով իրավական կարգավորման առանձնահատկությունները՝ ըստ տրանսպորտի առանձին տեսակների</w:t>
            </w:r>
          </w:p>
        </w:tc>
        <w:tc>
          <w:tcPr>
            <w:tcW w:w="2835" w:type="dxa"/>
            <w:shd w:val="clear" w:color="auto" w:fill="FFFFFF"/>
          </w:tcPr>
          <w:p w14:paraId="275176C3"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7B45D254"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40A2E943"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04CC4" w:rsidRPr="007304A3" w14:paraId="498C4EBB" w14:textId="77777777" w:rsidTr="001A677A">
        <w:tc>
          <w:tcPr>
            <w:tcW w:w="5954" w:type="dxa"/>
            <w:shd w:val="clear" w:color="auto" w:fill="FFFFFF"/>
            <w:vAlign w:val="center"/>
          </w:tcPr>
          <w:p w14:paraId="3244DCC0" w14:textId="77777777" w:rsidR="00B754BE" w:rsidRPr="007304A3" w:rsidRDefault="004B7F43" w:rsidP="001A677A">
            <w:pPr>
              <w:pStyle w:val="Bodytext20"/>
              <w:shd w:val="clear" w:color="auto" w:fill="auto"/>
              <w:tabs>
                <w:tab w:val="left" w:pos="423"/>
              </w:tabs>
              <w:spacing w:before="0" w:after="120" w:line="240" w:lineRule="auto"/>
              <w:ind w:right="131"/>
              <w:jc w:val="both"/>
              <w:rPr>
                <w:rFonts w:ascii="Sylfaen" w:hAnsi="Sylfaen"/>
                <w:sz w:val="20"/>
                <w:szCs w:val="20"/>
              </w:rPr>
            </w:pPr>
            <w:r w:rsidRPr="007304A3">
              <w:rPr>
                <w:rStyle w:val="Bodytext211pt"/>
                <w:rFonts w:ascii="Sylfaen" w:hAnsi="Sylfaen"/>
                <w:sz w:val="20"/>
                <w:szCs w:val="20"/>
              </w:rPr>
              <w:t>9.</w:t>
            </w:r>
            <w:r w:rsidR="007304A3">
              <w:rPr>
                <w:rStyle w:val="Bodytext211pt"/>
                <w:rFonts w:ascii="Sylfaen" w:hAnsi="Sylfaen"/>
                <w:sz w:val="20"/>
                <w:szCs w:val="20"/>
              </w:rPr>
              <w:tab/>
            </w:r>
            <w:r w:rsidRPr="007304A3">
              <w:rPr>
                <w:rStyle w:val="Bodytext211pt"/>
                <w:rFonts w:ascii="Sylfaen" w:hAnsi="Sylfaen"/>
                <w:sz w:val="20"/>
                <w:szCs w:val="20"/>
              </w:rPr>
              <w:t xml:space="preserve">Անդամ պետությունների տրանսպորտային ծառայությունների ոլորտում թվային լոգիստիկայի սկզբունքների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մոտեցումների մասին առաջարկությունների </w:t>
            </w:r>
            <w:r w:rsidR="0058141A" w:rsidRPr="007304A3">
              <w:rPr>
                <w:rStyle w:val="Bodytext211pt"/>
                <w:rFonts w:ascii="Sylfaen" w:hAnsi="Sylfaen"/>
                <w:sz w:val="20"/>
                <w:szCs w:val="20"/>
              </w:rPr>
              <w:t>նախա</w:t>
            </w:r>
            <w:r w:rsidRPr="007304A3">
              <w:rPr>
                <w:rStyle w:val="Bodytext211pt"/>
                <w:rFonts w:ascii="Sylfaen" w:hAnsi="Sylfaen"/>
                <w:sz w:val="20"/>
                <w:szCs w:val="20"/>
              </w:rPr>
              <w:t>պատրաստում</w:t>
            </w:r>
          </w:p>
        </w:tc>
        <w:tc>
          <w:tcPr>
            <w:tcW w:w="2835" w:type="dxa"/>
            <w:shd w:val="clear" w:color="auto" w:fill="FFFFFF"/>
          </w:tcPr>
          <w:p w14:paraId="16D58034"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17A40530"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0A67C20E"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F3B3A" w:rsidRPr="007304A3" w14:paraId="0E7B5A06" w14:textId="77777777" w:rsidTr="005E46A2">
        <w:tc>
          <w:tcPr>
            <w:tcW w:w="14176" w:type="dxa"/>
            <w:gridSpan w:val="4"/>
            <w:shd w:val="clear" w:color="auto" w:fill="FFFFFF"/>
            <w:vAlign w:val="center"/>
          </w:tcPr>
          <w:p w14:paraId="26B525E4" w14:textId="77777777" w:rsidR="006F3B3A" w:rsidRPr="007304A3" w:rsidRDefault="006F3B3A" w:rsidP="007304A3">
            <w:pPr>
              <w:spacing w:after="120"/>
              <w:jc w:val="center"/>
              <w:rPr>
                <w:rFonts w:ascii="Sylfaen" w:hAnsi="Sylfaen"/>
                <w:sz w:val="20"/>
                <w:szCs w:val="20"/>
              </w:rPr>
            </w:pPr>
            <w:r w:rsidRPr="007304A3">
              <w:rPr>
                <w:rStyle w:val="Bodytext211pt"/>
                <w:rFonts w:ascii="Sylfaen" w:eastAsia="Tahoma" w:hAnsi="Sylfaen"/>
                <w:sz w:val="20"/>
                <w:szCs w:val="20"/>
              </w:rPr>
              <w:t>4. Տրանսպորտային ծառայությունների որակի բարձրացում</w:t>
            </w:r>
          </w:p>
        </w:tc>
      </w:tr>
      <w:tr w:rsidR="00604CC4" w:rsidRPr="007304A3" w14:paraId="79E507D5" w14:textId="77777777" w:rsidTr="001A677A">
        <w:tc>
          <w:tcPr>
            <w:tcW w:w="5954" w:type="dxa"/>
            <w:shd w:val="clear" w:color="auto" w:fill="FFFFFF"/>
            <w:vAlign w:val="center"/>
          </w:tcPr>
          <w:p w14:paraId="2D394284" w14:textId="77777777" w:rsidR="00E80EF2" w:rsidRPr="007304A3" w:rsidRDefault="007304A3"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10.</w:t>
            </w:r>
            <w:r>
              <w:rPr>
                <w:rStyle w:val="Bodytext211pt"/>
                <w:rFonts w:ascii="Sylfaen" w:hAnsi="Sylfaen"/>
                <w:sz w:val="20"/>
                <w:szCs w:val="20"/>
              </w:rPr>
              <w:tab/>
            </w:r>
            <w:r w:rsidR="004B7F43" w:rsidRPr="007304A3">
              <w:rPr>
                <w:rStyle w:val="Bodytext211pt"/>
                <w:rFonts w:ascii="Sylfaen" w:hAnsi="Sylfaen"/>
                <w:sz w:val="20"/>
                <w:szCs w:val="20"/>
              </w:rPr>
              <w:t xml:space="preserve">Տրանսպորտային ծառայությունների որակի այն ցուցիչների (տրանսպորտային հասանելիության, արագության, կանոնավորության, հարմարավետության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այլ ցուցիչների) ցանկի մասին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որոնք որոշվում են անդամ պետությունների առաջարկ</w:t>
            </w:r>
            <w:r w:rsidR="00EB5207" w:rsidRPr="007304A3">
              <w:rPr>
                <w:rStyle w:val="Bodytext211pt"/>
                <w:rFonts w:ascii="Sylfaen" w:hAnsi="Sylfaen"/>
                <w:sz w:val="20"/>
                <w:szCs w:val="20"/>
              </w:rPr>
              <w:t>ություն</w:t>
            </w:r>
            <w:r w:rsidR="004B7F43" w:rsidRPr="007304A3">
              <w:rPr>
                <w:rStyle w:val="Bodytext211pt"/>
                <w:rFonts w:ascii="Sylfaen" w:hAnsi="Sylfaen"/>
                <w:sz w:val="20"/>
                <w:szCs w:val="20"/>
              </w:rPr>
              <w:t xml:space="preserve">ների հիման վրա՝ հաշվի առնելով հաջող </w:t>
            </w:r>
            <w:r w:rsidR="009E3AC8" w:rsidRPr="007304A3">
              <w:rPr>
                <w:rStyle w:val="Bodytext211pt"/>
                <w:rFonts w:ascii="Sylfaen" w:hAnsi="Sylfaen"/>
                <w:sz w:val="20"/>
                <w:szCs w:val="20"/>
              </w:rPr>
              <w:t xml:space="preserve">առաջադեմ </w:t>
            </w:r>
            <w:r w:rsidR="004B7F43" w:rsidRPr="007304A3">
              <w:rPr>
                <w:rStyle w:val="Bodytext211pt"/>
                <w:rFonts w:ascii="Sylfaen" w:hAnsi="Sylfaen"/>
                <w:sz w:val="20"/>
                <w:szCs w:val="20"/>
              </w:rPr>
              <w:t xml:space="preserve">փորձը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միջազգային լավագույն գործելակերպերը</w:t>
            </w:r>
          </w:p>
        </w:tc>
        <w:tc>
          <w:tcPr>
            <w:tcW w:w="2835" w:type="dxa"/>
            <w:shd w:val="clear" w:color="auto" w:fill="FFFFFF"/>
          </w:tcPr>
          <w:p w14:paraId="08B98D7C"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5175851E"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2480BD25"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D6BCB" w:rsidRPr="007304A3" w14:paraId="177C93B6" w14:textId="77777777" w:rsidTr="001A677A">
        <w:tc>
          <w:tcPr>
            <w:tcW w:w="5954" w:type="dxa"/>
            <w:shd w:val="clear" w:color="auto" w:fill="FFFFFF"/>
            <w:vAlign w:val="bottom"/>
          </w:tcPr>
          <w:p w14:paraId="626A7CF3" w14:textId="77777777" w:rsidR="00B754BE" w:rsidRPr="007304A3" w:rsidRDefault="007304A3"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11.</w:t>
            </w:r>
            <w:r>
              <w:rPr>
                <w:rStyle w:val="Bodytext211pt"/>
                <w:rFonts w:ascii="Sylfaen" w:hAnsi="Sylfaen"/>
                <w:sz w:val="20"/>
                <w:szCs w:val="20"/>
              </w:rPr>
              <w:tab/>
            </w:r>
            <w:r w:rsidR="004B7F43" w:rsidRPr="007304A3">
              <w:rPr>
                <w:rStyle w:val="Bodytext211pt"/>
                <w:rFonts w:ascii="Sylfaen" w:hAnsi="Sylfaen"/>
                <w:sz w:val="20"/>
                <w:szCs w:val="20"/>
              </w:rPr>
              <w:t xml:space="preserve">Մատուցվող տրանսպորտային ծառայությունների որակի դիտանցում՝ որոշակի ցուցիչներին (տրանսպորտային հասանելիության, արագության, կանոնավորության, հարմարավետության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այլ ցուցիչների) համապատասխան</w:t>
            </w:r>
          </w:p>
        </w:tc>
        <w:tc>
          <w:tcPr>
            <w:tcW w:w="2835" w:type="dxa"/>
            <w:shd w:val="clear" w:color="auto" w:fill="FFFFFF"/>
          </w:tcPr>
          <w:p w14:paraId="2A4858CF"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3483D192"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400B95BF"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D6BCB" w:rsidRPr="007304A3" w14:paraId="0FA777B7" w14:textId="77777777" w:rsidTr="001A677A">
        <w:tc>
          <w:tcPr>
            <w:tcW w:w="5954" w:type="dxa"/>
            <w:shd w:val="clear" w:color="auto" w:fill="FFFFFF"/>
            <w:vAlign w:val="center"/>
          </w:tcPr>
          <w:p w14:paraId="213B5FFF" w14:textId="77777777" w:rsidR="003A4C74" w:rsidRPr="007304A3" w:rsidRDefault="007304A3"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12.</w:t>
            </w:r>
            <w:r>
              <w:rPr>
                <w:rStyle w:val="Bodytext211pt"/>
                <w:rFonts w:ascii="Sylfaen" w:hAnsi="Sylfaen"/>
                <w:sz w:val="20"/>
                <w:szCs w:val="20"/>
              </w:rPr>
              <w:tab/>
            </w:r>
            <w:r w:rsidR="004B7F43" w:rsidRPr="007304A3">
              <w:rPr>
                <w:rStyle w:val="Bodytext211pt"/>
                <w:rFonts w:ascii="Sylfaen" w:hAnsi="Sylfaen"/>
                <w:sz w:val="20"/>
                <w:szCs w:val="20"/>
              </w:rPr>
              <w:t xml:space="preserve">Տրանսպորտային ենթակառուցվածքին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w:t>
            </w:r>
            <w:r w:rsidR="00D00776" w:rsidRPr="007304A3">
              <w:rPr>
                <w:rStyle w:val="Bodytext211pt"/>
                <w:rFonts w:ascii="Sylfaen" w:hAnsi="Sylfaen"/>
                <w:sz w:val="20"/>
                <w:szCs w:val="20"/>
              </w:rPr>
              <w:t xml:space="preserve">հանրային </w:t>
            </w:r>
            <w:r w:rsidR="004B7F43" w:rsidRPr="007304A3">
              <w:rPr>
                <w:rStyle w:val="Bodytext211pt"/>
                <w:rFonts w:ascii="Sylfaen" w:hAnsi="Sylfaen"/>
                <w:sz w:val="20"/>
                <w:szCs w:val="20"/>
              </w:rPr>
              <w:t xml:space="preserve">ուղեւորատար տրանսպորտի տրանսպորտային միջոցներին սահմանափակ ֆիզիկական հնարավորություններով անձանց անարգել, հարմարավետ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անվտանգ հասանելիության համար պայմանների ստեղծման մասին հանձնարարականի </w:t>
            </w:r>
            <w:r w:rsidR="0058141A" w:rsidRPr="007304A3">
              <w:rPr>
                <w:rStyle w:val="Bodytext211pt"/>
                <w:rFonts w:ascii="Sylfaen" w:hAnsi="Sylfaen"/>
                <w:sz w:val="20"/>
                <w:szCs w:val="20"/>
              </w:rPr>
              <w:lastRenderedPageBreak/>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Տրանսպորտային ենթակառուցվածքին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w:t>
            </w:r>
            <w:r w:rsidR="00D00776" w:rsidRPr="007304A3">
              <w:rPr>
                <w:rStyle w:val="Bodytext211pt"/>
                <w:rFonts w:ascii="Sylfaen" w:hAnsi="Sylfaen"/>
                <w:sz w:val="20"/>
                <w:szCs w:val="20"/>
              </w:rPr>
              <w:t>նրային</w:t>
            </w:r>
            <w:r w:rsidR="004B7F43" w:rsidRPr="007304A3">
              <w:rPr>
                <w:rStyle w:val="Bodytext211pt"/>
                <w:rFonts w:ascii="Sylfaen" w:hAnsi="Sylfaen"/>
                <w:sz w:val="20"/>
                <w:szCs w:val="20"/>
              </w:rPr>
              <w:t xml:space="preserve">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որատար տրանսպորտի տրանսպորտային միջոցներին (ընդհանուր օգտագործման տրանսպորտին) սահմանափակ ֆիզիկական հնարավորություններով անձանց հասանելիության ապահովման ծառայությունների մատուցման ստանդարտի (կանոնակարգի) մշակում</w:t>
            </w:r>
          </w:p>
        </w:tc>
        <w:tc>
          <w:tcPr>
            <w:tcW w:w="2835" w:type="dxa"/>
            <w:shd w:val="clear" w:color="auto" w:fill="FFFFFF"/>
          </w:tcPr>
          <w:p w14:paraId="7DDE79EC"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lastRenderedPageBreak/>
              <w:t>2019 թվական</w:t>
            </w:r>
          </w:p>
        </w:tc>
        <w:tc>
          <w:tcPr>
            <w:tcW w:w="2835" w:type="dxa"/>
            <w:shd w:val="clear" w:color="auto" w:fill="FFFFFF"/>
          </w:tcPr>
          <w:p w14:paraId="5AF84D17"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02B25D07"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F3B3A" w:rsidRPr="007304A3" w14:paraId="22B95D10" w14:textId="77777777" w:rsidTr="00A03B5E">
        <w:trPr>
          <w:trHeight w:val="466"/>
        </w:trPr>
        <w:tc>
          <w:tcPr>
            <w:tcW w:w="14176" w:type="dxa"/>
            <w:gridSpan w:val="4"/>
            <w:shd w:val="clear" w:color="auto" w:fill="FFFFFF"/>
            <w:vAlign w:val="center"/>
          </w:tcPr>
          <w:p w14:paraId="26A8545E" w14:textId="77777777" w:rsidR="006F3B3A" w:rsidRPr="007304A3" w:rsidRDefault="006F3B3A"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5. Եվրասիական տրանսպորտային միջանցքների ստեղծում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զարգացում</w:t>
            </w:r>
          </w:p>
        </w:tc>
      </w:tr>
      <w:tr w:rsidR="006D6BCB" w:rsidRPr="007304A3" w14:paraId="3CF428DB" w14:textId="77777777" w:rsidTr="001A677A">
        <w:tc>
          <w:tcPr>
            <w:tcW w:w="5954" w:type="dxa"/>
            <w:shd w:val="clear" w:color="auto" w:fill="FFFFFF"/>
            <w:vAlign w:val="center"/>
          </w:tcPr>
          <w:p w14:paraId="3C33EA28" w14:textId="77777777" w:rsidR="00E80EF2" w:rsidRPr="007304A3" w:rsidRDefault="007304A3"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13.</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տարածքներով անցնող</w:t>
            </w:r>
            <w:r w:rsidR="00B63F09" w:rsidRPr="007304A3">
              <w:rPr>
                <w:rStyle w:val="Bodytext211pt"/>
                <w:rFonts w:ascii="Sylfaen" w:hAnsi="Sylfaen"/>
                <w:sz w:val="20"/>
                <w:szCs w:val="20"/>
              </w:rPr>
              <w:t>,</w:t>
            </w:r>
            <w:r w:rsidR="004B7F43" w:rsidRPr="007304A3">
              <w:rPr>
                <w:rStyle w:val="Bodytext211pt"/>
                <w:rFonts w:ascii="Sylfaen" w:hAnsi="Sylfaen"/>
                <w:sz w:val="20"/>
                <w:szCs w:val="20"/>
              </w:rPr>
              <w:t xml:space="preserve"> գոյություն ունեցող միջազգային տրանսպորտային միջանցքների վերլուծություն</w:t>
            </w:r>
          </w:p>
        </w:tc>
        <w:tc>
          <w:tcPr>
            <w:tcW w:w="2835" w:type="dxa"/>
            <w:shd w:val="clear" w:color="auto" w:fill="FFFFFF"/>
          </w:tcPr>
          <w:p w14:paraId="2EAAD4FA"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6AB9497E"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61455C56"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D6BCB" w:rsidRPr="007304A3" w14:paraId="5E317482" w14:textId="77777777" w:rsidTr="001A677A">
        <w:tc>
          <w:tcPr>
            <w:tcW w:w="5954" w:type="dxa"/>
            <w:shd w:val="clear" w:color="auto" w:fill="FFFFFF"/>
            <w:vAlign w:val="center"/>
          </w:tcPr>
          <w:p w14:paraId="7DD03CAF" w14:textId="77777777" w:rsidR="00B754BE" w:rsidRPr="007304A3" w:rsidRDefault="007304A3"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14.</w:t>
            </w:r>
            <w:r>
              <w:rPr>
                <w:rStyle w:val="Bodytext211pt"/>
                <w:rFonts w:ascii="Sylfaen" w:hAnsi="Sylfaen"/>
                <w:sz w:val="20"/>
                <w:szCs w:val="20"/>
              </w:rPr>
              <w:tab/>
            </w:r>
            <w:r w:rsidR="004B7F43" w:rsidRPr="007304A3">
              <w:rPr>
                <w:rStyle w:val="Bodytext211pt"/>
                <w:rFonts w:ascii="Sylfaen" w:hAnsi="Sylfaen"/>
                <w:sz w:val="20"/>
                <w:szCs w:val="20"/>
              </w:rPr>
              <w:t xml:space="preserve">Եվրասիական տրանսպորտային միջանցքների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երթուղիների ցանկի մասին հանձնարարականի ընդունում՝ անդամ պետությունների առաջարկությունների հիման վրա</w:t>
            </w:r>
          </w:p>
        </w:tc>
        <w:tc>
          <w:tcPr>
            <w:tcW w:w="2835" w:type="dxa"/>
            <w:shd w:val="clear" w:color="auto" w:fill="FFFFFF"/>
          </w:tcPr>
          <w:p w14:paraId="38B511B1" w14:textId="77777777" w:rsidR="00B754BE" w:rsidRPr="007304A3" w:rsidRDefault="004B7F43" w:rsidP="001A677A">
            <w:pPr>
              <w:pStyle w:val="Bodytext20"/>
              <w:shd w:val="clear" w:color="auto" w:fill="auto"/>
              <w:spacing w:before="0" w:after="120" w:line="240" w:lineRule="auto"/>
              <w:ind w:left="220"/>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1574808E"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3174857A"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F3B3A" w:rsidRPr="007304A3" w14:paraId="4637AF19" w14:textId="77777777" w:rsidTr="005E46A2">
        <w:tc>
          <w:tcPr>
            <w:tcW w:w="14176" w:type="dxa"/>
            <w:gridSpan w:val="4"/>
            <w:shd w:val="clear" w:color="auto" w:fill="FFFFFF"/>
            <w:vAlign w:val="center"/>
          </w:tcPr>
          <w:p w14:paraId="2A4F7B3D" w14:textId="77777777" w:rsidR="006F3B3A" w:rsidRPr="007304A3" w:rsidRDefault="006F3B3A"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6. Տրանսպորտային ենթակառուցվածքի զարգացման համակարգում</w:t>
            </w:r>
          </w:p>
        </w:tc>
      </w:tr>
      <w:tr w:rsidR="006D6BCB" w:rsidRPr="007304A3" w14:paraId="43226F63" w14:textId="77777777" w:rsidTr="001A677A">
        <w:tc>
          <w:tcPr>
            <w:tcW w:w="5954" w:type="dxa"/>
            <w:shd w:val="clear" w:color="auto" w:fill="FFFFFF"/>
            <w:vAlign w:val="center"/>
          </w:tcPr>
          <w:p w14:paraId="6145270D" w14:textId="77777777" w:rsidR="00E80EF2" w:rsidRPr="007304A3" w:rsidRDefault="001A677A" w:rsidP="001A677A">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15.</w:t>
            </w:r>
            <w:r w:rsidR="009E4FA3">
              <w:rPr>
                <w:rStyle w:val="Bodytext211pt"/>
                <w:rFonts w:ascii="Sylfaen" w:hAnsi="Sylfaen"/>
                <w:sz w:val="20"/>
                <w:szCs w:val="20"/>
              </w:rPr>
              <w:tab/>
            </w:r>
            <w:r w:rsidR="004B7F43" w:rsidRPr="007304A3">
              <w:rPr>
                <w:rStyle w:val="Bodytext211pt"/>
                <w:rFonts w:ascii="Sylfaen" w:hAnsi="Sylfaen"/>
                <w:sz w:val="20"/>
                <w:szCs w:val="20"/>
              </w:rPr>
              <w:t>Տրանսպորտային ենթակառուցվածքի օբյեկտների ստեղծմանը կամ կատարելագործմանն ուղղված՝ իրագործման համար պլանավորվող նախագծերի մասին փոխադարձ տեղեկացում</w:t>
            </w:r>
            <w:r w:rsidR="00B63F09" w:rsidRPr="007304A3">
              <w:rPr>
                <w:rStyle w:val="Bodytext211pt"/>
                <w:rFonts w:ascii="Sylfaen" w:hAnsi="Sylfaen"/>
                <w:sz w:val="20"/>
                <w:szCs w:val="20"/>
              </w:rPr>
              <w:t>.</w:t>
            </w:r>
          </w:p>
        </w:tc>
        <w:tc>
          <w:tcPr>
            <w:tcW w:w="2835" w:type="dxa"/>
            <w:shd w:val="clear" w:color="auto" w:fill="FFFFFF"/>
          </w:tcPr>
          <w:p w14:paraId="34F7F6D0"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27C46248"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33FB1A08" w14:textId="77777777" w:rsidR="00B754BE" w:rsidRPr="007304A3" w:rsidRDefault="00B754BE" w:rsidP="007304A3">
            <w:pPr>
              <w:spacing w:after="120"/>
              <w:jc w:val="center"/>
              <w:rPr>
                <w:rFonts w:ascii="Sylfaen" w:hAnsi="Sylfaen"/>
                <w:sz w:val="20"/>
                <w:szCs w:val="20"/>
              </w:rPr>
            </w:pPr>
          </w:p>
        </w:tc>
      </w:tr>
      <w:tr w:rsidR="006D6BCB" w:rsidRPr="007304A3" w14:paraId="044E077A" w14:textId="77777777" w:rsidTr="001A677A">
        <w:tc>
          <w:tcPr>
            <w:tcW w:w="5954" w:type="dxa"/>
            <w:shd w:val="clear" w:color="auto" w:fill="FFFFFF"/>
            <w:vAlign w:val="center"/>
          </w:tcPr>
          <w:p w14:paraId="1B17F193" w14:textId="77777777" w:rsidR="00B754BE" w:rsidRPr="007304A3" w:rsidRDefault="004B7F43" w:rsidP="00FE0128">
            <w:pPr>
              <w:pStyle w:val="Bodytext20"/>
              <w:shd w:val="clear" w:color="auto" w:fill="auto"/>
              <w:tabs>
                <w:tab w:val="left" w:pos="699"/>
              </w:tabs>
              <w:spacing w:before="0" w:after="120" w:line="240" w:lineRule="auto"/>
              <w:ind w:left="284" w:right="131"/>
              <w:jc w:val="both"/>
              <w:rPr>
                <w:rFonts w:ascii="Sylfaen" w:hAnsi="Sylfaen"/>
                <w:sz w:val="20"/>
                <w:szCs w:val="20"/>
              </w:rPr>
            </w:pPr>
            <w:r w:rsidRPr="007304A3">
              <w:rPr>
                <w:rStyle w:val="Bodytext211pt"/>
                <w:rFonts w:ascii="Sylfaen" w:hAnsi="Sylfaen"/>
                <w:sz w:val="20"/>
                <w:szCs w:val="20"/>
              </w:rPr>
              <w:t>ա)</w:t>
            </w:r>
            <w:r w:rsidR="009E4FA3">
              <w:rPr>
                <w:rStyle w:val="Bodytext211pt"/>
                <w:rFonts w:ascii="Sylfaen" w:hAnsi="Sylfaen"/>
                <w:sz w:val="20"/>
                <w:szCs w:val="20"/>
              </w:rPr>
              <w:tab/>
            </w:r>
            <w:r w:rsidRPr="007304A3">
              <w:rPr>
                <w:rStyle w:val="Bodytext211pt"/>
                <w:rFonts w:ascii="Sylfaen" w:hAnsi="Sylfaen"/>
                <w:sz w:val="20"/>
                <w:szCs w:val="20"/>
              </w:rPr>
              <w:t>տրանսպորտային ենթակառուցվածքի այն օբյեկտների ստեղծմանը կամ կատարելագործմանն ուղղված՝ իրագործման համար պլանավորվող նախագծերի մասին տեղեկատվությունը Հանձնաժողով ներկայացնելը, որոնք ինտեգրացիոն ներուժ ունեն</w:t>
            </w:r>
          </w:p>
        </w:tc>
        <w:tc>
          <w:tcPr>
            <w:tcW w:w="2835" w:type="dxa"/>
            <w:shd w:val="clear" w:color="auto" w:fill="FFFFFF"/>
          </w:tcPr>
          <w:p w14:paraId="009B4842" w14:textId="77777777" w:rsidR="003A4C74"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w:t>
            </w:r>
            <w:r w:rsidRPr="007304A3">
              <w:rPr>
                <w:rStyle w:val="Bodytext211pt"/>
                <w:rFonts w:ascii="Sylfaen" w:hAnsi="Sylfaen"/>
                <w:sz w:val="20"/>
                <w:szCs w:val="20"/>
              </w:rPr>
              <w:t xml:space="preserve"> 2019</w:t>
            </w:r>
            <w:r w:rsidR="001A677A">
              <w:rPr>
                <w:rStyle w:val="Bodytext211pt"/>
                <w:rFonts w:ascii="Sylfaen" w:hAnsi="Sylfaen"/>
                <w:sz w:val="20"/>
                <w:szCs w:val="20"/>
                <w:lang w:val="en-US"/>
              </w:rPr>
              <w:t> </w:t>
            </w:r>
            <w:r w:rsidRPr="007304A3">
              <w:rPr>
                <w:rStyle w:val="Bodytext211pt"/>
                <w:rFonts w:ascii="Sylfaen" w:hAnsi="Sylfaen"/>
                <w:sz w:val="20"/>
                <w:szCs w:val="20"/>
              </w:rPr>
              <w:t>թվականից</w:t>
            </w:r>
            <w:r w:rsidR="004D5BC8" w:rsidRPr="007304A3">
              <w:rPr>
                <w:rStyle w:val="Bodytext211pt"/>
                <w:rFonts w:ascii="Sylfaen" w:hAnsi="Sylfaen"/>
                <w:sz w:val="20"/>
                <w:szCs w:val="20"/>
              </w:rPr>
              <w:t xml:space="preserve"> սկսած</w:t>
            </w:r>
          </w:p>
        </w:tc>
        <w:tc>
          <w:tcPr>
            <w:tcW w:w="2835" w:type="dxa"/>
            <w:shd w:val="clear" w:color="auto" w:fill="FFFFFF"/>
          </w:tcPr>
          <w:p w14:paraId="602FB3C3" w14:textId="77777777" w:rsidR="00B754BE" w:rsidRPr="007304A3" w:rsidRDefault="004B7F43" w:rsidP="001A677A">
            <w:pPr>
              <w:pStyle w:val="Bodytext20"/>
              <w:shd w:val="clear" w:color="auto" w:fill="auto"/>
              <w:spacing w:before="0" w:after="120" w:line="240" w:lineRule="auto"/>
              <w:ind w:left="140"/>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21102AFE" w14:textId="77777777" w:rsidR="00B754BE" w:rsidRPr="007304A3" w:rsidRDefault="00C829CA" w:rsidP="001A677A">
            <w:pPr>
              <w:pStyle w:val="Bodytext20"/>
              <w:shd w:val="clear" w:color="auto" w:fill="auto"/>
              <w:spacing w:before="0" w:after="120" w:line="240" w:lineRule="auto"/>
              <w:rPr>
                <w:rFonts w:ascii="Sylfaen" w:hAnsi="Sylfaen"/>
                <w:sz w:val="20"/>
                <w:szCs w:val="20"/>
              </w:rPr>
            </w:pPr>
            <w:r w:rsidRPr="007304A3">
              <w:rPr>
                <w:rFonts w:ascii="Sylfaen" w:hAnsi="Sylfaen"/>
                <w:sz w:val="20"/>
                <w:szCs w:val="20"/>
              </w:rPr>
              <w:t xml:space="preserve">անդամ պետությունների </w:t>
            </w:r>
            <w:r w:rsidRPr="007304A3">
              <w:rPr>
                <w:rStyle w:val="Bodytext211pt"/>
                <w:rFonts w:ascii="Sylfaen" w:hAnsi="Sylfaen"/>
                <w:sz w:val="20"/>
                <w:szCs w:val="20"/>
              </w:rPr>
              <w:t>տեղեկատվություն</w:t>
            </w:r>
          </w:p>
        </w:tc>
      </w:tr>
      <w:tr w:rsidR="006D6BCB" w:rsidRPr="007304A3" w14:paraId="4F804A9A" w14:textId="77777777" w:rsidTr="001A677A">
        <w:tc>
          <w:tcPr>
            <w:tcW w:w="5954" w:type="dxa"/>
            <w:shd w:val="clear" w:color="auto" w:fill="FFFFFF"/>
            <w:vAlign w:val="center"/>
          </w:tcPr>
          <w:p w14:paraId="40818573" w14:textId="77777777" w:rsidR="003A4C74" w:rsidRPr="007304A3" w:rsidRDefault="004B7F43" w:rsidP="00FE0128">
            <w:pPr>
              <w:pStyle w:val="Bodytext20"/>
              <w:shd w:val="clear" w:color="auto" w:fill="auto"/>
              <w:tabs>
                <w:tab w:val="left" w:pos="699"/>
              </w:tabs>
              <w:spacing w:before="0" w:after="120" w:line="240" w:lineRule="auto"/>
              <w:ind w:left="284" w:right="131"/>
              <w:jc w:val="both"/>
              <w:rPr>
                <w:rFonts w:ascii="Sylfaen" w:hAnsi="Sylfaen"/>
                <w:sz w:val="20"/>
                <w:szCs w:val="20"/>
              </w:rPr>
            </w:pPr>
            <w:r w:rsidRPr="007304A3">
              <w:rPr>
                <w:rStyle w:val="Bodytext211pt"/>
                <w:rFonts w:ascii="Sylfaen" w:hAnsi="Sylfaen"/>
                <w:sz w:val="20"/>
                <w:szCs w:val="20"/>
              </w:rPr>
              <w:t>բ)</w:t>
            </w:r>
            <w:r w:rsidR="009E4FA3">
              <w:rPr>
                <w:rStyle w:val="Bodytext211pt"/>
                <w:rFonts w:ascii="Sylfaen" w:hAnsi="Sylfaen"/>
                <w:sz w:val="20"/>
                <w:szCs w:val="20"/>
              </w:rPr>
              <w:tab/>
            </w:r>
            <w:r w:rsidRPr="007304A3">
              <w:rPr>
                <w:rStyle w:val="Bodytext211pt"/>
                <w:rFonts w:ascii="Sylfaen" w:hAnsi="Sylfaen"/>
                <w:sz w:val="20"/>
                <w:szCs w:val="20"/>
              </w:rPr>
              <w:t xml:space="preserve">անդամ պետություններում ենթակառուցվածքային նախագծերի իրականացման մասին պարբերական տեղեկատվական տեղեկագրերի </w:t>
            </w:r>
            <w:r w:rsidR="0058141A" w:rsidRPr="007304A3">
              <w:rPr>
                <w:rStyle w:val="Bodytext211pt"/>
                <w:rFonts w:ascii="Sylfaen" w:hAnsi="Sylfaen"/>
                <w:sz w:val="20"/>
                <w:szCs w:val="20"/>
              </w:rPr>
              <w:t>նախա</w:t>
            </w:r>
            <w:r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թողարկում</w:t>
            </w:r>
          </w:p>
        </w:tc>
        <w:tc>
          <w:tcPr>
            <w:tcW w:w="2835" w:type="dxa"/>
            <w:shd w:val="clear" w:color="auto" w:fill="FFFFFF"/>
          </w:tcPr>
          <w:p w14:paraId="43E9541C"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 2019</w:t>
            </w:r>
            <w:r w:rsidR="001A677A">
              <w:rPr>
                <w:rStyle w:val="Bodytext211pt"/>
                <w:rFonts w:ascii="Sylfaen" w:hAnsi="Sylfaen"/>
                <w:sz w:val="20"/>
                <w:szCs w:val="20"/>
                <w:lang w:val="en-US"/>
              </w:rPr>
              <w:t> </w:t>
            </w:r>
            <w:r w:rsidR="004D5BC8" w:rsidRPr="007304A3">
              <w:rPr>
                <w:rStyle w:val="Bodytext211pt"/>
                <w:rFonts w:ascii="Sylfaen" w:hAnsi="Sylfaen"/>
                <w:sz w:val="20"/>
                <w:szCs w:val="20"/>
              </w:rPr>
              <w:t>թվականից սկսած</w:t>
            </w:r>
          </w:p>
        </w:tc>
        <w:tc>
          <w:tcPr>
            <w:tcW w:w="2835" w:type="dxa"/>
            <w:shd w:val="clear" w:color="auto" w:fill="FFFFFF"/>
          </w:tcPr>
          <w:p w14:paraId="694C8D03" w14:textId="77777777" w:rsidR="00B754BE" w:rsidRPr="007304A3" w:rsidRDefault="004B7F43"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38CA99EF" w14:textId="77777777" w:rsidR="00B754BE" w:rsidRPr="007304A3" w:rsidRDefault="00C829CA" w:rsidP="001A677A">
            <w:pPr>
              <w:pStyle w:val="Bodytext20"/>
              <w:shd w:val="clear" w:color="auto" w:fill="auto"/>
              <w:spacing w:before="0" w:after="120" w:line="240" w:lineRule="auto"/>
              <w:ind w:left="280"/>
              <w:rPr>
                <w:rFonts w:ascii="Sylfaen" w:hAnsi="Sylfaen"/>
                <w:sz w:val="20"/>
                <w:szCs w:val="20"/>
              </w:rPr>
            </w:pPr>
            <w:r w:rsidRPr="007304A3">
              <w:rPr>
                <w:rStyle w:val="Bodytext211pt"/>
                <w:rFonts w:ascii="Sylfaen" w:hAnsi="Sylfaen"/>
                <w:sz w:val="20"/>
                <w:szCs w:val="20"/>
              </w:rPr>
              <w:t xml:space="preserve">տեղեկատվական </w:t>
            </w:r>
            <w:r w:rsidRPr="007304A3">
              <w:rPr>
                <w:rFonts w:ascii="Sylfaen" w:hAnsi="Sylfaen" w:cs="Sylfaen"/>
                <w:sz w:val="20"/>
                <w:szCs w:val="20"/>
              </w:rPr>
              <w:t>տեղեկագրեր</w:t>
            </w:r>
          </w:p>
        </w:tc>
      </w:tr>
      <w:tr w:rsidR="006D6BCB" w:rsidRPr="007304A3" w14:paraId="5FB5E5BA" w14:textId="77777777" w:rsidTr="001A677A">
        <w:tc>
          <w:tcPr>
            <w:tcW w:w="5954" w:type="dxa"/>
            <w:shd w:val="clear" w:color="auto" w:fill="FFFFFF"/>
            <w:vAlign w:val="center"/>
          </w:tcPr>
          <w:p w14:paraId="07BADB8D" w14:textId="77777777" w:rsidR="00B754BE" w:rsidRPr="007304A3" w:rsidRDefault="009E4FA3" w:rsidP="00A03B5E">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lastRenderedPageBreak/>
              <w:t>16.</w:t>
            </w:r>
            <w:r>
              <w:rPr>
                <w:rStyle w:val="Bodytext211pt"/>
                <w:rFonts w:ascii="Sylfaen" w:hAnsi="Sylfaen"/>
                <w:sz w:val="20"/>
                <w:szCs w:val="20"/>
              </w:rPr>
              <w:tab/>
            </w:r>
            <w:r w:rsidR="004B7F43" w:rsidRPr="007304A3">
              <w:rPr>
                <w:rStyle w:val="Bodytext211pt"/>
                <w:rFonts w:ascii="Sylfaen" w:hAnsi="Sylfaen"/>
                <w:sz w:val="20"/>
                <w:szCs w:val="20"/>
              </w:rPr>
              <w:t xml:space="preserve">Անդամ պետություններում տրանսպորտային ենթակառուցվածքի օբյեկտների ստեղծման՝ իրագործվող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իրագործման համար պլանավորվող նախագծերի </w:t>
            </w:r>
            <w:r w:rsidR="008158A8" w:rsidRPr="007304A3">
              <w:rPr>
                <w:rStyle w:val="Bodytext31TimesNewRoman12pt"/>
                <w:rFonts w:ascii="Sylfaen" w:eastAsia="Arial Narrow" w:hAnsi="Sylfaen"/>
                <w:sz w:val="20"/>
                <w:szCs w:val="20"/>
              </w:rPr>
              <w:t>համաձայնեցվածության</w:t>
            </w:r>
            <w:r w:rsidR="004B7F43" w:rsidRPr="007304A3">
              <w:rPr>
                <w:rStyle w:val="Bodytext211pt"/>
                <w:rFonts w:ascii="Sylfaen" w:hAnsi="Sylfaen"/>
                <w:sz w:val="20"/>
                <w:szCs w:val="20"/>
              </w:rPr>
              <w:t xml:space="preserve"> ապահովում արդյունաբերական-նորարարական ենթակառուցվածքի օբյեկտների (արդյունաբերական կլաստերների, արդյունաբերական պարկերի եւ տեխնոպարկերի) զարգացման՝ իրագործման համար պլանավորվող կոոպերացիոն նախագծերի հետ՝ հաշվի առնելով անդամ պետությունների շահերը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տնտեսական նպատակահարմարությունը</w:t>
            </w:r>
          </w:p>
        </w:tc>
        <w:tc>
          <w:tcPr>
            <w:tcW w:w="2835" w:type="dxa"/>
            <w:shd w:val="clear" w:color="auto" w:fill="FFFFFF"/>
          </w:tcPr>
          <w:p w14:paraId="26856F64"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մշտական հիմունքներով</w:t>
            </w:r>
          </w:p>
        </w:tc>
        <w:tc>
          <w:tcPr>
            <w:tcW w:w="2835" w:type="dxa"/>
            <w:shd w:val="clear" w:color="auto" w:fill="FFFFFF"/>
          </w:tcPr>
          <w:p w14:paraId="680F0786"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անդամ պետությունները՝ Հանձնաժողովի համակարգմամբ</w:t>
            </w:r>
          </w:p>
        </w:tc>
        <w:tc>
          <w:tcPr>
            <w:tcW w:w="2552" w:type="dxa"/>
            <w:shd w:val="clear" w:color="auto" w:fill="FFFFFF"/>
          </w:tcPr>
          <w:p w14:paraId="23A0825D"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պետությունների նորմատիվ իրավական ակտեր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զարգացման ծրագրեր</w:t>
            </w:r>
          </w:p>
        </w:tc>
      </w:tr>
      <w:tr w:rsidR="006D6BCB" w:rsidRPr="007304A3" w14:paraId="62E48875" w14:textId="77777777" w:rsidTr="001A677A">
        <w:tc>
          <w:tcPr>
            <w:tcW w:w="5954" w:type="dxa"/>
            <w:shd w:val="clear" w:color="auto" w:fill="FFFFFF"/>
            <w:vAlign w:val="center"/>
          </w:tcPr>
          <w:p w14:paraId="603AF665" w14:textId="77777777" w:rsidR="00E80EF2" w:rsidRPr="007304A3" w:rsidRDefault="009E4FA3" w:rsidP="00A03B5E">
            <w:pPr>
              <w:pStyle w:val="Bodytext20"/>
              <w:shd w:val="clear" w:color="auto" w:fill="auto"/>
              <w:tabs>
                <w:tab w:val="left" w:pos="439"/>
              </w:tabs>
              <w:spacing w:before="0" w:after="60" w:line="240" w:lineRule="auto"/>
              <w:ind w:right="131"/>
              <w:jc w:val="both"/>
              <w:rPr>
                <w:rFonts w:ascii="Sylfaen" w:hAnsi="Sylfaen"/>
                <w:sz w:val="20"/>
                <w:szCs w:val="20"/>
              </w:rPr>
            </w:pPr>
            <w:r>
              <w:rPr>
                <w:rStyle w:val="Bodytext211pt"/>
                <w:rFonts w:ascii="Sylfaen" w:hAnsi="Sylfaen"/>
                <w:sz w:val="20"/>
                <w:szCs w:val="20"/>
              </w:rPr>
              <w:t>17.</w:t>
            </w:r>
            <w:r>
              <w:rPr>
                <w:rStyle w:val="Bodytext211pt"/>
                <w:rFonts w:ascii="Sylfaen" w:hAnsi="Sylfaen"/>
                <w:sz w:val="20"/>
                <w:szCs w:val="20"/>
              </w:rPr>
              <w:tab/>
            </w:r>
            <w:r w:rsidR="004B7F43" w:rsidRPr="007304A3">
              <w:rPr>
                <w:rStyle w:val="Bodytext211pt"/>
                <w:rFonts w:ascii="Sylfaen" w:hAnsi="Sylfaen"/>
                <w:sz w:val="20"/>
                <w:szCs w:val="20"/>
              </w:rPr>
              <w:t xml:space="preserve">Հարակից ենթակառուցվածքի «նեղ հատվածների» վերացման ապահովում, կցման կետերի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անցակետերի տեխնիկական </w:t>
            </w:r>
            <w:r w:rsidR="000024DD" w:rsidRPr="007304A3">
              <w:rPr>
                <w:rStyle w:val="Bodytext211pt"/>
                <w:rFonts w:ascii="Sylfaen" w:hAnsi="Sylfaen"/>
                <w:sz w:val="20"/>
                <w:szCs w:val="20"/>
              </w:rPr>
              <w:t>զինում</w:t>
            </w:r>
            <w:r w:rsidR="004B7F43" w:rsidRPr="007304A3">
              <w:rPr>
                <w:rStyle w:val="Bodytext211pt"/>
                <w:rFonts w:ascii="Sylfaen" w:hAnsi="Sylfaen"/>
                <w:sz w:val="20"/>
                <w:szCs w:val="20"/>
              </w:rPr>
              <w:t>՝ հաշվի առնելով տնտեսական նպատակահարմարությունը</w:t>
            </w:r>
            <w:r w:rsidR="0021463E" w:rsidRPr="007304A3">
              <w:rPr>
                <w:rStyle w:val="Bodytext211pt"/>
                <w:rFonts w:ascii="Sylfaen" w:hAnsi="Sylfaen"/>
                <w:sz w:val="20"/>
                <w:szCs w:val="20"/>
              </w:rPr>
              <w:t>.</w:t>
            </w:r>
          </w:p>
        </w:tc>
        <w:tc>
          <w:tcPr>
            <w:tcW w:w="2835" w:type="dxa"/>
            <w:shd w:val="clear" w:color="auto" w:fill="FFFFFF"/>
          </w:tcPr>
          <w:p w14:paraId="510B7B20" w14:textId="77777777" w:rsidR="00B754BE" w:rsidRPr="007304A3" w:rsidRDefault="00B754BE" w:rsidP="001A677A">
            <w:pPr>
              <w:spacing w:after="60"/>
              <w:jc w:val="center"/>
              <w:rPr>
                <w:rFonts w:ascii="Sylfaen" w:hAnsi="Sylfaen"/>
                <w:sz w:val="20"/>
                <w:szCs w:val="20"/>
              </w:rPr>
            </w:pPr>
          </w:p>
        </w:tc>
        <w:tc>
          <w:tcPr>
            <w:tcW w:w="2835" w:type="dxa"/>
            <w:shd w:val="clear" w:color="auto" w:fill="FFFFFF"/>
          </w:tcPr>
          <w:p w14:paraId="407F4CD2" w14:textId="77777777" w:rsidR="00B754BE" w:rsidRPr="007304A3" w:rsidRDefault="00B754BE" w:rsidP="001A677A">
            <w:pPr>
              <w:spacing w:after="60"/>
              <w:jc w:val="center"/>
              <w:rPr>
                <w:rFonts w:ascii="Sylfaen" w:hAnsi="Sylfaen"/>
                <w:sz w:val="20"/>
                <w:szCs w:val="20"/>
              </w:rPr>
            </w:pPr>
          </w:p>
        </w:tc>
        <w:tc>
          <w:tcPr>
            <w:tcW w:w="2552" w:type="dxa"/>
            <w:shd w:val="clear" w:color="auto" w:fill="FFFFFF"/>
          </w:tcPr>
          <w:p w14:paraId="6EB2F817" w14:textId="77777777" w:rsidR="00B754BE" w:rsidRPr="007304A3" w:rsidRDefault="00B754BE" w:rsidP="001A677A">
            <w:pPr>
              <w:spacing w:after="60"/>
              <w:jc w:val="center"/>
              <w:rPr>
                <w:rFonts w:ascii="Sylfaen" w:hAnsi="Sylfaen"/>
                <w:sz w:val="20"/>
                <w:szCs w:val="20"/>
              </w:rPr>
            </w:pPr>
          </w:p>
        </w:tc>
      </w:tr>
      <w:tr w:rsidR="006D6BCB" w:rsidRPr="007304A3" w14:paraId="34E1992A" w14:textId="77777777" w:rsidTr="001A677A">
        <w:tc>
          <w:tcPr>
            <w:tcW w:w="5954" w:type="dxa"/>
            <w:shd w:val="clear" w:color="auto" w:fill="FFFFFF"/>
            <w:vAlign w:val="center"/>
          </w:tcPr>
          <w:p w14:paraId="7453E550" w14:textId="77777777" w:rsidR="00B754BE" w:rsidRPr="007304A3" w:rsidRDefault="009E4FA3" w:rsidP="00FE0128">
            <w:pPr>
              <w:pStyle w:val="Bodytext20"/>
              <w:shd w:val="clear" w:color="auto" w:fill="auto"/>
              <w:tabs>
                <w:tab w:val="left" w:pos="699"/>
              </w:tabs>
              <w:spacing w:before="0" w:after="6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 xml:space="preserve">կցման կետերի ու անցակետերի համատեղ զարգացման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«նեղ հատվածների» վերացման վերաբերյալ առաջարկությունների մշակում՝ եվրասիական տրանսպորտային միջանցքների շրջանակներում</w:t>
            </w:r>
          </w:p>
        </w:tc>
        <w:tc>
          <w:tcPr>
            <w:tcW w:w="2835" w:type="dxa"/>
            <w:shd w:val="clear" w:color="auto" w:fill="FFFFFF"/>
          </w:tcPr>
          <w:p w14:paraId="51913515"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4AAE4CC1" w14:textId="77777777" w:rsidR="00B754BE"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1BC3780F" w14:textId="77777777" w:rsidR="00B754BE" w:rsidRPr="007304A3" w:rsidRDefault="00C829CA"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D6BCB" w:rsidRPr="007304A3" w14:paraId="4A310661" w14:textId="77777777" w:rsidTr="001A677A">
        <w:trPr>
          <w:trHeight w:val="1171"/>
        </w:trPr>
        <w:tc>
          <w:tcPr>
            <w:tcW w:w="5954" w:type="dxa"/>
            <w:shd w:val="clear" w:color="auto" w:fill="FFFFFF"/>
            <w:vAlign w:val="center"/>
          </w:tcPr>
          <w:p w14:paraId="4DBD9F32" w14:textId="77777777" w:rsidR="003A4C74" w:rsidRPr="007304A3" w:rsidRDefault="009E4FA3" w:rsidP="00FE0128">
            <w:pPr>
              <w:pStyle w:val="Bodytext20"/>
              <w:shd w:val="clear" w:color="auto" w:fill="auto"/>
              <w:tabs>
                <w:tab w:val="left" w:pos="699"/>
              </w:tabs>
              <w:spacing w:before="0" w:after="6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hարակից ենթակառուցվածքի «նեղ հատվածների» վերացման</w:t>
            </w:r>
            <w:r w:rsidR="0021463E" w:rsidRPr="007304A3">
              <w:rPr>
                <w:rStyle w:val="Bodytext211pt"/>
                <w:rFonts w:ascii="Sylfaen" w:hAnsi="Sylfaen"/>
                <w:sz w:val="20"/>
                <w:szCs w:val="20"/>
              </w:rPr>
              <w:t>ը</w:t>
            </w:r>
            <w:r w:rsidR="004B7F43" w:rsidRPr="007304A3">
              <w:rPr>
                <w:rStyle w:val="Bodytext211pt"/>
                <w:rFonts w:ascii="Sylfaen" w:hAnsi="Sylfaen"/>
                <w:sz w:val="20"/>
                <w:szCs w:val="20"/>
              </w:rPr>
              <w:t xml:space="preserve">, կցման կետերի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անցակետերի տեխնիկական </w:t>
            </w:r>
            <w:r w:rsidR="00AA200E" w:rsidRPr="007304A3">
              <w:rPr>
                <w:rStyle w:val="Bodytext211pt"/>
                <w:rFonts w:ascii="Sylfaen" w:hAnsi="Sylfaen"/>
                <w:sz w:val="20"/>
                <w:szCs w:val="20"/>
              </w:rPr>
              <w:t>զինմանն ուղղված</w:t>
            </w:r>
            <w:r w:rsidR="004B7F43" w:rsidRPr="007304A3">
              <w:rPr>
                <w:rStyle w:val="Bodytext211pt"/>
                <w:rFonts w:ascii="Sylfaen" w:hAnsi="Sylfaen"/>
                <w:sz w:val="20"/>
                <w:szCs w:val="20"/>
              </w:rPr>
              <w:t xml:space="preserve"> միջոցների ձեռնարկում՝ հաշվի առնելով տնտեսական նպատակահարմարությունը</w:t>
            </w:r>
          </w:p>
        </w:tc>
        <w:tc>
          <w:tcPr>
            <w:tcW w:w="2835" w:type="dxa"/>
            <w:shd w:val="clear" w:color="auto" w:fill="FFFFFF"/>
          </w:tcPr>
          <w:p w14:paraId="7E91312E" w14:textId="77777777" w:rsidR="003A4C74" w:rsidRPr="007304A3" w:rsidRDefault="004B7F43"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w:t>
            </w:r>
            <w:r w:rsidRPr="007304A3">
              <w:rPr>
                <w:rStyle w:val="Bodytext211pt"/>
                <w:rFonts w:ascii="Sylfaen" w:hAnsi="Sylfaen"/>
                <w:sz w:val="20"/>
                <w:szCs w:val="20"/>
              </w:rPr>
              <w:t xml:space="preserve"> 2019</w:t>
            </w:r>
            <w:r w:rsidR="001A677A">
              <w:rPr>
                <w:rStyle w:val="Bodytext211pt"/>
                <w:rFonts w:ascii="Sylfaen" w:hAnsi="Sylfaen"/>
                <w:sz w:val="20"/>
                <w:szCs w:val="20"/>
                <w:lang w:val="en-US"/>
              </w:rPr>
              <w:t> </w:t>
            </w:r>
            <w:r w:rsidRPr="007304A3">
              <w:rPr>
                <w:rStyle w:val="Bodytext211pt"/>
                <w:rFonts w:ascii="Sylfaen" w:hAnsi="Sylfaen"/>
                <w:sz w:val="20"/>
                <w:szCs w:val="20"/>
              </w:rPr>
              <w:t>թվականից</w:t>
            </w:r>
            <w:r w:rsidR="004D5BC8" w:rsidRPr="007304A3">
              <w:rPr>
                <w:rStyle w:val="Bodytext211pt"/>
                <w:rFonts w:ascii="Sylfaen" w:hAnsi="Sylfaen"/>
                <w:sz w:val="20"/>
                <w:szCs w:val="20"/>
              </w:rPr>
              <w:t xml:space="preserve"> սկսած</w:t>
            </w:r>
          </w:p>
        </w:tc>
        <w:tc>
          <w:tcPr>
            <w:tcW w:w="2835" w:type="dxa"/>
            <w:shd w:val="clear" w:color="auto" w:fill="FFFFFF"/>
          </w:tcPr>
          <w:p w14:paraId="2318A0C2" w14:textId="77777777" w:rsidR="00B754BE" w:rsidRPr="007304A3" w:rsidRDefault="004B7F43" w:rsidP="001A677A">
            <w:pPr>
              <w:pStyle w:val="Bodytext20"/>
              <w:shd w:val="clear" w:color="auto" w:fill="auto"/>
              <w:spacing w:before="0" w:after="60" w:line="240" w:lineRule="auto"/>
              <w:ind w:left="140"/>
              <w:jc w:val="left"/>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02DBED73" w14:textId="77777777" w:rsidR="00B754BE" w:rsidRPr="007304A3" w:rsidRDefault="00C829CA" w:rsidP="001A677A">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լիազորված մարմինների որոշումներ</w:t>
            </w:r>
          </w:p>
        </w:tc>
      </w:tr>
      <w:tr w:rsidR="008A15A0" w:rsidRPr="007304A3" w14:paraId="0E8BBA83" w14:textId="77777777" w:rsidTr="001A677A">
        <w:tc>
          <w:tcPr>
            <w:tcW w:w="5954" w:type="dxa"/>
            <w:vMerge w:val="restart"/>
            <w:shd w:val="clear" w:color="auto" w:fill="FFFFFF"/>
            <w:vAlign w:val="center"/>
          </w:tcPr>
          <w:p w14:paraId="55CE9A85" w14:textId="77777777" w:rsidR="008A15A0" w:rsidRPr="007304A3" w:rsidRDefault="009E4FA3" w:rsidP="00A03B5E">
            <w:pPr>
              <w:pStyle w:val="Bodytext20"/>
              <w:shd w:val="clear" w:color="auto" w:fill="auto"/>
              <w:tabs>
                <w:tab w:val="left" w:pos="415"/>
              </w:tabs>
              <w:spacing w:before="0" w:after="120" w:line="240" w:lineRule="auto"/>
              <w:ind w:right="131"/>
              <w:jc w:val="both"/>
              <w:rPr>
                <w:rFonts w:ascii="Sylfaen" w:hAnsi="Sylfaen"/>
                <w:sz w:val="20"/>
                <w:szCs w:val="20"/>
              </w:rPr>
            </w:pPr>
            <w:r>
              <w:rPr>
                <w:rStyle w:val="Bodytext211pt"/>
                <w:rFonts w:ascii="Sylfaen" w:hAnsi="Sylfaen"/>
                <w:sz w:val="20"/>
                <w:szCs w:val="20"/>
              </w:rPr>
              <w:t>18.</w:t>
            </w:r>
            <w:r>
              <w:rPr>
                <w:rStyle w:val="Bodytext211pt"/>
                <w:rFonts w:ascii="Sylfaen" w:hAnsi="Sylfaen"/>
                <w:sz w:val="20"/>
                <w:szCs w:val="20"/>
              </w:rPr>
              <w:tab/>
            </w:r>
            <w:r w:rsidR="008A15A0" w:rsidRPr="007304A3">
              <w:rPr>
                <w:rStyle w:val="Bodytext211pt"/>
                <w:rFonts w:ascii="Sylfaen" w:hAnsi="Sylfaen"/>
                <w:sz w:val="20"/>
                <w:szCs w:val="20"/>
              </w:rPr>
              <w:t>Անդամ պետությունների արդյունաբերական համալիրների համագործակցային ներուժի իրա</w:t>
            </w:r>
            <w:r w:rsidR="00330425" w:rsidRPr="007304A3">
              <w:rPr>
                <w:rStyle w:val="Bodytext211pt"/>
                <w:rFonts w:ascii="Sylfaen" w:hAnsi="Sylfaen"/>
                <w:sz w:val="20"/>
                <w:szCs w:val="20"/>
              </w:rPr>
              <w:t>կանա</w:t>
            </w:r>
            <w:r w:rsidR="008A15A0" w:rsidRPr="007304A3">
              <w:rPr>
                <w:rStyle w:val="Bodytext211pt"/>
                <w:rFonts w:ascii="Sylfaen" w:hAnsi="Sylfaen"/>
                <w:sz w:val="20"/>
                <w:szCs w:val="20"/>
              </w:rPr>
              <w:t xml:space="preserve">ցման համար պայմանների ստեղծման մասին հանձնարարականի </w:t>
            </w:r>
            <w:r w:rsidR="0058141A" w:rsidRPr="007304A3">
              <w:rPr>
                <w:rStyle w:val="Bodytext211pt"/>
                <w:rFonts w:ascii="Sylfaen" w:hAnsi="Sylfaen"/>
                <w:sz w:val="20"/>
                <w:szCs w:val="20"/>
              </w:rPr>
              <w:t>նախա</w:t>
            </w:r>
            <w:r w:rsidR="008A15A0"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8A15A0" w:rsidRPr="007304A3">
              <w:rPr>
                <w:rStyle w:val="Bodytext211pt"/>
                <w:rFonts w:ascii="Sylfaen" w:hAnsi="Sylfaen"/>
                <w:sz w:val="20"/>
                <w:szCs w:val="20"/>
              </w:rPr>
              <w:t xml:space="preserve"> ընդունում</w:t>
            </w:r>
            <w:r w:rsidR="00AA200E" w:rsidRPr="007304A3">
              <w:rPr>
                <w:rStyle w:val="Bodytext211pt"/>
                <w:rFonts w:ascii="Sylfaen" w:hAnsi="Sylfaen"/>
                <w:sz w:val="20"/>
                <w:szCs w:val="20"/>
              </w:rPr>
              <w:t>՝</w:t>
            </w:r>
            <w:r w:rsidR="008A15A0" w:rsidRPr="007304A3">
              <w:rPr>
                <w:rStyle w:val="Bodytext211pt"/>
                <w:rFonts w:ascii="Sylfaen" w:hAnsi="Sylfaen"/>
                <w:sz w:val="20"/>
                <w:szCs w:val="20"/>
              </w:rPr>
              <w:t xml:space="preserve"> տրանսպորտի </w:t>
            </w:r>
            <w:r w:rsidR="00477105" w:rsidRPr="007304A3">
              <w:rPr>
                <w:rStyle w:val="Bodytext211pt"/>
                <w:rFonts w:ascii="Sylfaen" w:hAnsi="Sylfaen"/>
                <w:sz w:val="20"/>
                <w:szCs w:val="20"/>
              </w:rPr>
              <w:t>եւ</w:t>
            </w:r>
            <w:r w:rsidR="008A15A0" w:rsidRPr="007304A3">
              <w:rPr>
                <w:rStyle w:val="Bodytext211pt"/>
                <w:rFonts w:ascii="Sylfaen" w:hAnsi="Sylfaen"/>
                <w:sz w:val="20"/>
                <w:szCs w:val="20"/>
              </w:rPr>
              <w:t xml:space="preserve"> ենթակառուցվածքի ոլորտում նախագծեր իրականացնելիս։ </w:t>
            </w:r>
            <w:r w:rsidR="008A15A0" w:rsidRPr="007304A3">
              <w:rPr>
                <w:rFonts w:ascii="Sylfaen" w:hAnsi="Sylfaen"/>
                <w:sz w:val="20"/>
                <w:szCs w:val="20"/>
              </w:rPr>
              <w:t>Անդամ պետություններում արտադրված արդյունաբերական արտադրանքի օգտագործման խթանմանն ուղղված միջոցների ձեռնարկում՝ տրանսպորտի ոլորտում անդամ պետությունների կողմից նախագծեր իրականացնելիս</w:t>
            </w:r>
          </w:p>
        </w:tc>
        <w:tc>
          <w:tcPr>
            <w:tcW w:w="2835" w:type="dxa"/>
            <w:shd w:val="clear" w:color="auto" w:fill="FFFFFF"/>
          </w:tcPr>
          <w:p w14:paraId="720AC4A5" w14:textId="77777777" w:rsidR="008A15A0" w:rsidRPr="007304A3" w:rsidRDefault="008A15A0"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2226D01A" w14:textId="77777777" w:rsidR="008A15A0" w:rsidRPr="007304A3" w:rsidRDefault="008A15A0"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460A271F" w14:textId="77777777" w:rsidR="008A15A0" w:rsidRPr="007304A3" w:rsidRDefault="00C829CA" w:rsidP="001A677A">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8A15A0" w:rsidRPr="007304A3" w14:paraId="0CBAC3BD" w14:textId="77777777" w:rsidTr="001A677A">
        <w:tc>
          <w:tcPr>
            <w:tcW w:w="5954" w:type="dxa"/>
            <w:vMerge/>
            <w:shd w:val="clear" w:color="auto" w:fill="FFFFFF"/>
            <w:vAlign w:val="center"/>
          </w:tcPr>
          <w:p w14:paraId="217EFCCC" w14:textId="77777777" w:rsidR="008A15A0" w:rsidRPr="007304A3" w:rsidRDefault="008A15A0" w:rsidP="007304A3">
            <w:pPr>
              <w:pStyle w:val="Bodytext20"/>
              <w:shd w:val="clear" w:color="auto" w:fill="auto"/>
              <w:spacing w:before="0" w:after="120" w:line="240" w:lineRule="auto"/>
              <w:jc w:val="both"/>
              <w:rPr>
                <w:rFonts w:ascii="Sylfaen" w:hAnsi="Sylfaen"/>
                <w:sz w:val="20"/>
                <w:szCs w:val="20"/>
              </w:rPr>
            </w:pPr>
          </w:p>
        </w:tc>
        <w:tc>
          <w:tcPr>
            <w:tcW w:w="2835" w:type="dxa"/>
            <w:shd w:val="clear" w:color="auto" w:fill="FFFFFF"/>
          </w:tcPr>
          <w:p w14:paraId="1FB4E358" w14:textId="77777777" w:rsidR="008A15A0" w:rsidRPr="007304A3" w:rsidRDefault="008A15A0" w:rsidP="007304A3">
            <w:pPr>
              <w:spacing w:after="120"/>
              <w:jc w:val="center"/>
              <w:rPr>
                <w:rFonts w:ascii="Sylfaen" w:hAnsi="Sylfaen"/>
                <w:sz w:val="20"/>
                <w:szCs w:val="20"/>
              </w:rPr>
            </w:pPr>
          </w:p>
        </w:tc>
        <w:tc>
          <w:tcPr>
            <w:tcW w:w="2835" w:type="dxa"/>
            <w:shd w:val="clear" w:color="auto" w:fill="FFFFFF"/>
          </w:tcPr>
          <w:p w14:paraId="79827A83" w14:textId="77777777" w:rsidR="008A15A0" w:rsidRPr="007304A3" w:rsidRDefault="008A15A0" w:rsidP="007304A3">
            <w:pPr>
              <w:spacing w:after="120"/>
              <w:jc w:val="center"/>
              <w:rPr>
                <w:rFonts w:ascii="Sylfaen" w:hAnsi="Sylfaen"/>
                <w:sz w:val="20"/>
                <w:szCs w:val="20"/>
              </w:rPr>
            </w:pPr>
          </w:p>
        </w:tc>
        <w:tc>
          <w:tcPr>
            <w:tcW w:w="2552" w:type="dxa"/>
            <w:shd w:val="clear" w:color="auto" w:fill="FFFFFF"/>
          </w:tcPr>
          <w:p w14:paraId="1DA2E1BD" w14:textId="77777777" w:rsidR="008A15A0" w:rsidRPr="007304A3" w:rsidRDefault="008A15A0" w:rsidP="007304A3">
            <w:pPr>
              <w:spacing w:after="120"/>
              <w:jc w:val="center"/>
              <w:rPr>
                <w:rFonts w:ascii="Sylfaen" w:hAnsi="Sylfaen"/>
                <w:sz w:val="20"/>
                <w:szCs w:val="20"/>
              </w:rPr>
            </w:pPr>
          </w:p>
        </w:tc>
      </w:tr>
      <w:tr w:rsidR="008A15A0" w:rsidRPr="007304A3" w14:paraId="6ED8E97A" w14:textId="77777777" w:rsidTr="005E46A2">
        <w:tc>
          <w:tcPr>
            <w:tcW w:w="14176" w:type="dxa"/>
            <w:gridSpan w:val="4"/>
            <w:shd w:val="clear" w:color="auto" w:fill="FFFFFF"/>
            <w:vAlign w:val="center"/>
          </w:tcPr>
          <w:p w14:paraId="73F3E659" w14:textId="77777777" w:rsidR="008A15A0" w:rsidRPr="007304A3" w:rsidRDefault="008A15A0"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lastRenderedPageBreak/>
              <w:t xml:space="preserve">7. Կադրային ներուժի ներգրավում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օգտագործում</w:t>
            </w:r>
          </w:p>
        </w:tc>
      </w:tr>
      <w:tr w:rsidR="00B754BE" w:rsidRPr="007304A3" w14:paraId="16648B3D" w14:textId="77777777" w:rsidTr="001A677A">
        <w:tc>
          <w:tcPr>
            <w:tcW w:w="5954" w:type="dxa"/>
            <w:shd w:val="clear" w:color="auto" w:fill="FFFFFF"/>
            <w:vAlign w:val="bottom"/>
          </w:tcPr>
          <w:p w14:paraId="1281E4FC" w14:textId="77777777" w:rsidR="00E80EF2" w:rsidRPr="007304A3" w:rsidRDefault="009E4FA3" w:rsidP="00A03B5E">
            <w:pPr>
              <w:pStyle w:val="Bodytext20"/>
              <w:shd w:val="clear" w:color="auto" w:fill="auto"/>
              <w:tabs>
                <w:tab w:val="left" w:pos="406"/>
              </w:tabs>
              <w:spacing w:before="0" w:after="120" w:line="240" w:lineRule="auto"/>
              <w:ind w:right="131"/>
              <w:jc w:val="both"/>
              <w:rPr>
                <w:rFonts w:ascii="Sylfaen" w:hAnsi="Sylfaen"/>
                <w:sz w:val="20"/>
                <w:szCs w:val="20"/>
              </w:rPr>
            </w:pPr>
            <w:r>
              <w:rPr>
                <w:rStyle w:val="Bodytext211pt"/>
                <w:rFonts w:ascii="Sylfaen" w:hAnsi="Sylfaen"/>
                <w:sz w:val="20"/>
                <w:szCs w:val="20"/>
              </w:rPr>
              <w:t>19.</w:t>
            </w:r>
            <w:r>
              <w:rPr>
                <w:rStyle w:val="Bodytext211pt"/>
                <w:rFonts w:ascii="Sylfaen" w:hAnsi="Sylfaen"/>
                <w:sz w:val="20"/>
                <w:szCs w:val="20"/>
              </w:rPr>
              <w:tab/>
            </w:r>
            <w:r w:rsidR="004B7F43" w:rsidRPr="007304A3">
              <w:rPr>
                <w:rStyle w:val="Bodytext211pt"/>
                <w:rFonts w:ascii="Sylfaen" w:hAnsi="Sylfaen"/>
                <w:sz w:val="20"/>
                <w:szCs w:val="20"/>
              </w:rPr>
              <w:t xml:space="preserve">Տրանսպորտի բնագավառում բարձր մասնագիտական որակավորում ունեցող մասնագետների ռացիոնալ օգտագործման, մասնագետների նկատմամբ մասնագիտական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պահանջների ներդաշնակեցման, կրթության ոլորտում համագործակցության զարգացման, մասնագետների պատրաստման, վերապատրաստման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բարձրացման, կադրերի 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անձնակազմի որակավորման բարձրացում ապահովող մրցունակ կենտրոնների զարգացման վերաբերյալ առաջարկությունների մշակում</w:t>
            </w:r>
            <w:r w:rsidR="006A1F51" w:rsidRPr="007304A3">
              <w:rPr>
                <w:rStyle w:val="Bodytext211pt"/>
                <w:rFonts w:ascii="Sylfaen" w:hAnsi="Sylfaen"/>
                <w:sz w:val="20"/>
                <w:szCs w:val="20"/>
              </w:rPr>
              <w:t>.</w:t>
            </w:r>
          </w:p>
        </w:tc>
        <w:tc>
          <w:tcPr>
            <w:tcW w:w="2835" w:type="dxa"/>
            <w:shd w:val="clear" w:color="auto" w:fill="FFFFFF"/>
          </w:tcPr>
          <w:p w14:paraId="1C3A4E2C"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03D5B16D"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380441FE" w14:textId="77777777" w:rsidR="00B754BE" w:rsidRPr="007304A3" w:rsidRDefault="00B754BE" w:rsidP="007304A3">
            <w:pPr>
              <w:spacing w:after="120"/>
              <w:jc w:val="center"/>
              <w:rPr>
                <w:rFonts w:ascii="Sylfaen" w:hAnsi="Sylfaen"/>
                <w:sz w:val="20"/>
                <w:szCs w:val="20"/>
              </w:rPr>
            </w:pPr>
          </w:p>
        </w:tc>
      </w:tr>
      <w:tr w:rsidR="00B754BE" w:rsidRPr="007304A3" w14:paraId="2C54B6B5" w14:textId="77777777" w:rsidTr="001A677A">
        <w:tc>
          <w:tcPr>
            <w:tcW w:w="5954" w:type="dxa"/>
            <w:shd w:val="clear" w:color="auto" w:fill="FFFFFF"/>
            <w:vAlign w:val="center"/>
          </w:tcPr>
          <w:p w14:paraId="2A3E4E19" w14:textId="77777777" w:rsidR="003A4C74" w:rsidRPr="007304A3" w:rsidRDefault="009E4FA3" w:rsidP="00A03B5E">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տրանսպորտի բնագավառում բարձր մասնագիտական որակավորում ունեցող մասնագետների ռացիոնալ օգտագործման, մասնագետների</w:t>
            </w:r>
            <w:r w:rsidR="00AA200E" w:rsidRPr="007304A3">
              <w:rPr>
                <w:rStyle w:val="Bodytext211pt"/>
                <w:rFonts w:ascii="Sylfaen" w:hAnsi="Sylfaen"/>
                <w:sz w:val="20"/>
                <w:szCs w:val="20"/>
              </w:rPr>
              <w:t xml:space="preserve">ն ներկայացվող </w:t>
            </w:r>
            <w:r w:rsidR="004B7F43" w:rsidRPr="007304A3">
              <w:rPr>
                <w:rStyle w:val="Bodytext211pt"/>
                <w:rFonts w:ascii="Sylfaen" w:hAnsi="Sylfaen"/>
                <w:sz w:val="20"/>
                <w:szCs w:val="20"/>
              </w:rPr>
              <w:t xml:space="preserve">մասնագիտական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պահանջների ներդաշնակեցման, կրթության ոլորտում համագործակցության զարգացման, մասնագետների պատրաստման, վերապատրաստման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բարձրացման, կադրերի 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անձնակազմի որակավորման բարձրացում ապահովող մրցունակ կենտրոնների զարգացման վերաբերյալ առաջարկությունների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հանձնարարականների մշակման համար աշխատանքային խմբի ստեղծում (անդամ պետությունների օրենսդրության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միջազգային իրավունքի վերլուծության հիման վրա)</w:t>
            </w:r>
          </w:p>
        </w:tc>
        <w:tc>
          <w:tcPr>
            <w:tcW w:w="2835" w:type="dxa"/>
            <w:shd w:val="clear" w:color="auto" w:fill="FFFFFF"/>
          </w:tcPr>
          <w:p w14:paraId="3346CBA2"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3DFEC252"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71718DAA" w14:textId="77777777" w:rsidR="00B754BE" w:rsidRPr="007304A3" w:rsidRDefault="00C829CA"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Հանձնաժողովի կարգադրություն</w:t>
            </w:r>
            <w:r w:rsidRPr="007304A3">
              <w:rPr>
                <w:rFonts w:ascii="Sylfaen" w:hAnsi="Sylfaen"/>
                <w:sz w:val="20"/>
                <w:szCs w:val="20"/>
              </w:rPr>
              <w:t xml:space="preserve"> </w:t>
            </w:r>
          </w:p>
        </w:tc>
      </w:tr>
      <w:tr w:rsidR="00B754BE" w:rsidRPr="007304A3" w14:paraId="5F003396" w14:textId="77777777" w:rsidTr="001A677A">
        <w:tc>
          <w:tcPr>
            <w:tcW w:w="5954" w:type="dxa"/>
            <w:shd w:val="clear" w:color="auto" w:fill="FFFFFF"/>
            <w:vAlign w:val="center"/>
          </w:tcPr>
          <w:p w14:paraId="48F212A6" w14:textId="77777777" w:rsidR="003A4C74" w:rsidRPr="007304A3" w:rsidRDefault="009E4FA3" w:rsidP="00A03B5E">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 xml:space="preserve">առաջարկությունների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հանձնարարականների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պատրաստման նպատակով անդամ պետությունների </w:t>
            </w:r>
            <w:r w:rsidR="006F6294" w:rsidRPr="007304A3">
              <w:rPr>
                <w:rStyle w:val="Bodytext211pt"/>
                <w:rFonts w:ascii="Sylfaen" w:hAnsi="Sylfaen"/>
                <w:sz w:val="20"/>
                <w:szCs w:val="20"/>
              </w:rPr>
              <w:t xml:space="preserve">այն </w:t>
            </w:r>
            <w:r w:rsidR="004B7F43" w:rsidRPr="007304A3">
              <w:rPr>
                <w:rStyle w:val="Bodytext211pt"/>
                <w:rFonts w:ascii="Sylfaen" w:hAnsi="Sylfaen"/>
                <w:sz w:val="20"/>
                <w:szCs w:val="20"/>
              </w:rPr>
              <w:t xml:space="preserve">օրենսդրության վերլուծության անցկացում, որով կարգավորվում են մասնագետների պատրաստման, վերապատրաստման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բարձրացման, մասնագետներին ներկայացվող մասնագիտական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w:t>
            </w:r>
            <w:r w:rsidR="004B7F43" w:rsidRPr="007304A3">
              <w:rPr>
                <w:rStyle w:val="Bodytext211pt"/>
                <w:rFonts w:ascii="Sylfaen" w:hAnsi="Sylfaen"/>
                <w:sz w:val="20"/>
                <w:szCs w:val="20"/>
              </w:rPr>
              <w:lastRenderedPageBreak/>
              <w:t xml:space="preserve">որակավորման պահանջների, կրթական հաստատությունների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w:t>
            </w:r>
            <w:r w:rsidR="00935FF8" w:rsidRPr="007304A3">
              <w:rPr>
                <w:rStyle w:val="Bodytext211pt"/>
                <w:rFonts w:ascii="Sylfaen" w:hAnsi="Sylfaen"/>
                <w:sz w:val="20"/>
                <w:szCs w:val="20"/>
              </w:rPr>
              <w:t xml:space="preserve">կադրերի պատրաստման </w:t>
            </w:r>
            <w:r w:rsidR="004B7F43" w:rsidRPr="007304A3">
              <w:rPr>
                <w:rStyle w:val="Bodytext211pt"/>
                <w:rFonts w:ascii="Sylfaen" w:hAnsi="Sylfaen"/>
                <w:sz w:val="20"/>
                <w:szCs w:val="20"/>
              </w:rPr>
              <w:t>կենտրոնների գործունեության հարցերը</w:t>
            </w:r>
          </w:p>
        </w:tc>
        <w:tc>
          <w:tcPr>
            <w:tcW w:w="2835" w:type="dxa"/>
            <w:shd w:val="clear" w:color="auto" w:fill="FFFFFF"/>
          </w:tcPr>
          <w:p w14:paraId="09C23C6E" w14:textId="77777777" w:rsidR="00B754BE" w:rsidRPr="007304A3" w:rsidRDefault="004B7F43" w:rsidP="007304A3">
            <w:pPr>
              <w:pStyle w:val="Bodytext20"/>
              <w:shd w:val="clear" w:color="auto" w:fill="auto"/>
              <w:spacing w:before="0" w:after="120" w:line="240" w:lineRule="auto"/>
              <w:ind w:left="200"/>
              <w:rPr>
                <w:rFonts w:ascii="Sylfaen" w:hAnsi="Sylfaen"/>
                <w:sz w:val="20"/>
                <w:szCs w:val="20"/>
              </w:rPr>
            </w:pPr>
            <w:r w:rsidRPr="007304A3">
              <w:rPr>
                <w:rStyle w:val="Bodytext211pt"/>
                <w:rFonts w:ascii="Sylfaen" w:hAnsi="Sylfaen"/>
                <w:sz w:val="20"/>
                <w:szCs w:val="20"/>
              </w:rPr>
              <w:lastRenderedPageBreak/>
              <w:t>2019 - 2020 թվականներ</w:t>
            </w:r>
          </w:p>
        </w:tc>
        <w:tc>
          <w:tcPr>
            <w:tcW w:w="2835" w:type="dxa"/>
            <w:shd w:val="clear" w:color="auto" w:fill="FFFFFF"/>
          </w:tcPr>
          <w:p w14:paraId="7B94FE6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1DF1C430" w14:textId="77777777" w:rsidR="00B754BE" w:rsidRPr="007304A3" w:rsidRDefault="00370E0F"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8A15A0" w:rsidRPr="007304A3" w14:paraId="01CE1FAE" w14:textId="77777777" w:rsidTr="005E46A2">
        <w:tc>
          <w:tcPr>
            <w:tcW w:w="14176" w:type="dxa"/>
            <w:gridSpan w:val="4"/>
            <w:shd w:val="clear" w:color="auto" w:fill="FFFFFF"/>
            <w:vAlign w:val="bottom"/>
          </w:tcPr>
          <w:p w14:paraId="25C7ECA4" w14:textId="77777777" w:rsidR="008A15A0" w:rsidRPr="007304A3" w:rsidRDefault="008A15A0"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8. Տրանսպորտի ոլորտում գիտության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նորարարությունների զարգացում</w:t>
            </w:r>
          </w:p>
        </w:tc>
      </w:tr>
      <w:tr w:rsidR="00B754BE" w:rsidRPr="007304A3" w14:paraId="3BE2C388" w14:textId="77777777" w:rsidTr="001A677A">
        <w:tc>
          <w:tcPr>
            <w:tcW w:w="5954" w:type="dxa"/>
            <w:shd w:val="clear" w:color="auto" w:fill="FFFFFF"/>
            <w:vAlign w:val="center"/>
          </w:tcPr>
          <w:p w14:paraId="5BA2105B" w14:textId="77777777" w:rsidR="00E80EF2" w:rsidRPr="007304A3" w:rsidRDefault="009E4FA3" w:rsidP="001A677A">
            <w:pPr>
              <w:pStyle w:val="Bodytext20"/>
              <w:shd w:val="clear" w:color="auto" w:fill="auto"/>
              <w:tabs>
                <w:tab w:val="left" w:pos="423"/>
              </w:tabs>
              <w:spacing w:before="0" w:after="120" w:line="240" w:lineRule="auto"/>
              <w:jc w:val="both"/>
              <w:rPr>
                <w:rFonts w:ascii="Sylfaen" w:hAnsi="Sylfaen"/>
                <w:sz w:val="20"/>
                <w:szCs w:val="20"/>
              </w:rPr>
            </w:pPr>
            <w:r>
              <w:rPr>
                <w:rStyle w:val="Bodytext211pt"/>
                <w:rFonts w:ascii="Sylfaen" w:hAnsi="Sylfaen"/>
                <w:sz w:val="20"/>
                <w:szCs w:val="20"/>
              </w:rPr>
              <w:t>20.</w:t>
            </w:r>
            <w:r>
              <w:rPr>
                <w:rStyle w:val="Bodytext211pt"/>
                <w:rFonts w:ascii="Sylfaen" w:hAnsi="Sylfaen"/>
                <w:sz w:val="20"/>
                <w:szCs w:val="20"/>
              </w:rPr>
              <w:tab/>
            </w:r>
            <w:r w:rsidR="00FC5265" w:rsidRPr="007304A3">
              <w:rPr>
                <w:rStyle w:val="Bodytext211pt"/>
                <w:rFonts w:ascii="Sylfaen" w:hAnsi="Sylfaen"/>
                <w:sz w:val="20"/>
                <w:szCs w:val="20"/>
              </w:rPr>
              <w:t>Գիտական հ</w:t>
            </w:r>
            <w:r w:rsidR="004B7F43" w:rsidRPr="007304A3">
              <w:rPr>
                <w:rStyle w:val="Bodytext211pt"/>
                <w:rFonts w:ascii="Sylfaen" w:hAnsi="Sylfaen"/>
                <w:sz w:val="20"/>
                <w:szCs w:val="20"/>
              </w:rPr>
              <w:t>ամատեղ հետազոտությունների անցկացման համար պայմանների ստեղծում։ Ժամանակակից, մրցունակ գիտակրթական համատեղ կենտրոնների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ավորում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զարգացում</w:t>
            </w:r>
            <w:r w:rsidR="00FC5265" w:rsidRPr="007304A3">
              <w:rPr>
                <w:rStyle w:val="Bodytext211pt"/>
                <w:rFonts w:ascii="Sylfaen" w:hAnsi="Sylfaen"/>
                <w:sz w:val="20"/>
                <w:szCs w:val="20"/>
              </w:rPr>
              <w:t>.</w:t>
            </w:r>
          </w:p>
        </w:tc>
        <w:tc>
          <w:tcPr>
            <w:tcW w:w="2835" w:type="dxa"/>
            <w:shd w:val="clear" w:color="auto" w:fill="FFFFFF"/>
          </w:tcPr>
          <w:p w14:paraId="735A4B19"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69FFFF55"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1CF34675" w14:textId="77777777" w:rsidR="00B754BE" w:rsidRPr="007304A3" w:rsidRDefault="00B754BE" w:rsidP="007304A3">
            <w:pPr>
              <w:spacing w:after="120"/>
              <w:jc w:val="center"/>
              <w:rPr>
                <w:rFonts w:ascii="Sylfaen" w:hAnsi="Sylfaen"/>
                <w:sz w:val="20"/>
                <w:szCs w:val="20"/>
              </w:rPr>
            </w:pPr>
          </w:p>
        </w:tc>
      </w:tr>
      <w:tr w:rsidR="00B754BE" w:rsidRPr="007304A3" w14:paraId="76D8C578" w14:textId="77777777" w:rsidTr="001A677A">
        <w:tc>
          <w:tcPr>
            <w:tcW w:w="5954" w:type="dxa"/>
            <w:shd w:val="clear" w:color="auto" w:fill="FFFFFF"/>
            <w:vAlign w:val="center"/>
          </w:tcPr>
          <w:p w14:paraId="057407C2" w14:textId="77777777" w:rsidR="00B754BE" w:rsidRPr="007304A3" w:rsidRDefault="009E4FA3" w:rsidP="001A677A">
            <w:pPr>
              <w:pStyle w:val="Bodytext20"/>
              <w:shd w:val="clear" w:color="auto" w:fill="auto"/>
              <w:tabs>
                <w:tab w:val="left" w:pos="573"/>
              </w:tabs>
              <w:spacing w:before="0" w:after="12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 xml:space="preserve">տրանսպորտի ոլորտում գիտության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նորարարությունների զարգացման վերաբերյալ առաջարկությունների </w:t>
            </w:r>
            <w:r w:rsidR="00F36596" w:rsidRPr="007304A3">
              <w:rPr>
                <w:rStyle w:val="Bodytext211pt"/>
                <w:rFonts w:ascii="Sylfaen" w:hAnsi="Sylfaen"/>
                <w:sz w:val="20"/>
                <w:szCs w:val="20"/>
              </w:rPr>
              <w:t xml:space="preserve">ու </w:t>
            </w:r>
            <w:r w:rsidR="004B7F43" w:rsidRPr="007304A3">
              <w:rPr>
                <w:rStyle w:val="Bodytext211pt"/>
                <w:rFonts w:ascii="Sylfaen" w:hAnsi="Sylfaen"/>
                <w:sz w:val="20"/>
                <w:szCs w:val="20"/>
              </w:rPr>
              <w:t>հանձնարարականների մշակման համար աշխատանքային խմբի ստեղծում</w:t>
            </w:r>
          </w:p>
        </w:tc>
        <w:tc>
          <w:tcPr>
            <w:tcW w:w="2835" w:type="dxa"/>
            <w:shd w:val="clear" w:color="auto" w:fill="FFFFFF"/>
          </w:tcPr>
          <w:p w14:paraId="4F5A5EAA"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vAlign w:val="center"/>
          </w:tcPr>
          <w:p w14:paraId="58EE7AA5"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vAlign w:val="center"/>
          </w:tcPr>
          <w:p w14:paraId="4FE3F271" w14:textId="77777777" w:rsidR="00B754BE" w:rsidRPr="007304A3" w:rsidRDefault="00370E0F"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Հանձնաժողովի կարգադրություն</w:t>
            </w:r>
            <w:r w:rsidRPr="007304A3">
              <w:rPr>
                <w:rFonts w:ascii="Sylfaen" w:hAnsi="Sylfaen"/>
                <w:sz w:val="20"/>
                <w:szCs w:val="20"/>
              </w:rPr>
              <w:t xml:space="preserve"> </w:t>
            </w:r>
          </w:p>
        </w:tc>
      </w:tr>
      <w:tr w:rsidR="008A15A0" w:rsidRPr="007304A3" w14:paraId="0CCACF6F" w14:textId="77777777" w:rsidTr="001A677A">
        <w:tc>
          <w:tcPr>
            <w:tcW w:w="5954" w:type="dxa"/>
            <w:vMerge w:val="restart"/>
            <w:shd w:val="clear" w:color="auto" w:fill="FFFFFF"/>
            <w:vAlign w:val="center"/>
          </w:tcPr>
          <w:p w14:paraId="751C866D" w14:textId="77777777" w:rsidR="00370E0F" w:rsidRPr="001A677A" w:rsidRDefault="009E4FA3" w:rsidP="004A4569">
            <w:pPr>
              <w:pStyle w:val="Bodytext20"/>
              <w:shd w:val="clear" w:color="auto" w:fill="auto"/>
              <w:tabs>
                <w:tab w:val="left" w:pos="573"/>
              </w:tabs>
              <w:spacing w:before="0" w:after="80" w:line="240" w:lineRule="auto"/>
              <w:ind w:left="274" w:right="131"/>
              <w:jc w:val="both"/>
              <w:rPr>
                <w:rFonts w:ascii="Sylfaen" w:hAnsi="Sylfaen"/>
                <w:spacing w:val="-6"/>
                <w:sz w:val="20"/>
                <w:szCs w:val="20"/>
              </w:rPr>
            </w:pPr>
            <w:r>
              <w:rPr>
                <w:rStyle w:val="Bodytext211pt"/>
                <w:rFonts w:ascii="Sylfaen" w:hAnsi="Sylfaen"/>
                <w:sz w:val="20"/>
                <w:szCs w:val="20"/>
              </w:rPr>
              <w:t>բ</w:t>
            </w:r>
            <w:r w:rsidRPr="001A677A">
              <w:rPr>
                <w:rStyle w:val="Bodytext211pt"/>
                <w:rFonts w:ascii="Sylfaen" w:hAnsi="Sylfaen"/>
                <w:spacing w:val="-6"/>
                <w:sz w:val="20"/>
                <w:szCs w:val="20"/>
              </w:rPr>
              <w:t>)</w:t>
            </w:r>
            <w:r w:rsidRPr="001A677A">
              <w:rPr>
                <w:rStyle w:val="Bodytext211pt"/>
                <w:rFonts w:ascii="Sylfaen" w:hAnsi="Sylfaen"/>
                <w:spacing w:val="-6"/>
                <w:sz w:val="20"/>
                <w:szCs w:val="20"/>
              </w:rPr>
              <w:tab/>
            </w:r>
            <w:r w:rsidR="008A15A0" w:rsidRPr="001A677A">
              <w:rPr>
                <w:rStyle w:val="Bodytext211pt"/>
                <w:rFonts w:ascii="Sylfaen" w:hAnsi="Sylfaen"/>
                <w:spacing w:val="-6"/>
                <w:sz w:val="20"/>
                <w:szCs w:val="20"/>
              </w:rPr>
              <w:t xml:space="preserve">տրանսպորտի ոլորտում գիտության </w:t>
            </w:r>
            <w:r w:rsidR="00477105" w:rsidRPr="001A677A">
              <w:rPr>
                <w:rStyle w:val="Bodytext211pt"/>
                <w:rFonts w:ascii="Sylfaen" w:hAnsi="Sylfaen"/>
                <w:spacing w:val="-6"/>
                <w:sz w:val="20"/>
                <w:szCs w:val="20"/>
              </w:rPr>
              <w:t>եւ</w:t>
            </w:r>
            <w:r w:rsidR="008A15A0" w:rsidRPr="001A677A">
              <w:rPr>
                <w:rStyle w:val="Bodytext211pt"/>
                <w:rFonts w:ascii="Sylfaen" w:hAnsi="Sylfaen"/>
                <w:spacing w:val="-6"/>
                <w:sz w:val="20"/>
                <w:szCs w:val="20"/>
              </w:rPr>
              <w:t xml:space="preserve"> նորարարությունների զարգացման վերաբերյալ առաջարկությունների մշակում, որոնք, այդ թվում, առնչվում են՝</w:t>
            </w:r>
          </w:p>
          <w:p w14:paraId="625DEAEC"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 xml:space="preserve">առաջատար տրանսպորտային տեխնոլոգիաների, ինտելեկտուալ տրանսպորտային համակարգերի, էներգախնայող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էկոլոգիապես մաքուր («կանաչ») տեխնոլոգիաների, այդ թվում՝ վառելիքի այլընտրանքային տեսակների օգտագործումն ընդլայնող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ջերմոցային գազերի արտանետման ծավալները նվազեցնելու հնարավորություն տվող տեխնոլոգիաների, ճեպընթաց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արագընթաց տրանսպորտային համակարգերի, </w:t>
            </w:r>
            <w:r w:rsidR="0049268A" w:rsidRPr="007304A3">
              <w:rPr>
                <w:rStyle w:val="Bodytext31TimesNewRoman12pt"/>
                <w:rFonts w:ascii="Sylfaen" w:eastAsia="Arial Narrow" w:hAnsi="Sylfaen"/>
                <w:sz w:val="20"/>
                <w:szCs w:val="20"/>
              </w:rPr>
              <w:t>GPS</w:t>
            </w:r>
            <w:r w:rsidR="0049268A" w:rsidRPr="007304A3" w:rsidDel="0049268A">
              <w:rPr>
                <w:rFonts w:ascii="Sylfaen" w:hAnsi="Sylfaen"/>
                <w:sz w:val="20"/>
                <w:szCs w:val="20"/>
              </w:rPr>
              <w:t xml:space="preserve"> </w:t>
            </w:r>
            <w:r w:rsidR="0049268A" w:rsidRPr="007304A3">
              <w:rPr>
                <w:rStyle w:val="Bodytext211pt"/>
                <w:rFonts w:ascii="Sylfaen" w:hAnsi="Sylfaen"/>
                <w:sz w:val="20"/>
                <w:szCs w:val="20"/>
              </w:rPr>
              <w:t xml:space="preserve">/ԳԼՈՆԱՍՍ </w:t>
            </w:r>
            <w:r w:rsidRPr="007304A3">
              <w:rPr>
                <w:rStyle w:val="Bodytext211pt"/>
                <w:rFonts w:ascii="Sylfaen" w:hAnsi="Sylfaen"/>
                <w:sz w:val="20"/>
                <w:szCs w:val="20"/>
              </w:rPr>
              <w:t xml:space="preserve">նավիգացիոն արբանյակային համակարգերի, փոխադրումների կազմակերպման տեղեկատվական տեխնոլոգիաների, անօդաչու տրանսպորտային միջոցների մշակման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ներդրման նպատակով </w:t>
            </w:r>
            <w:r w:rsidR="004B6A23" w:rsidRPr="007304A3">
              <w:rPr>
                <w:rStyle w:val="Bodytext211pt"/>
                <w:rFonts w:ascii="Sylfaen" w:hAnsi="Sylfaen"/>
                <w:sz w:val="20"/>
                <w:szCs w:val="20"/>
              </w:rPr>
              <w:t xml:space="preserve">գիտական </w:t>
            </w:r>
            <w:r w:rsidRPr="007304A3">
              <w:rPr>
                <w:rStyle w:val="Bodytext211pt"/>
                <w:rFonts w:ascii="Sylfaen" w:hAnsi="Sylfaen"/>
                <w:sz w:val="20"/>
                <w:szCs w:val="20"/>
              </w:rPr>
              <w:t xml:space="preserve">համատեղ հետազոտությունների պլանավորման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անցկացման համար պայմանների ստեղծմանը, տրանսպորտի անօդաչու </w:t>
            </w:r>
            <w:r w:rsidR="0049268A" w:rsidRPr="007304A3">
              <w:rPr>
                <w:rStyle w:val="Bodytext211pt"/>
                <w:rFonts w:ascii="Sylfaen" w:hAnsi="Sylfaen"/>
                <w:sz w:val="20"/>
                <w:szCs w:val="20"/>
              </w:rPr>
              <w:t>երթ</w:t>
            </w:r>
            <w:r w:rsidR="00477105" w:rsidRPr="007304A3">
              <w:rPr>
                <w:rStyle w:val="Bodytext211pt"/>
                <w:rFonts w:ascii="Sylfaen" w:hAnsi="Sylfaen"/>
                <w:sz w:val="20"/>
                <w:szCs w:val="20"/>
              </w:rPr>
              <w:t>եւ</w:t>
            </w:r>
            <w:r w:rsidR="0049268A" w:rsidRPr="007304A3">
              <w:rPr>
                <w:rStyle w:val="Bodytext211pt"/>
                <w:rFonts w:ascii="Sylfaen" w:hAnsi="Sylfaen"/>
                <w:sz w:val="20"/>
                <w:szCs w:val="20"/>
              </w:rPr>
              <w:t xml:space="preserve">եկության </w:t>
            </w:r>
            <w:r w:rsidRPr="007304A3">
              <w:rPr>
                <w:rStyle w:val="Bodytext211pt"/>
                <w:rFonts w:ascii="Sylfaen" w:hAnsi="Sylfaen"/>
                <w:sz w:val="20"/>
                <w:szCs w:val="20"/>
              </w:rPr>
              <w:t>գոտիների ստեղծմանը.</w:t>
            </w:r>
          </w:p>
          <w:p w14:paraId="480A4C28"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lastRenderedPageBreak/>
              <w:t>տրանսպորտի նորարարական զարգացման ծրագրեր ձ</w:t>
            </w:r>
            <w:r w:rsidR="00477105" w:rsidRPr="007304A3">
              <w:rPr>
                <w:rStyle w:val="Bodytext211pt"/>
                <w:rFonts w:ascii="Sylfaen" w:hAnsi="Sylfaen"/>
                <w:sz w:val="20"/>
                <w:szCs w:val="20"/>
              </w:rPr>
              <w:t>եւ</w:t>
            </w:r>
            <w:r w:rsidRPr="007304A3">
              <w:rPr>
                <w:rStyle w:val="Bodytext211pt"/>
                <w:rFonts w:ascii="Sylfaen" w:hAnsi="Sylfaen"/>
                <w:sz w:val="20"/>
                <w:szCs w:val="20"/>
              </w:rPr>
              <w:t>ավոր</w:t>
            </w:r>
            <w:r w:rsidR="00863ABD" w:rsidRPr="007304A3">
              <w:rPr>
                <w:rStyle w:val="Bodytext211pt"/>
                <w:rFonts w:ascii="Sylfaen" w:hAnsi="Sylfaen"/>
                <w:sz w:val="20"/>
                <w:szCs w:val="20"/>
              </w:rPr>
              <w:t>ելու</w:t>
            </w:r>
            <w:r w:rsidRPr="007304A3">
              <w:rPr>
                <w:rStyle w:val="Bodytext211pt"/>
                <w:rFonts w:ascii="Sylfaen" w:hAnsi="Sylfaen"/>
                <w:sz w:val="20"/>
                <w:szCs w:val="20"/>
              </w:rPr>
              <w:t xml:space="preserve"> նպատակով տրանսպորտային միջոցներին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ենթակառուցվածքին ներկայացվող առանցքային պահանջների որոշմանը.</w:t>
            </w:r>
          </w:p>
          <w:p w14:paraId="4E186E00"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ազգային գիտակրթական տրանսպորտային կենտրոնների, համալսարանների համագործակցության մեխանիզմների ստեղծմանը.</w:t>
            </w:r>
          </w:p>
          <w:p w14:paraId="1A40DD2E"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Միությունում տրանսպորտային գործունեությ</w:t>
            </w:r>
            <w:r w:rsidR="009205EF" w:rsidRPr="007304A3">
              <w:rPr>
                <w:rStyle w:val="Bodytext211pt"/>
                <w:rFonts w:ascii="Sylfaen" w:hAnsi="Sylfaen"/>
                <w:sz w:val="20"/>
                <w:szCs w:val="20"/>
              </w:rPr>
              <w:t xml:space="preserve">ան գիտական ուղեկցման </w:t>
            </w:r>
            <w:r w:rsidRPr="007304A3">
              <w:rPr>
                <w:rStyle w:val="Bodytext211pt"/>
                <w:rFonts w:ascii="Sylfaen" w:hAnsi="Sylfaen"/>
                <w:sz w:val="20"/>
                <w:szCs w:val="20"/>
              </w:rPr>
              <w:t>ժամանակակից, մրցունակ կենտրոնների ցանցի ստեղծմանը.</w:t>
            </w:r>
          </w:p>
          <w:p w14:paraId="4571E5C2"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 xml:space="preserve">անդամ պետություններում տրանսպորտային ենթակառուցվածքի օբյեկտների ստեղծման՝ իրագործվող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իրագործման համար պլանավորվող նախագծերի հետ արդյունաբերական-նորարարական ենթակառուցվածքի օբյեկտների (արդյունաբերական կլաստերների, արդյունաբերական պարկերի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տեխնոպարկերի) զարգացման՝ իրագործման համար պլանավորվող կոոպերացիոն նախագծերի </w:t>
            </w:r>
            <w:r w:rsidR="003A70BB" w:rsidRPr="007304A3">
              <w:rPr>
                <w:rStyle w:val="Bodytext211pt"/>
                <w:rFonts w:ascii="Sylfaen" w:hAnsi="Sylfaen"/>
                <w:sz w:val="20"/>
                <w:szCs w:val="20"/>
              </w:rPr>
              <w:t xml:space="preserve">հետ </w:t>
            </w:r>
            <w:r w:rsidR="003A70BB" w:rsidRPr="007304A3">
              <w:rPr>
                <w:rStyle w:val="Bodytext31TimesNewRoman12pt"/>
                <w:rFonts w:ascii="Sylfaen" w:eastAsia="Arial Narrow" w:hAnsi="Sylfaen"/>
                <w:sz w:val="20"/>
                <w:szCs w:val="20"/>
              </w:rPr>
              <w:t>համաձայնեցվածության</w:t>
            </w:r>
            <w:r w:rsidR="003A70BB" w:rsidRPr="007304A3">
              <w:rPr>
                <w:rStyle w:val="Bodytext211pt"/>
                <w:rFonts w:ascii="Sylfaen" w:hAnsi="Sylfaen"/>
                <w:sz w:val="20"/>
                <w:szCs w:val="20"/>
              </w:rPr>
              <w:t xml:space="preserve"> ապահովմանը.</w:t>
            </w:r>
          </w:p>
          <w:p w14:paraId="3D881839" w14:textId="77777777" w:rsidR="00370E0F"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գիտատեխնիկական համագործակցության</w:t>
            </w:r>
            <w:r w:rsidR="00C979A6" w:rsidRPr="007304A3">
              <w:rPr>
                <w:rStyle w:val="Bodytext211pt"/>
                <w:rFonts w:ascii="Sylfaen" w:hAnsi="Sylfaen"/>
                <w:sz w:val="20"/>
                <w:szCs w:val="20"/>
              </w:rPr>
              <w:t xml:space="preserve"> ընդլայնմանը</w:t>
            </w:r>
            <w:r w:rsidRPr="007304A3">
              <w:rPr>
                <w:rStyle w:val="Bodytext211pt"/>
                <w:rFonts w:ascii="Sylfaen" w:hAnsi="Sylfaen"/>
                <w:sz w:val="20"/>
                <w:szCs w:val="20"/>
              </w:rPr>
              <w:t>, տեղեկատվության, առաջադեմ փորձի («նոու-հաու») փոխանակման</w:t>
            </w:r>
            <w:r w:rsidR="00C979A6" w:rsidRPr="007304A3">
              <w:rPr>
                <w:rStyle w:val="Bodytext211pt"/>
                <w:rFonts w:ascii="Sylfaen" w:hAnsi="Sylfaen"/>
                <w:sz w:val="20"/>
                <w:szCs w:val="20"/>
              </w:rPr>
              <w:t>ը</w:t>
            </w:r>
            <w:r w:rsidRPr="007304A3">
              <w:rPr>
                <w:rStyle w:val="Bodytext211pt"/>
                <w:rFonts w:ascii="Sylfaen" w:hAnsi="Sylfaen"/>
                <w:sz w:val="20"/>
                <w:szCs w:val="20"/>
              </w:rPr>
              <w:t xml:space="preserve"> ՝ տրանսպորտային տեխնոլոգիաների զարգացման նպատակով.</w:t>
            </w:r>
          </w:p>
          <w:p w14:paraId="291606E5" w14:textId="77777777" w:rsidR="008A15A0" w:rsidRPr="007304A3" w:rsidRDefault="008A15A0" w:rsidP="004A4569">
            <w:pPr>
              <w:pStyle w:val="Bodytext20"/>
              <w:shd w:val="clear" w:color="auto" w:fill="auto"/>
              <w:tabs>
                <w:tab w:val="left" w:pos="573"/>
              </w:tabs>
              <w:spacing w:before="0" w:after="80" w:line="240" w:lineRule="auto"/>
              <w:ind w:left="274" w:right="131" w:firstLine="283"/>
              <w:jc w:val="both"/>
              <w:rPr>
                <w:rFonts w:ascii="Sylfaen" w:hAnsi="Sylfaen"/>
                <w:sz w:val="20"/>
                <w:szCs w:val="20"/>
              </w:rPr>
            </w:pPr>
            <w:r w:rsidRPr="007304A3">
              <w:rPr>
                <w:rStyle w:val="Bodytext211pt"/>
                <w:rFonts w:ascii="Sylfaen" w:hAnsi="Sylfaen"/>
                <w:sz w:val="20"/>
                <w:szCs w:val="20"/>
              </w:rPr>
              <w:t>գիտական տեղեկատվության փոխանակման կարգի որոշմանը, գիտատեխնիկական տեղեկատվության տվյալների բազայի (էլեկտրոնային գրադարանի) ստեղծմանը</w:t>
            </w:r>
          </w:p>
        </w:tc>
        <w:tc>
          <w:tcPr>
            <w:tcW w:w="2835" w:type="dxa"/>
            <w:shd w:val="clear" w:color="auto" w:fill="FFFFFF"/>
          </w:tcPr>
          <w:p w14:paraId="4D133DE8" w14:textId="77777777" w:rsidR="008A15A0" w:rsidRPr="007304A3" w:rsidRDefault="008A15A0" w:rsidP="007304A3">
            <w:pPr>
              <w:pStyle w:val="Bodytext20"/>
              <w:shd w:val="clear" w:color="auto" w:fill="auto"/>
              <w:spacing w:before="0" w:after="120" w:line="240" w:lineRule="auto"/>
              <w:ind w:left="220"/>
              <w:jc w:val="left"/>
              <w:rPr>
                <w:rFonts w:ascii="Sylfaen" w:hAnsi="Sylfaen"/>
                <w:sz w:val="20"/>
                <w:szCs w:val="20"/>
              </w:rPr>
            </w:pPr>
            <w:r w:rsidRPr="007304A3">
              <w:rPr>
                <w:rStyle w:val="Bodytext211pt"/>
                <w:rFonts w:ascii="Sylfaen" w:hAnsi="Sylfaen"/>
                <w:sz w:val="20"/>
                <w:szCs w:val="20"/>
              </w:rPr>
              <w:lastRenderedPageBreak/>
              <w:t>2019 - 2020 թվականներ</w:t>
            </w:r>
          </w:p>
        </w:tc>
        <w:tc>
          <w:tcPr>
            <w:tcW w:w="2835" w:type="dxa"/>
            <w:shd w:val="clear" w:color="auto" w:fill="FFFFFF"/>
          </w:tcPr>
          <w:p w14:paraId="763AC864" w14:textId="77777777" w:rsidR="008A15A0" w:rsidRPr="007304A3" w:rsidRDefault="008A15A0"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w:t>
            </w:r>
            <w:r w:rsidRPr="007304A3">
              <w:rPr>
                <w:rFonts w:ascii="Sylfaen" w:hAnsi="Sylfaen"/>
                <w:sz w:val="20"/>
                <w:szCs w:val="20"/>
              </w:rPr>
              <w:t xml:space="preserve"> Հանձնաժողով</w:t>
            </w:r>
          </w:p>
        </w:tc>
        <w:tc>
          <w:tcPr>
            <w:tcW w:w="2552" w:type="dxa"/>
            <w:shd w:val="clear" w:color="auto" w:fill="FFFFFF"/>
          </w:tcPr>
          <w:p w14:paraId="48269FBC" w14:textId="77777777" w:rsidR="008A15A0" w:rsidRPr="007304A3" w:rsidRDefault="00370E0F"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 նյութեր</w:t>
            </w:r>
          </w:p>
        </w:tc>
      </w:tr>
      <w:tr w:rsidR="008A15A0" w:rsidRPr="007304A3" w14:paraId="7B25D28B" w14:textId="77777777" w:rsidTr="001A677A">
        <w:tc>
          <w:tcPr>
            <w:tcW w:w="5954" w:type="dxa"/>
            <w:vMerge/>
            <w:shd w:val="clear" w:color="auto" w:fill="FFFFFF"/>
            <w:vAlign w:val="center"/>
          </w:tcPr>
          <w:p w14:paraId="5B848A86" w14:textId="77777777" w:rsidR="008A15A0" w:rsidRPr="007304A3" w:rsidRDefault="008A15A0" w:rsidP="004A4569">
            <w:pPr>
              <w:pStyle w:val="Bodytext20"/>
              <w:shd w:val="clear" w:color="auto" w:fill="auto"/>
              <w:spacing w:before="0" w:after="80" w:line="240" w:lineRule="auto"/>
              <w:ind w:firstLine="440"/>
              <w:jc w:val="both"/>
              <w:rPr>
                <w:rFonts w:ascii="Sylfaen" w:hAnsi="Sylfaen"/>
                <w:sz w:val="20"/>
                <w:szCs w:val="20"/>
              </w:rPr>
            </w:pPr>
          </w:p>
        </w:tc>
        <w:tc>
          <w:tcPr>
            <w:tcW w:w="2835" w:type="dxa"/>
            <w:shd w:val="clear" w:color="auto" w:fill="FFFFFF"/>
          </w:tcPr>
          <w:p w14:paraId="06C30F2C" w14:textId="77777777" w:rsidR="008A15A0" w:rsidRPr="007304A3" w:rsidRDefault="008A15A0" w:rsidP="007304A3">
            <w:pPr>
              <w:spacing w:after="120"/>
              <w:jc w:val="center"/>
              <w:rPr>
                <w:rFonts w:ascii="Sylfaen" w:hAnsi="Sylfaen"/>
                <w:sz w:val="20"/>
                <w:szCs w:val="20"/>
              </w:rPr>
            </w:pPr>
          </w:p>
        </w:tc>
        <w:tc>
          <w:tcPr>
            <w:tcW w:w="2835" w:type="dxa"/>
            <w:shd w:val="clear" w:color="auto" w:fill="FFFFFF"/>
          </w:tcPr>
          <w:p w14:paraId="0429D252" w14:textId="77777777" w:rsidR="008A15A0" w:rsidRPr="007304A3" w:rsidRDefault="008A15A0" w:rsidP="007304A3">
            <w:pPr>
              <w:spacing w:after="120"/>
              <w:jc w:val="center"/>
              <w:rPr>
                <w:rFonts w:ascii="Sylfaen" w:hAnsi="Sylfaen"/>
                <w:sz w:val="20"/>
                <w:szCs w:val="20"/>
              </w:rPr>
            </w:pPr>
          </w:p>
        </w:tc>
        <w:tc>
          <w:tcPr>
            <w:tcW w:w="2552" w:type="dxa"/>
            <w:shd w:val="clear" w:color="auto" w:fill="FFFFFF"/>
          </w:tcPr>
          <w:p w14:paraId="53764444" w14:textId="77777777" w:rsidR="008A15A0" w:rsidRPr="007304A3" w:rsidRDefault="008A15A0" w:rsidP="007304A3">
            <w:pPr>
              <w:spacing w:after="120"/>
              <w:jc w:val="center"/>
              <w:rPr>
                <w:rFonts w:ascii="Sylfaen" w:hAnsi="Sylfaen"/>
                <w:sz w:val="20"/>
                <w:szCs w:val="20"/>
              </w:rPr>
            </w:pPr>
          </w:p>
        </w:tc>
      </w:tr>
      <w:tr w:rsidR="00B754BE" w:rsidRPr="007304A3" w14:paraId="58EFF1CD" w14:textId="77777777" w:rsidTr="00FE0128">
        <w:tc>
          <w:tcPr>
            <w:tcW w:w="5954" w:type="dxa"/>
            <w:shd w:val="clear" w:color="auto" w:fill="FFFFFF"/>
            <w:vAlign w:val="center"/>
          </w:tcPr>
          <w:p w14:paraId="750B29A3" w14:textId="77777777" w:rsidR="00B754BE" w:rsidRPr="007304A3" w:rsidRDefault="004A4569" w:rsidP="00FE0128">
            <w:pPr>
              <w:pStyle w:val="Bodytext20"/>
              <w:shd w:val="clear" w:color="auto" w:fill="auto"/>
              <w:tabs>
                <w:tab w:val="left" w:pos="557"/>
              </w:tabs>
              <w:spacing w:before="0" w:after="80" w:line="240" w:lineRule="auto"/>
              <w:ind w:left="274" w:right="131"/>
              <w:jc w:val="both"/>
              <w:rPr>
                <w:rFonts w:ascii="Sylfaen" w:hAnsi="Sylfaen"/>
                <w:sz w:val="20"/>
                <w:szCs w:val="20"/>
              </w:rPr>
            </w:pPr>
            <w:r>
              <w:rPr>
                <w:rStyle w:val="Bodytext211pt"/>
                <w:rFonts w:ascii="Sylfaen" w:hAnsi="Sylfaen"/>
                <w:sz w:val="20"/>
                <w:szCs w:val="20"/>
              </w:rPr>
              <w:t>գ</w:t>
            </w:r>
            <w:r w:rsidRPr="004A4569">
              <w:rPr>
                <w:rStyle w:val="Bodytext211pt"/>
                <w:rFonts w:ascii="Sylfaen" w:hAnsi="Sylfaen"/>
                <w:sz w:val="20"/>
                <w:szCs w:val="20"/>
              </w:rPr>
              <w:t>)</w:t>
            </w:r>
            <w:r w:rsidR="009E4FA3">
              <w:rPr>
                <w:rStyle w:val="Bodytext211pt"/>
                <w:rFonts w:ascii="Sylfaen" w:hAnsi="Sylfaen"/>
                <w:sz w:val="20"/>
                <w:szCs w:val="20"/>
              </w:rPr>
              <w:tab/>
            </w:r>
            <w:r w:rsidR="004B7F43" w:rsidRPr="007304A3">
              <w:rPr>
                <w:rStyle w:val="Bodytext211pt"/>
                <w:rFonts w:ascii="Sylfaen" w:hAnsi="Sylfaen"/>
                <w:sz w:val="20"/>
                <w:szCs w:val="20"/>
              </w:rPr>
              <w:t xml:space="preserve">տրանսպորտային տեխնոլոգիաներին նվիրված ամենամյա միջազգային գիտագործնական ցուցահանդեսի կազմակերպում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անցկացում</w:t>
            </w:r>
          </w:p>
        </w:tc>
        <w:tc>
          <w:tcPr>
            <w:tcW w:w="2835" w:type="dxa"/>
            <w:shd w:val="clear" w:color="auto" w:fill="FFFFFF"/>
          </w:tcPr>
          <w:p w14:paraId="484937E4" w14:textId="77777777" w:rsidR="003A4C74"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w:t>
            </w:r>
            <w:r w:rsidRPr="007304A3">
              <w:rPr>
                <w:rStyle w:val="Bodytext211pt"/>
                <w:rFonts w:ascii="Sylfaen" w:hAnsi="Sylfaen"/>
                <w:sz w:val="20"/>
                <w:szCs w:val="20"/>
              </w:rPr>
              <w:t xml:space="preserve"> 2019</w:t>
            </w:r>
            <w:r w:rsidR="004A4569">
              <w:rPr>
                <w:rStyle w:val="Bodytext211pt"/>
                <w:rFonts w:ascii="Sylfaen" w:hAnsi="Sylfaen"/>
                <w:sz w:val="20"/>
                <w:szCs w:val="20"/>
                <w:lang w:val="en-US"/>
              </w:rPr>
              <w:t> </w:t>
            </w:r>
            <w:r w:rsidRPr="007304A3">
              <w:rPr>
                <w:rStyle w:val="Bodytext211pt"/>
                <w:rFonts w:ascii="Sylfaen" w:hAnsi="Sylfaen"/>
                <w:sz w:val="20"/>
                <w:szCs w:val="20"/>
              </w:rPr>
              <w:t>թվականից</w:t>
            </w:r>
            <w:r w:rsidR="004D5BC8" w:rsidRPr="007304A3">
              <w:rPr>
                <w:rStyle w:val="Bodytext211pt"/>
                <w:rFonts w:ascii="Sylfaen" w:hAnsi="Sylfaen"/>
                <w:sz w:val="20"/>
                <w:szCs w:val="20"/>
              </w:rPr>
              <w:t xml:space="preserve"> սկսած</w:t>
            </w:r>
          </w:p>
        </w:tc>
        <w:tc>
          <w:tcPr>
            <w:tcW w:w="2835" w:type="dxa"/>
            <w:shd w:val="clear" w:color="auto" w:fill="FFFFFF"/>
          </w:tcPr>
          <w:p w14:paraId="3BF21266" w14:textId="77777777" w:rsidR="00B754BE" w:rsidRPr="007304A3" w:rsidRDefault="004B7F43" w:rsidP="00FE0128">
            <w:pPr>
              <w:pStyle w:val="Bodytext20"/>
              <w:shd w:val="clear" w:color="auto" w:fill="auto"/>
              <w:spacing w:before="0" w:after="120" w:line="240" w:lineRule="auto"/>
              <w:ind w:left="140"/>
              <w:rPr>
                <w:rFonts w:ascii="Sylfaen" w:hAnsi="Sylfaen"/>
                <w:sz w:val="20"/>
                <w:szCs w:val="20"/>
              </w:rPr>
            </w:pPr>
            <w:r w:rsidRPr="007304A3">
              <w:rPr>
                <w:rStyle w:val="Bodytext211pt"/>
                <w:rFonts w:ascii="Sylfaen" w:hAnsi="Sylfaen"/>
                <w:sz w:val="20"/>
                <w:szCs w:val="20"/>
              </w:rPr>
              <w:t>անդամ պետություններ,</w:t>
            </w:r>
            <w:r w:rsidRPr="007304A3">
              <w:rPr>
                <w:rFonts w:ascii="Sylfaen" w:hAnsi="Sylfaen"/>
                <w:sz w:val="20"/>
                <w:szCs w:val="20"/>
              </w:rPr>
              <w:t xml:space="preserve"> Հանձնաժողով</w:t>
            </w:r>
          </w:p>
        </w:tc>
        <w:tc>
          <w:tcPr>
            <w:tcW w:w="2552" w:type="dxa"/>
            <w:shd w:val="clear" w:color="auto" w:fill="FFFFFF"/>
          </w:tcPr>
          <w:p w14:paraId="50B8B476" w14:textId="77777777" w:rsidR="00B754BE" w:rsidRPr="007304A3" w:rsidRDefault="00370E0F"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որոշում</w:t>
            </w:r>
          </w:p>
        </w:tc>
      </w:tr>
      <w:tr w:rsidR="00427B2B" w:rsidRPr="007304A3" w14:paraId="3AB6288E" w14:textId="77777777" w:rsidTr="005E46A2">
        <w:tc>
          <w:tcPr>
            <w:tcW w:w="14176" w:type="dxa"/>
            <w:gridSpan w:val="4"/>
            <w:shd w:val="clear" w:color="auto" w:fill="FFFFFF"/>
            <w:vAlign w:val="center"/>
          </w:tcPr>
          <w:p w14:paraId="081C24A3" w14:textId="77777777" w:rsidR="00427B2B" w:rsidRPr="007304A3" w:rsidRDefault="00427B2B" w:rsidP="004A4569">
            <w:pPr>
              <w:spacing w:after="60"/>
              <w:ind w:left="567" w:right="680"/>
              <w:jc w:val="center"/>
              <w:rPr>
                <w:rFonts w:ascii="Sylfaen" w:hAnsi="Sylfaen"/>
                <w:sz w:val="20"/>
                <w:szCs w:val="20"/>
              </w:rPr>
            </w:pPr>
            <w:r w:rsidRPr="007304A3">
              <w:rPr>
                <w:rFonts w:ascii="Sylfaen" w:hAnsi="Sylfaen"/>
                <w:sz w:val="20"/>
                <w:szCs w:val="20"/>
              </w:rPr>
              <w:lastRenderedPageBreak/>
              <w:t>II. Ավտոմոբիլային տրանսպորտի ոլորտում անդամ պետությունների համակարգված (համաձայնեցված) տրանսպորտային քաղաքականության իրականացմանն ուղղված միջոցառումներ</w:t>
            </w:r>
          </w:p>
        </w:tc>
      </w:tr>
      <w:tr w:rsidR="00427B2B" w:rsidRPr="007304A3" w14:paraId="704A968E" w14:textId="77777777" w:rsidTr="005E46A2">
        <w:tc>
          <w:tcPr>
            <w:tcW w:w="14176" w:type="dxa"/>
            <w:gridSpan w:val="4"/>
            <w:shd w:val="clear" w:color="auto" w:fill="FFFFFF"/>
            <w:vAlign w:val="center"/>
          </w:tcPr>
          <w:p w14:paraId="793E90EC" w14:textId="77777777" w:rsidR="00427B2B" w:rsidRPr="007304A3" w:rsidRDefault="00427B2B"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1. Ինտելեկտուալ տրանսպորտային համակարգերի զարգացում</w:t>
            </w:r>
          </w:p>
        </w:tc>
      </w:tr>
      <w:tr w:rsidR="00B754BE" w:rsidRPr="007304A3" w14:paraId="0EED42D9" w14:textId="77777777" w:rsidTr="001A677A">
        <w:tc>
          <w:tcPr>
            <w:tcW w:w="5954" w:type="dxa"/>
            <w:shd w:val="clear" w:color="auto" w:fill="FFFFFF"/>
          </w:tcPr>
          <w:p w14:paraId="787ECA48" w14:textId="77777777" w:rsidR="00E80EF2" w:rsidRPr="007304A3" w:rsidRDefault="009E4FA3" w:rsidP="004A4569">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t>21.</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պետություններում գոյություն ունեցող</w:t>
            </w:r>
            <w:r w:rsidR="00CB677D" w:rsidRPr="007304A3">
              <w:rPr>
                <w:rStyle w:val="Bodytext211pt"/>
                <w:rFonts w:ascii="Sylfaen" w:hAnsi="Sylfaen"/>
                <w:sz w:val="20"/>
                <w:szCs w:val="20"/>
              </w:rPr>
              <w:t xml:space="preserve"> այնպիսի</w:t>
            </w:r>
            <w:r w:rsidR="004B7F43" w:rsidRPr="007304A3">
              <w:rPr>
                <w:rStyle w:val="Bodytext211pt"/>
                <w:rFonts w:ascii="Sylfaen" w:hAnsi="Sylfaen"/>
                <w:sz w:val="20"/>
                <w:szCs w:val="20"/>
              </w:rPr>
              <w:t xml:space="preserve"> </w:t>
            </w:r>
            <w:r w:rsidR="00CB677D" w:rsidRPr="007304A3">
              <w:rPr>
                <w:rStyle w:val="Bodytext211pt"/>
                <w:rFonts w:ascii="Sylfaen" w:hAnsi="Sylfaen"/>
                <w:sz w:val="20"/>
                <w:szCs w:val="20"/>
              </w:rPr>
              <w:t xml:space="preserve">ինտելեկտուալ տրանսպորտային համակարգերի վերլուծության անցկացում, որոնք օգտագործվում են </w:t>
            </w:r>
            <w:r w:rsidR="004B7F43" w:rsidRPr="007304A3">
              <w:rPr>
                <w:rStyle w:val="Bodytext211pt"/>
                <w:rFonts w:ascii="Sylfaen" w:hAnsi="Sylfaen"/>
                <w:sz w:val="20"/>
                <w:szCs w:val="20"/>
              </w:rPr>
              <w:t xml:space="preserve">ավտոմոբիլային տրանսպորտի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ճանապարհային տնտեսության ոլորտում</w:t>
            </w:r>
          </w:p>
        </w:tc>
        <w:tc>
          <w:tcPr>
            <w:tcW w:w="2835" w:type="dxa"/>
            <w:shd w:val="clear" w:color="auto" w:fill="FFFFFF"/>
          </w:tcPr>
          <w:p w14:paraId="3323205F" w14:textId="77777777" w:rsidR="00B754BE" w:rsidRPr="007304A3" w:rsidRDefault="004B7F43"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tcPr>
          <w:p w14:paraId="659DABDC" w14:textId="77777777" w:rsidR="00B754BE" w:rsidRPr="007304A3" w:rsidRDefault="004B7F43"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6CD6FE78" w14:textId="77777777" w:rsidR="00B754BE" w:rsidRPr="007304A3" w:rsidRDefault="00370E0F"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6C342EEC" w14:textId="77777777" w:rsidTr="001A677A">
        <w:tc>
          <w:tcPr>
            <w:tcW w:w="5954" w:type="dxa"/>
            <w:shd w:val="clear" w:color="auto" w:fill="FFFFFF"/>
            <w:vAlign w:val="center"/>
          </w:tcPr>
          <w:p w14:paraId="3F2A3F0C" w14:textId="77777777" w:rsidR="003A4C74" w:rsidRPr="007304A3" w:rsidRDefault="004A4569" w:rsidP="004A4569">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t>22.</w:t>
            </w:r>
            <w:r w:rsidRPr="004A4569">
              <w:rPr>
                <w:rStyle w:val="Bodytext211pt"/>
                <w:rFonts w:ascii="Sylfaen" w:hAnsi="Sylfaen"/>
                <w:sz w:val="20"/>
                <w:szCs w:val="20"/>
              </w:rPr>
              <w:tab/>
            </w:r>
            <w:r w:rsidR="004B7F43" w:rsidRPr="007304A3">
              <w:rPr>
                <w:rStyle w:val="Bodytext211pt"/>
                <w:rFonts w:ascii="Sylfaen" w:hAnsi="Sylfaen"/>
                <w:sz w:val="20"/>
                <w:szCs w:val="20"/>
              </w:rPr>
              <w:t xml:space="preserve">Ազգային ինտելեկտուալ տրանսպորտային համակարգերի փոխգործակցության </w:t>
            </w:r>
            <w:r w:rsidR="00451EB0" w:rsidRPr="007304A3">
              <w:rPr>
                <w:rStyle w:val="Bodytext211pt"/>
                <w:rFonts w:ascii="Sylfaen" w:hAnsi="Sylfaen"/>
                <w:sz w:val="20"/>
                <w:szCs w:val="20"/>
              </w:rPr>
              <w:t xml:space="preserve">մասով </w:t>
            </w:r>
            <w:r w:rsidR="004B7F43" w:rsidRPr="007304A3">
              <w:rPr>
                <w:rStyle w:val="Bodytext211pt"/>
                <w:rFonts w:ascii="Sylfaen" w:hAnsi="Sylfaen"/>
                <w:sz w:val="20"/>
                <w:szCs w:val="20"/>
              </w:rPr>
              <w:t xml:space="preserve">համաձայնեցված մոտեցումների մասին հանձնարարականի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այդ թվում՝ տրանսպորտային (ավտոմոբիլային) հսկողության կատարելագործման նպատակով</w:t>
            </w:r>
          </w:p>
        </w:tc>
        <w:tc>
          <w:tcPr>
            <w:tcW w:w="2835" w:type="dxa"/>
            <w:shd w:val="clear" w:color="auto" w:fill="FFFFFF"/>
          </w:tcPr>
          <w:p w14:paraId="52C17C63" w14:textId="77777777" w:rsidR="00B754BE" w:rsidRPr="007304A3" w:rsidRDefault="004B7F43"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63CDB150" w14:textId="77777777" w:rsidR="00B754BE" w:rsidRPr="007304A3" w:rsidRDefault="004B7F43"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6518319D" w14:textId="77777777" w:rsidR="00B754BE" w:rsidRPr="007304A3" w:rsidRDefault="00370E0F"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427B2B" w:rsidRPr="007304A3" w14:paraId="72A4BC37" w14:textId="77777777" w:rsidTr="005E46A2">
        <w:tc>
          <w:tcPr>
            <w:tcW w:w="14176" w:type="dxa"/>
            <w:gridSpan w:val="4"/>
            <w:shd w:val="clear" w:color="auto" w:fill="FFFFFF"/>
            <w:vAlign w:val="center"/>
          </w:tcPr>
          <w:p w14:paraId="28F8FA3D" w14:textId="77777777" w:rsidR="00427B2B" w:rsidRPr="007304A3" w:rsidRDefault="00427B2B"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 Ուղ</w:t>
            </w:r>
            <w:r w:rsidR="00477105" w:rsidRPr="007304A3">
              <w:rPr>
                <w:rStyle w:val="Bodytext211pt"/>
                <w:rFonts w:ascii="Sylfaen" w:hAnsi="Sylfaen"/>
                <w:sz w:val="20"/>
                <w:szCs w:val="20"/>
              </w:rPr>
              <w:t>եւ</w:t>
            </w:r>
            <w:r w:rsidRPr="007304A3">
              <w:rPr>
                <w:rStyle w:val="Bodytext211pt"/>
                <w:rFonts w:ascii="Sylfaen" w:hAnsi="Sylfaen"/>
                <w:sz w:val="20"/>
                <w:szCs w:val="20"/>
              </w:rPr>
              <w:t>որափոխադրումների զարգացում</w:t>
            </w:r>
          </w:p>
        </w:tc>
      </w:tr>
      <w:tr w:rsidR="00B754BE" w:rsidRPr="007304A3" w14:paraId="45D9E5DA" w14:textId="77777777" w:rsidTr="00A71B85">
        <w:tc>
          <w:tcPr>
            <w:tcW w:w="5954" w:type="dxa"/>
            <w:shd w:val="clear" w:color="auto" w:fill="FFFFFF"/>
            <w:vAlign w:val="center"/>
          </w:tcPr>
          <w:p w14:paraId="34D583D1" w14:textId="77777777" w:rsidR="00B754BE" w:rsidRPr="007304A3" w:rsidRDefault="009E4FA3" w:rsidP="004A4569">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23.</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պետություններում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որափոխադրումների շուկայի ներկա վիճակի վերլուծության անցկացում</w:t>
            </w:r>
          </w:p>
        </w:tc>
        <w:tc>
          <w:tcPr>
            <w:tcW w:w="2835" w:type="dxa"/>
            <w:shd w:val="clear" w:color="auto" w:fill="FFFFFF"/>
          </w:tcPr>
          <w:p w14:paraId="7E2EA9E3"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vAlign w:val="bottom"/>
          </w:tcPr>
          <w:p w14:paraId="5F3855CF" w14:textId="77777777" w:rsidR="00B754BE" w:rsidRPr="007304A3" w:rsidRDefault="004B7F43"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vAlign w:val="bottom"/>
          </w:tcPr>
          <w:p w14:paraId="0F40D938" w14:textId="77777777" w:rsidR="00B754BE" w:rsidRPr="007304A3" w:rsidRDefault="00370E0F"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0D9C1D20" w14:textId="77777777" w:rsidTr="00A71B85">
        <w:tc>
          <w:tcPr>
            <w:tcW w:w="5954" w:type="dxa"/>
            <w:shd w:val="clear" w:color="auto" w:fill="FFFFFF"/>
            <w:vAlign w:val="center"/>
          </w:tcPr>
          <w:p w14:paraId="5353B1FD" w14:textId="77777777" w:rsidR="003A4C74" w:rsidRPr="007304A3" w:rsidRDefault="009E4FA3" w:rsidP="004A4569">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24.</w:t>
            </w:r>
            <w:r>
              <w:rPr>
                <w:rStyle w:val="Bodytext211pt"/>
                <w:rFonts w:ascii="Sylfaen" w:hAnsi="Sylfaen"/>
                <w:sz w:val="20"/>
                <w:szCs w:val="20"/>
              </w:rPr>
              <w:tab/>
            </w:r>
            <w:r w:rsidR="004B7F43" w:rsidRPr="007304A3">
              <w:rPr>
                <w:rStyle w:val="Bodytext211pt"/>
                <w:rFonts w:ascii="Sylfaen" w:hAnsi="Sylfaen"/>
                <w:sz w:val="20"/>
                <w:szCs w:val="20"/>
              </w:rPr>
              <w:t>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որափոխադրումների կազմակերպման</w:t>
            </w:r>
            <w:r w:rsidR="007F5419" w:rsidRPr="007304A3">
              <w:rPr>
                <w:rStyle w:val="Bodytext211pt"/>
                <w:rFonts w:ascii="Sylfaen" w:hAnsi="Sylfaen"/>
                <w:sz w:val="20"/>
                <w:szCs w:val="20"/>
              </w:rPr>
              <w:t>ն</w:t>
            </w:r>
            <w:r w:rsidR="004B7F43" w:rsidRPr="007304A3">
              <w:rPr>
                <w:rStyle w:val="Bodytext211pt"/>
                <w:rFonts w:ascii="Sylfaen" w:hAnsi="Sylfaen"/>
                <w:sz w:val="20"/>
                <w:szCs w:val="20"/>
              </w:rPr>
              <w:t xml:space="preserve"> ու տեղեկատվական ապահովման</w:t>
            </w:r>
            <w:r w:rsidR="00D73C04" w:rsidRPr="007304A3">
              <w:rPr>
                <w:rStyle w:val="Bodytext211pt"/>
                <w:rFonts w:ascii="Sylfaen" w:hAnsi="Sylfaen"/>
                <w:sz w:val="20"/>
                <w:szCs w:val="20"/>
              </w:rPr>
              <w:t>ն ու</w:t>
            </w:r>
            <w:r w:rsidR="004B7F43" w:rsidRPr="007304A3">
              <w:rPr>
                <w:rStyle w:val="Bodytext211pt"/>
                <w:rFonts w:ascii="Sylfaen" w:hAnsi="Sylfaen"/>
                <w:sz w:val="20"/>
                <w:szCs w:val="20"/>
              </w:rPr>
              <w:t xml:space="preserve"> դրանց հսկողության</w:t>
            </w:r>
            <w:r w:rsidR="007F5419" w:rsidRPr="007304A3">
              <w:rPr>
                <w:rStyle w:val="Bodytext211pt"/>
                <w:rFonts w:ascii="Sylfaen" w:hAnsi="Sylfaen"/>
                <w:sz w:val="20"/>
                <w:szCs w:val="20"/>
              </w:rPr>
              <w:t xml:space="preserve">ն առնչվող </w:t>
            </w:r>
            <w:r w:rsidR="004B7F43" w:rsidRPr="007304A3">
              <w:rPr>
                <w:rStyle w:val="Bodytext211pt"/>
                <w:rFonts w:ascii="Sylfaen" w:hAnsi="Sylfaen"/>
                <w:sz w:val="20"/>
                <w:szCs w:val="20"/>
              </w:rPr>
              <w:t xml:space="preserve">համաձայնեցված մոտեցումների մասին հանձնարարականի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4CE00FED"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4ACFC8D8"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2058E6D4" w14:textId="77777777" w:rsidR="00B754BE" w:rsidRPr="007304A3" w:rsidRDefault="00370E0F"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427B2B" w:rsidRPr="007304A3" w14:paraId="1B3396C9" w14:textId="77777777" w:rsidTr="005E46A2">
        <w:tc>
          <w:tcPr>
            <w:tcW w:w="14176" w:type="dxa"/>
            <w:gridSpan w:val="4"/>
            <w:shd w:val="clear" w:color="auto" w:fill="FFFFFF"/>
            <w:vAlign w:val="bottom"/>
          </w:tcPr>
          <w:p w14:paraId="3915FA64" w14:textId="77777777" w:rsidR="00427B2B" w:rsidRPr="007304A3" w:rsidRDefault="00427B2B" w:rsidP="004A4569">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3. Ավտոմոբիլային ճանապարհների ենթակառուցվածքի զարգացում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պահպանվածության ապահովում</w:t>
            </w:r>
          </w:p>
        </w:tc>
      </w:tr>
      <w:tr w:rsidR="00B754BE" w:rsidRPr="007304A3" w14:paraId="173B9686" w14:textId="77777777" w:rsidTr="00A71B85">
        <w:tc>
          <w:tcPr>
            <w:tcW w:w="5954" w:type="dxa"/>
            <w:shd w:val="clear" w:color="auto" w:fill="FFFFFF"/>
          </w:tcPr>
          <w:p w14:paraId="252C694C" w14:textId="77777777" w:rsidR="003A4C74" w:rsidRPr="007304A3" w:rsidRDefault="009E4FA3" w:rsidP="004A4569">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25.</w:t>
            </w:r>
            <w:r>
              <w:rPr>
                <w:rStyle w:val="Bodytext211pt"/>
                <w:rFonts w:ascii="Sylfaen" w:hAnsi="Sylfaen"/>
                <w:sz w:val="20"/>
                <w:szCs w:val="20"/>
              </w:rPr>
              <w:tab/>
            </w:r>
            <w:r w:rsidR="00E25F5A" w:rsidRPr="007304A3">
              <w:rPr>
                <w:rStyle w:val="Bodytext211pt"/>
                <w:rFonts w:ascii="Sylfaen" w:hAnsi="Sylfaen"/>
                <w:sz w:val="20"/>
                <w:szCs w:val="20"/>
              </w:rPr>
              <w:t>Տվյալ ոլորտում պահանջների կատարելագործման նպատակով անդամ պետությունների՝ ճ</w:t>
            </w:r>
            <w:r w:rsidR="004B7F43" w:rsidRPr="007304A3">
              <w:rPr>
                <w:rStyle w:val="Bodytext211pt"/>
                <w:rFonts w:ascii="Sylfaen" w:hAnsi="Sylfaen"/>
                <w:sz w:val="20"/>
                <w:szCs w:val="20"/>
              </w:rPr>
              <w:t>անապարհային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եկության անվտանգության ապահովման հարցեր</w:t>
            </w:r>
            <w:r w:rsidR="00E25F5A" w:rsidRPr="007304A3">
              <w:rPr>
                <w:rStyle w:val="Bodytext211pt"/>
                <w:rFonts w:ascii="Sylfaen" w:hAnsi="Sylfaen"/>
                <w:sz w:val="20"/>
                <w:szCs w:val="20"/>
              </w:rPr>
              <w:t>ին առնչվող</w:t>
            </w:r>
            <w:r w:rsidR="004B7F43" w:rsidRPr="007304A3">
              <w:rPr>
                <w:rStyle w:val="Bodytext211pt"/>
                <w:rFonts w:ascii="Sylfaen" w:hAnsi="Sylfaen"/>
                <w:sz w:val="20"/>
                <w:szCs w:val="20"/>
              </w:rPr>
              <w:t xml:space="preserve"> նորմատիվ իրավական ակտերի համեմատական վերլուծության անցկացում</w:t>
            </w:r>
          </w:p>
        </w:tc>
        <w:tc>
          <w:tcPr>
            <w:tcW w:w="2835" w:type="dxa"/>
            <w:shd w:val="clear" w:color="auto" w:fill="FFFFFF"/>
          </w:tcPr>
          <w:p w14:paraId="33D05F01"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2018 - 2020 թվականներ</w:t>
            </w:r>
          </w:p>
        </w:tc>
        <w:tc>
          <w:tcPr>
            <w:tcW w:w="2835" w:type="dxa"/>
            <w:shd w:val="clear" w:color="auto" w:fill="FFFFFF"/>
          </w:tcPr>
          <w:p w14:paraId="5BD96D66"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3F46B932" w14:textId="77777777" w:rsidR="00B754BE" w:rsidRPr="007304A3" w:rsidRDefault="00370E0F"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անդամ պետությունների տեղեկատվություն, վերլուծական զեկույց</w:t>
            </w:r>
          </w:p>
        </w:tc>
      </w:tr>
      <w:tr w:rsidR="00B754BE" w:rsidRPr="007304A3" w14:paraId="1D764BEC" w14:textId="77777777" w:rsidTr="00A71B85">
        <w:tc>
          <w:tcPr>
            <w:tcW w:w="5954" w:type="dxa"/>
            <w:shd w:val="clear" w:color="auto" w:fill="FFFFFF"/>
            <w:vAlign w:val="center"/>
          </w:tcPr>
          <w:p w14:paraId="640A409C" w14:textId="77777777" w:rsidR="00B754BE" w:rsidRPr="007304A3" w:rsidRDefault="009E4FA3" w:rsidP="00FE0128">
            <w:pPr>
              <w:pStyle w:val="Bodytext20"/>
              <w:shd w:val="clear" w:color="auto" w:fill="auto"/>
              <w:tabs>
                <w:tab w:val="left" w:pos="423"/>
              </w:tabs>
              <w:spacing w:before="0" w:after="120" w:line="240" w:lineRule="auto"/>
              <w:ind w:right="130"/>
              <w:jc w:val="both"/>
              <w:rPr>
                <w:rFonts w:ascii="Sylfaen" w:hAnsi="Sylfaen"/>
                <w:sz w:val="20"/>
                <w:szCs w:val="20"/>
              </w:rPr>
            </w:pPr>
            <w:r>
              <w:rPr>
                <w:rStyle w:val="Bodytext211pt"/>
                <w:rFonts w:ascii="Sylfaen" w:hAnsi="Sylfaen"/>
                <w:sz w:val="20"/>
                <w:szCs w:val="20"/>
              </w:rPr>
              <w:t>26.</w:t>
            </w:r>
            <w:r>
              <w:rPr>
                <w:rStyle w:val="Bodytext211pt"/>
                <w:rFonts w:ascii="Sylfaen" w:hAnsi="Sylfaen"/>
                <w:sz w:val="20"/>
                <w:szCs w:val="20"/>
              </w:rPr>
              <w:tab/>
            </w:r>
            <w:r w:rsidR="004B7F43" w:rsidRPr="007304A3">
              <w:rPr>
                <w:rStyle w:val="Bodytext211pt"/>
                <w:rFonts w:ascii="Sylfaen" w:hAnsi="Sylfaen"/>
                <w:sz w:val="20"/>
                <w:szCs w:val="20"/>
              </w:rPr>
              <w:t xml:space="preserve">Եվրասիական տրանսպորտային միջանցքների ցանկում ավտոմոբիլային ճանապարհներն ու երթուղիները ներառելու վերաբերյալ առաջարկությունների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դրանց ուղարկում Հանձնաժողով</w:t>
            </w:r>
          </w:p>
        </w:tc>
        <w:tc>
          <w:tcPr>
            <w:tcW w:w="2835" w:type="dxa"/>
            <w:shd w:val="clear" w:color="auto" w:fill="FFFFFF"/>
          </w:tcPr>
          <w:p w14:paraId="785D87C5"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372E8E5F" w14:textId="77777777" w:rsidR="00B754BE" w:rsidRPr="007304A3" w:rsidRDefault="004B7F43"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1018AB74" w14:textId="77777777" w:rsidR="00B754BE" w:rsidRPr="007304A3" w:rsidRDefault="00370E0F" w:rsidP="00A71B85">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պետությունների </w:t>
            </w:r>
            <w:r w:rsidRPr="007304A3">
              <w:rPr>
                <w:rFonts w:ascii="Sylfaen" w:hAnsi="Sylfaen"/>
                <w:sz w:val="20"/>
                <w:szCs w:val="20"/>
              </w:rPr>
              <w:t>առաջարկություններ</w:t>
            </w:r>
          </w:p>
        </w:tc>
      </w:tr>
      <w:tr w:rsidR="00B754BE" w:rsidRPr="007304A3" w14:paraId="480DFB2E" w14:textId="77777777" w:rsidTr="00811C54">
        <w:trPr>
          <w:trHeight w:val="1318"/>
        </w:trPr>
        <w:tc>
          <w:tcPr>
            <w:tcW w:w="5954" w:type="dxa"/>
            <w:shd w:val="clear" w:color="auto" w:fill="FFFFFF"/>
            <w:vAlign w:val="center"/>
          </w:tcPr>
          <w:p w14:paraId="5E4B5AD9" w14:textId="77777777" w:rsidR="00B754BE" w:rsidRPr="007304A3" w:rsidRDefault="009E4FA3" w:rsidP="00811C54">
            <w:pPr>
              <w:pStyle w:val="Bodytext20"/>
              <w:shd w:val="clear" w:color="auto" w:fill="auto"/>
              <w:tabs>
                <w:tab w:val="left" w:pos="423"/>
              </w:tabs>
              <w:spacing w:before="0" w:after="120" w:line="240" w:lineRule="auto"/>
              <w:ind w:right="130"/>
              <w:jc w:val="both"/>
              <w:rPr>
                <w:rFonts w:ascii="Sylfaen" w:hAnsi="Sylfaen"/>
                <w:sz w:val="20"/>
                <w:szCs w:val="20"/>
              </w:rPr>
            </w:pPr>
            <w:r>
              <w:rPr>
                <w:rStyle w:val="Bodytext211pt"/>
                <w:rFonts w:ascii="Sylfaen" w:hAnsi="Sylfaen"/>
                <w:sz w:val="20"/>
                <w:szCs w:val="20"/>
              </w:rPr>
              <w:lastRenderedPageBreak/>
              <w:t>27.</w:t>
            </w:r>
            <w:r>
              <w:rPr>
                <w:rStyle w:val="Bodytext211pt"/>
                <w:rFonts w:ascii="Sylfaen" w:hAnsi="Sylfaen"/>
                <w:sz w:val="20"/>
                <w:szCs w:val="20"/>
              </w:rPr>
              <w:tab/>
            </w:r>
            <w:r w:rsidR="004B7F43" w:rsidRPr="007304A3">
              <w:rPr>
                <w:rStyle w:val="Bodytext211pt"/>
                <w:rFonts w:ascii="Sylfaen" w:hAnsi="Sylfaen"/>
                <w:sz w:val="20"/>
                <w:szCs w:val="20"/>
              </w:rPr>
              <w:t xml:space="preserve">Եվրասիական տրանսպորտային միջանցքների ցանկում ներառելու համար պլանավորվող՝ ավտոմոբիլային </w:t>
            </w:r>
            <w:r w:rsidR="004B7F43" w:rsidRPr="00A71B85">
              <w:rPr>
                <w:rStyle w:val="Bodytext211pt"/>
                <w:rFonts w:ascii="Sylfaen" w:hAnsi="Sylfaen"/>
                <w:spacing w:val="-6"/>
                <w:sz w:val="20"/>
                <w:szCs w:val="20"/>
              </w:rPr>
              <w:t xml:space="preserve">ճանապարհներին ներկայացվող համաձայնեցված պահանջների մասին հանձնարարականի </w:t>
            </w:r>
            <w:r w:rsidR="0058141A" w:rsidRPr="00A71B85">
              <w:rPr>
                <w:rStyle w:val="Bodytext211pt"/>
                <w:rFonts w:ascii="Sylfaen" w:hAnsi="Sylfaen"/>
                <w:spacing w:val="-6"/>
                <w:sz w:val="20"/>
                <w:szCs w:val="20"/>
              </w:rPr>
              <w:t>նախա</w:t>
            </w:r>
            <w:r w:rsidR="004B7F43" w:rsidRPr="00A71B85">
              <w:rPr>
                <w:rStyle w:val="Bodytext211pt"/>
                <w:rFonts w:ascii="Sylfaen" w:hAnsi="Sylfaen"/>
                <w:spacing w:val="-6"/>
                <w:sz w:val="20"/>
                <w:szCs w:val="20"/>
              </w:rPr>
              <w:t xml:space="preserve">պատրաստում </w:t>
            </w:r>
            <w:r w:rsidR="00477105" w:rsidRPr="00A71B85">
              <w:rPr>
                <w:rStyle w:val="Bodytext211pt"/>
                <w:rFonts w:ascii="Sylfaen" w:hAnsi="Sylfaen"/>
                <w:spacing w:val="-6"/>
                <w:sz w:val="20"/>
                <w:szCs w:val="20"/>
              </w:rPr>
              <w:t>եւ</w:t>
            </w:r>
            <w:r w:rsidR="004B7F43" w:rsidRPr="00A71B85">
              <w:rPr>
                <w:rStyle w:val="Bodytext211pt"/>
                <w:rFonts w:ascii="Sylfaen" w:hAnsi="Sylfaen"/>
                <w:spacing w:val="-6"/>
                <w:sz w:val="20"/>
                <w:szCs w:val="20"/>
              </w:rPr>
              <w:t xml:space="preserve"> ընդունում</w:t>
            </w:r>
          </w:p>
        </w:tc>
        <w:tc>
          <w:tcPr>
            <w:tcW w:w="2835" w:type="dxa"/>
            <w:shd w:val="clear" w:color="auto" w:fill="FFFFFF"/>
          </w:tcPr>
          <w:p w14:paraId="0BE926EE"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0A8721C0"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7D267972" w14:textId="77777777" w:rsidR="00B754BE" w:rsidRPr="007304A3" w:rsidRDefault="00370E0F"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հանձնարարական, Հանձնաժողով</w:t>
            </w:r>
          </w:p>
        </w:tc>
      </w:tr>
      <w:tr w:rsidR="00B754BE" w:rsidRPr="007304A3" w14:paraId="7BE2D1EB" w14:textId="77777777" w:rsidTr="00811C54">
        <w:trPr>
          <w:trHeight w:val="1265"/>
        </w:trPr>
        <w:tc>
          <w:tcPr>
            <w:tcW w:w="5954" w:type="dxa"/>
            <w:shd w:val="clear" w:color="auto" w:fill="FFFFFF"/>
            <w:vAlign w:val="bottom"/>
          </w:tcPr>
          <w:p w14:paraId="5B69FBC9" w14:textId="77777777" w:rsidR="00B754BE" w:rsidRPr="007304A3" w:rsidRDefault="009E4FA3" w:rsidP="00811C54">
            <w:pPr>
              <w:pStyle w:val="Bodytext20"/>
              <w:shd w:val="clear" w:color="auto" w:fill="auto"/>
              <w:tabs>
                <w:tab w:val="left" w:pos="423"/>
              </w:tabs>
              <w:spacing w:before="0" w:after="120" w:line="240" w:lineRule="auto"/>
              <w:ind w:right="130"/>
              <w:jc w:val="both"/>
              <w:rPr>
                <w:rFonts w:ascii="Sylfaen" w:hAnsi="Sylfaen"/>
                <w:sz w:val="20"/>
                <w:szCs w:val="20"/>
              </w:rPr>
            </w:pPr>
            <w:r>
              <w:rPr>
                <w:rStyle w:val="Bodytext211pt"/>
                <w:rFonts w:ascii="Sylfaen" w:hAnsi="Sylfaen"/>
                <w:sz w:val="20"/>
                <w:szCs w:val="20"/>
              </w:rPr>
              <w:t>28.</w:t>
            </w:r>
            <w:r>
              <w:rPr>
                <w:rStyle w:val="Bodytext211pt"/>
                <w:rFonts w:ascii="Sylfaen" w:hAnsi="Sylfaen"/>
                <w:sz w:val="20"/>
                <w:szCs w:val="20"/>
              </w:rPr>
              <w:tab/>
            </w:r>
            <w:r w:rsidR="004B7F43" w:rsidRPr="007304A3">
              <w:rPr>
                <w:rStyle w:val="Bodytext211pt"/>
                <w:rFonts w:ascii="Sylfaen" w:hAnsi="Sylfaen"/>
                <w:sz w:val="20"/>
                <w:szCs w:val="20"/>
              </w:rPr>
              <w:t>Եվրասիական տրանսպորտային միջանցքների ցանկում ներառելու համար պլանավորվող՝ անդամ պետությունների ավտոմոբիլային ճանապարհների շահագործման բնութագրերի վերլուծության անցկացում</w:t>
            </w:r>
          </w:p>
        </w:tc>
        <w:tc>
          <w:tcPr>
            <w:tcW w:w="2835" w:type="dxa"/>
            <w:shd w:val="clear" w:color="auto" w:fill="FFFFFF"/>
          </w:tcPr>
          <w:p w14:paraId="0BED3353"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25D6C0CF"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3AAF8DE1" w14:textId="77777777" w:rsidR="00B754BE" w:rsidRPr="007304A3" w:rsidRDefault="00370E0F"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16D3CCDB" w14:textId="77777777" w:rsidTr="00811C54">
        <w:trPr>
          <w:trHeight w:val="1978"/>
        </w:trPr>
        <w:tc>
          <w:tcPr>
            <w:tcW w:w="5954" w:type="dxa"/>
            <w:shd w:val="clear" w:color="auto" w:fill="FFFFFF"/>
            <w:vAlign w:val="center"/>
          </w:tcPr>
          <w:p w14:paraId="479C14C3" w14:textId="77777777" w:rsidR="00E80EF2" w:rsidRPr="007304A3" w:rsidRDefault="009E4FA3" w:rsidP="00811C54">
            <w:pPr>
              <w:pStyle w:val="Bodytext20"/>
              <w:shd w:val="clear" w:color="auto" w:fill="auto"/>
              <w:tabs>
                <w:tab w:val="left" w:pos="423"/>
              </w:tabs>
              <w:spacing w:before="0" w:after="120" w:line="264" w:lineRule="auto"/>
              <w:ind w:right="130"/>
              <w:jc w:val="both"/>
              <w:rPr>
                <w:rFonts w:ascii="Sylfaen" w:hAnsi="Sylfaen"/>
                <w:sz w:val="20"/>
                <w:szCs w:val="20"/>
              </w:rPr>
            </w:pPr>
            <w:r>
              <w:rPr>
                <w:rStyle w:val="Bodytext211pt"/>
                <w:rFonts w:ascii="Sylfaen" w:hAnsi="Sylfaen"/>
                <w:sz w:val="20"/>
                <w:szCs w:val="20"/>
              </w:rPr>
              <w:t>29.</w:t>
            </w:r>
            <w:r>
              <w:rPr>
                <w:rStyle w:val="Bodytext211pt"/>
                <w:rFonts w:ascii="Sylfaen" w:hAnsi="Sylfaen"/>
                <w:sz w:val="20"/>
                <w:szCs w:val="20"/>
              </w:rPr>
              <w:tab/>
            </w:r>
            <w:r w:rsidR="004B7F43" w:rsidRPr="007304A3">
              <w:rPr>
                <w:rStyle w:val="Bodytext211pt"/>
                <w:rFonts w:ascii="Sylfaen" w:hAnsi="Sylfaen"/>
                <w:sz w:val="20"/>
                <w:szCs w:val="20"/>
              </w:rPr>
              <w:t xml:space="preserve">Եվրասիական տրանսպորտային միջանցքների ցանկում ներառելու համար պլանավորվող՝ ավտոմոբիլային ճանապարհների ու երթուղիների ցանկի </w:t>
            </w:r>
            <w:r w:rsidR="00A5263C" w:rsidRPr="007304A3">
              <w:rPr>
                <w:rStyle w:val="Bodytext211pt"/>
                <w:rFonts w:ascii="Sylfaen" w:hAnsi="Sylfaen"/>
                <w:sz w:val="20"/>
                <w:szCs w:val="20"/>
              </w:rPr>
              <w:t>սահմանում</w:t>
            </w:r>
            <w:r w:rsidR="004B7F43" w:rsidRPr="007304A3">
              <w:rPr>
                <w:rStyle w:val="Bodytext211pt"/>
                <w:rFonts w:ascii="Sylfaen" w:hAnsi="Sylfaen"/>
                <w:sz w:val="20"/>
                <w:szCs w:val="20"/>
              </w:rPr>
              <w:t xml:space="preserve">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համաձայնեցում՝ այդ ավտոմոբիլային ճանապարհներին ու երթուղիներին ներկայացվող համաձայնեցված պահանջների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դրանց շահագործման բնութագրերի վերլուծության հիման վրա</w:t>
            </w:r>
          </w:p>
        </w:tc>
        <w:tc>
          <w:tcPr>
            <w:tcW w:w="2835" w:type="dxa"/>
            <w:shd w:val="clear" w:color="auto" w:fill="FFFFFF"/>
          </w:tcPr>
          <w:p w14:paraId="49D5685D"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1B11845D"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0A0FAFB1"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համատեղ որոշում</w:t>
            </w:r>
          </w:p>
        </w:tc>
      </w:tr>
      <w:tr w:rsidR="00B754BE" w:rsidRPr="007304A3" w14:paraId="087AF025" w14:textId="77777777" w:rsidTr="00A71B85">
        <w:tc>
          <w:tcPr>
            <w:tcW w:w="5954" w:type="dxa"/>
            <w:shd w:val="clear" w:color="auto" w:fill="FFFFFF"/>
            <w:vAlign w:val="center"/>
          </w:tcPr>
          <w:p w14:paraId="56669FD6" w14:textId="77777777" w:rsidR="00E80EF2" w:rsidRPr="007304A3" w:rsidRDefault="009E4FA3" w:rsidP="00811C54">
            <w:pPr>
              <w:pStyle w:val="Bodytext20"/>
              <w:shd w:val="clear" w:color="auto" w:fill="auto"/>
              <w:tabs>
                <w:tab w:val="left" w:pos="423"/>
              </w:tabs>
              <w:spacing w:before="0" w:after="120" w:line="264" w:lineRule="auto"/>
              <w:ind w:right="130"/>
              <w:jc w:val="both"/>
              <w:rPr>
                <w:rFonts w:ascii="Sylfaen" w:hAnsi="Sylfaen"/>
                <w:sz w:val="20"/>
                <w:szCs w:val="20"/>
              </w:rPr>
            </w:pPr>
            <w:r>
              <w:rPr>
                <w:rStyle w:val="Bodytext211pt"/>
                <w:rFonts w:ascii="Sylfaen" w:hAnsi="Sylfaen"/>
                <w:sz w:val="20"/>
                <w:szCs w:val="20"/>
              </w:rPr>
              <w:t>30.</w:t>
            </w:r>
            <w:r>
              <w:rPr>
                <w:rStyle w:val="Bodytext211pt"/>
                <w:rFonts w:ascii="Sylfaen" w:hAnsi="Sylfaen"/>
                <w:sz w:val="20"/>
                <w:szCs w:val="20"/>
              </w:rPr>
              <w:tab/>
            </w:r>
            <w:r w:rsidR="004B7F43" w:rsidRPr="007304A3">
              <w:rPr>
                <w:rStyle w:val="Bodytext211pt"/>
                <w:rFonts w:ascii="Sylfaen" w:hAnsi="Sylfaen"/>
                <w:sz w:val="20"/>
                <w:szCs w:val="20"/>
              </w:rPr>
              <w:t xml:space="preserve">Անդամ պետությունների </w:t>
            </w:r>
            <w:r w:rsidR="00DD44FB" w:rsidRPr="007304A3">
              <w:rPr>
                <w:rStyle w:val="Bodytext211pt"/>
                <w:rFonts w:ascii="Sylfaen" w:hAnsi="Sylfaen"/>
                <w:sz w:val="20"/>
                <w:szCs w:val="20"/>
              </w:rPr>
              <w:t xml:space="preserve">տարածքում </w:t>
            </w:r>
            <w:r w:rsidR="00EC66E5" w:rsidRPr="007304A3">
              <w:rPr>
                <w:rStyle w:val="Bodytext211pt"/>
                <w:rFonts w:ascii="Sylfaen" w:hAnsi="Sylfaen"/>
                <w:sz w:val="20"/>
                <w:szCs w:val="20"/>
              </w:rPr>
              <w:t>(</w:t>
            </w:r>
            <w:r w:rsidR="00DD44FB" w:rsidRPr="007304A3">
              <w:rPr>
                <w:rStyle w:val="Bodytext211pt"/>
                <w:rFonts w:ascii="Sylfaen" w:hAnsi="Sylfaen"/>
                <w:sz w:val="20"/>
                <w:szCs w:val="20"/>
              </w:rPr>
              <w:t>տարածքից</w:t>
            </w:r>
            <w:r w:rsidR="00EC66E5" w:rsidRPr="007304A3">
              <w:rPr>
                <w:rStyle w:val="Bodytext211pt"/>
                <w:rFonts w:ascii="Sylfaen" w:hAnsi="Sylfaen"/>
                <w:sz w:val="20"/>
                <w:szCs w:val="20"/>
              </w:rPr>
              <w:t>)</w:t>
            </w:r>
            <w:r w:rsidR="00DD44FB" w:rsidRPr="007304A3">
              <w:rPr>
                <w:rStyle w:val="Bodytext211pt"/>
                <w:rFonts w:ascii="Sylfaen" w:hAnsi="Sylfaen"/>
                <w:sz w:val="20"/>
                <w:szCs w:val="20"/>
              </w:rPr>
              <w:t xml:space="preserve"> </w:t>
            </w:r>
            <w:r w:rsidR="004B7F43" w:rsidRPr="007304A3">
              <w:rPr>
                <w:rStyle w:val="Bodytext211pt"/>
                <w:rFonts w:ascii="Sylfaen" w:hAnsi="Sylfaen"/>
                <w:sz w:val="20"/>
                <w:szCs w:val="20"/>
              </w:rPr>
              <w:t xml:space="preserve">(այդ թվում՝ եվրասիական տրանսպորտային միջանցքներով) ավտոտրանսպորտային միջոցների մուտքի (ելքի) հսկողության մեխանիզմի կատարելագործում՝ թույլատրելի քաշային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եզրաչափային պարամետրերի մասով։ Անդամ պետությունների ավտոմոբիլային ճանապարհներով խոշորաեզրաչափ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(կամ) ծանրաքաշ տրանսպորտային միջոցների տեղափոխման հսկողության համաձայնեցված մեխանիզմի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ներդրում</w:t>
            </w:r>
            <w:r w:rsidR="004743AB" w:rsidRPr="007304A3">
              <w:rPr>
                <w:rStyle w:val="Bodytext211pt"/>
                <w:rFonts w:ascii="Sylfaen" w:hAnsi="Sylfaen"/>
                <w:sz w:val="20"/>
                <w:szCs w:val="20"/>
              </w:rPr>
              <w:t>՝</w:t>
            </w:r>
            <w:r w:rsidR="00A30C19" w:rsidRPr="007304A3">
              <w:rPr>
                <w:rStyle w:val="Bodytext211pt"/>
                <w:rFonts w:ascii="Sylfaen" w:hAnsi="Sylfaen"/>
                <w:sz w:val="20"/>
                <w:szCs w:val="20"/>
              </w:rPr>
              <w:t xml:space="preserve"> </w:t>
            </w:r>
            <w:r w:rsidR="004B7F43" w:rsidRPr="007304A3">
              <w:rPr>
                <w:rStyle w:val="Bodytext211pt"/>
                <w:rFonts w:ascii="Sylfaen" w:hAnsi="Sylfaen"/>
                <w:sz w:val="20"/>
                <w:szCs w:val="20"/>
              </w:rPr>
              <w:t xml:space="preserve">ներառյալ իրավախախտում կատարած անձի հայտնաբերման, ավտոմոբիլային ճանապարհներին վնաս </w:t>
            </w:r>
            <w:r w:rsidR="00A30C19" w:rsidRPr="007304A3">
              <w:rPr>
                <w:rStyle w:val="Bodytext211pt"/>
                <w:rFonts w:ascii="Sylfaen" w:hAnsi="Sylfaen"/>
                <w:sz w:val="20"/>
                <w:szCs w:val="20"/>
              </w:rPr>
              <w:t>պատճառելու</w:t>
            </w:r>
            <w:r w:rsidR="004B7F43" w:rsidRPr="007304A3">
              <w:rPr>
                <w:rStyle w:val="Bodytext211pt"/>
                <w:rFonts w:ascii="Sylfaen" w:hAnsi="Sylfaen"/>
                <w:sz w:val="20"/>
                <w:szCs w:val="20"/>
              </w:rPr>
              <w:t xml:space="preserve"> մասով՝ իրավասու մարմինների</w:t>
            </w:r>
            <w:r w:rsidR="004743AB" w:rsidRPr="007304A3">
              <w:rPr>
                <w:rStyle w:val="Bodytext211pt"/>
                <w:rFonts w:ascii="Sylfaen" w:hAnsi="Sylfaen"/>
                <w:sz w:val="20"/>
                <w:szCs w:val="20"/>
              </w:rPr>
              <w:t>՝</w:t>
            </w:r>
            <w:r w:rsidR="004B7F43" w:rsidRPr="007304A3">
              <w:rPr>
                <w:rStyle w:val="Bodytext211pt"/>
                <w:rFonts w:ascii="Sylfaen" w:hAnsi="Sylfaen"/>
                <w:sz w:val="20"/>
                <w:szCs w:val="20"/>
              </w:rPr>
              <w:t xml:space="preserve"> </w:t>
            </w:r>
            <w:r w:rsidR="00E55DE5" w:rsidRPr="007304A3">
              <w:rPr>
                <w:rStyle w:val="Bodytext211pt"/>
                <w:rFonts w:ascii="Sylfaen" w:hAnsi="Sylfaen"/>
                <w:sz w:val="20"/>
                <w:szCs w:val="20"/>
              </w:rPr>
              <w:t xml:space="preserve">ուժի մեջ մտած </w:t>
            </w:r>
            <w:r w:rsidR="004B7F43" w:rsidRPr="007304A3">
              <w:rPr>
                <w:rStyle w:val="Bodytext211pt"/>
                <w:rFonts w:ascii="Sylfaen" w:hAnsi="Sylfaen"/>
                <w:sz w:val="20"/>
                <w:szCs w:val="20"/>
              </w:rPr>
              <w:t>որոշումների հիման վրա տուգանքների գանձման հարցերի ուսումնասիրություն</w:t>
            </w:r>
            <w:r w:rsidR="00E55DE5" w:rsidRPr="007304A3">
              <w:rPr>
                <w:rStyle w:val="Bodytext211pt"/>
                <w:rFonts w:ascii="Sylfaen" w:hAnsi="Sylfaen"/>
                <w:sz w:val="20"/>
                <w:szCs w:val="20"/>
              </w:rPr>
              <w:t>ը</w:t>
            </w:r>
          </w:p>
        </w:tc>
        <w:tc>
          <w:tcPr>
            <w:tcW w:w="2835" w:type="dxa"/>
            <w:shd w:val="clear" w:color="auto" w:fill="FFFFFF"/>
          </w:tcPr>
          <w:p w14:paraId="3A0EAA03" w14:textId="77777777" w:rsidR="00B754BE" w:rsidRPr="007304A3" w:rsidRDefault="004B7F43" w:rsidP="00811C54">
            <w:pPr>
              <w:pStyle w:val="Bodytext20"/>
              <w:shd w:val="clear" w:color="auto" w:fill="auto"/>
              <w:spacing w:before="0" w:after="120" w:line="240" w:lineRule="auto"/>
              <w:ind w:left="220"/>
              <w:rPr>
                <w:rFonts w:ascii="Sylfaen" w:hAnsi="Sylfaen"/>
                <w:sz w:val="20"/>
                <w:szCs w:val="20"/>
              </w:rPr>
            </w:pPr>
            <w:r w:rsidRPr="007304A3">
              <w:rPr>
                <w:rStyle w:val="Bodytext211pt"/>
                <w:rFonts w:ascii="Sylfaen" w:hAnsi="Sylfaen"/>
                <w:sz w:val="20"/>
                <w:szCs w:val="20"/>
              </w:rPr>
              <w:t>2019 - 2021 թվականներ</w:t>
            </w:r>
          </w:p>
        </w:tc>
        <w:tc>
          <w:tcPr>
            <w:tcW w:w="2835" w:type="dxa"/>
            <w:shd w:val="clear" w:color="auto" w:fill="FFFFFF"/>
          </w:tcPr>
          <w:p w14:paraId="5F9D03B0"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25A36589" w14:textId="77777777" w:rsidR="00B754BE" w:rsidRPr="007304A3" w:rsidRDefault="00370E0F"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միջազգային պայմանագիր</w:t>
            </w:r>
          </w:p>
        </w:tc>
      </w:tr>
      <w:tr w:rsidR="00B754BE" w:rsidRPr="007304A3" w14:paraId="3184F05B" w14:textId="77777777" w:rsidTr="001A677A">
        <w:tc>
          <w:tcPr>
            <w:tcW w:w="5954" w:type="dxa"/>
            <w:shd w:val="clear" w:color="auto" w:fill="FFFFFF"/>
            <w:vAlign w:val="center"/>
          </w:tcPr>
          <w:p w14:paraId="6F5B77D5" w14:textId="77777777" w:rsidR="00B754BE" w:rsidRPr="007304A3" w:rsidRDefault="009E4FA3" w:rsidP="00811C54">
            <w:pPr>
              <w:pStyle w:val="Bodytext20"/>
              <w:shd w:val="clear" w:color="auto" w:fill="auto"/>
              <w:tabs>
                <w:tab w:val="left" w:pos="423"/>
              </w:tabs>
              <w:spacing w:before="0" w:after="120" w:line="264" w:lineRule="auto"/>
              <w:ind w:right="130"/>
              <w:jc w:val="both"/>
              <w:rPr>
                <w:rFonts w:ascii="Sylfaen" w:hAnsi="Sylfaen"/>
                <w:sz w:val="20"/>
                <w:szCs w:val="20"/>
              </w:rPr>
            </w:pPr>
            <w:r>
              <w:rPr>
                <w:rStyle w:val="Bodytext211pt"/>
                <w:rFonts w:ascii="Sylfaen" w:hAnsi="Sylfaen"/>
                <w:sz w:val="20"/>
                <w:szCs w:val="20"/>
              </w:rPr>
              <w:lastRenderedPageBreak/>
              <w:t>З1.</w:t>
            </w:r>
            <w:r>
              <w:rPr>
                <w:rStyle w:val="Bodytext211pt"/>
                <w:rFonts w:ascii="Sylfaen" w:hAnsi="Sylfaen"/>
                <w:sz w:val="20"/>
                <w:szCs w:val="20"/>
              </w:rPr>
              <w:tab/>
            </w:r>
            <w:r w:rsidR="004B7F43" w:rsidRPr="007304A3">
              <w:rPr>
                <w:rStyle w:val="Bodytext211pt"/>
                <w:rFonts w:ascii="Sylfaen" w:hAnsi="Sylfaen"/>
                <w:sz w:val="20"/>
                <w:szCs w:val="20"/>
              </w:rPr>
              <w:t>Եվրասիական տրանսպորտային միջանցքների ցանկում ներառված ճանապարհներով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եկության ժամանակ տրանսպորտային միջոցների թույլատրելի զանգվածների, սռնու բեռնվածությունների </w:t>
            </w:r>
            <w:r w:rsidR="00CE32FA" w:rsidRPr="007304A3">
              <w:rPr>
                <w:rStyle w:val="Bodytext211pt"/>
                <w:rFonts w:ascii="Sylfaen" w:hAnsi="Sylfaen"/>
                <w:sz w:val="20"/>
                <w:szCs w:val="20"/>
              </w:rPr>
              <w:t xml:space="preserve">ու </w:t>
            </w:r>
            <w:r w:rsidR="004B7F43" w:rsidRPr="007304A3">
              <w:rPr>
                <w:rStyle w:val="Bodytext211pt"/>
                <w:rFonts w:ascii="Sylfaen" w:hAnsi="Sylfaen"/>
                <w:sz w:val="20"/>
                <w:szCs w:val="20"/>
              </w:rPr>
              <w:t xml:space="preserve">եզրաչափերի մասին Միության շրջանակներում միջազգային պայմանագրի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ստորագրում</w:t>
            </w:r>
          </w:p>
        </w:tc>
        <w:tc>
          <w:tcPr>
            <w:tcW w:w="2835" w:type="dxa"/>
            <w:shd w:val="clear" w:color="auto" w:fill="FFFFFF"/>
          </w:tcPr>
          <w:p w14:paraId="23110FA8" w14:textId="77777777" w:rsidR="00B754BE" w:rsidRPr="007304A3" w:rsidRDefault="004B7F43" w:rsidP="00811C54">
            <w:pPr>
              <w:pStyle w:val="Bodytext20"/>
              <w:shd w:val="clear" w:color="auto" w:fill="auto"/>
              <w:spacing w:before="0" w:after="120" w:line="240" w:lineRule="auto"/>
              <w:ind w:left="220"/>
              <w:jc w:val="left"/>
              <w:rPr>
                <w:rFonts w:ascii="Sylfaen" w:hAnsi="Sylfaen"/>
                <w:sz w:val="20"/>
                <w:szCs w:val="20"/>
              </w:rPr>
            </w:pPr>
            <w:r w:rsidRPr="007304A3">
              <w:rPr>
                <w:rStyle w:val="Bodytext211pt"/>
                <w:rFonts w:ascii="Sylfaen" w:hAnsi="Sylfaen"/>
                <w:sz w:val="20"/>
                <w:szCs w:val="20"/>
              </w:rPr>
              <w:t>2020-2021 թվականներ</w:t>
            </w:r>
          </w:p>
        </w:tc>
        <w:tc>
          <w:tcPr>
            <w:tcW w:w="2835" w:type="dxa"/>
            <w:shd w:val="clear" w:color="auto" w:fill="FFFFFF"/>
          </w:tcPr>
          <w:p w14:paraId="60925B73"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69CB2630" w14:textId="77777777" w:rsidR="00B754BE" w:rsidRPr="007304A3" w:rsidRDefault="00370E0F"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միջազգային պայմանագիր</w:t>
            </w:r>
          </w:p>
        </w:tc>
      </w:tr>
      <w:tr w:rsidR="00427B2B" w:rsidRPr="007304A3" w14:paraId="773CF6F1" w14:textId="77777777" w:rsidTr="005E46A2">
        <w:tc>
          <w:tcPr>
            <w:tcW w:w="14176" w:type="dxa"/>
            <w:gridSpan w:val="4"/>
            <w:shd w:val="clear" w:color="auto" w:fill="FFFFFF"/>
            <w:vAlign w:val="center"/>
          </w:tcPr>
          <w:p w14:paraId="5405A2A2" w14:textId="77777777" w:rsidR="00427B2B" w:rsidRPr="007304A3" w:rsidRDefault="00457C6B" w:rsidP="00811C54">
            <w:pPr>
              <w:pStyle w:val="Bodytext20"/>
              <w:shd w:val="clear" w:color="auto" w:fill="auto"/>
              <w:spacing w:before="0" w:after="120" w:line="240" w:lineRule="auto"/>
              <w:ind w:left="557" w:right="557"/>
              <w:rPr>
                <w:rFonts w:ascii="Sylfaen" w:hAnsi="Sylfaen"/>
                <w:sz w:val="20"/>
                <w:szCs w:val="20"/>
              </w:rPr>
            </w:pPr>
            <w:r w:rsidRPr="007304A3">
              <w:rPr>
                <w:rStyle w:val="Bodytext211pt"/>
                <w:rFonts w:ascii="Sylfaen" w:hAnsi="Sylfaen"/>
                <w:sz w:val="20"/>
                <w:szCs w:val="20"/>
              </w:rPr>
              <w:t xml:space="preserve">4. Ավտոտրանսպորտային ծառայությունների որակի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անդամ պետությունների տարանցիկ ներուժի </w:t>
            </w:r>
            <w:r w:rsidR="00811C54" w:rsidRPr="00811C54">
              <w:rPr>
                <w:rStyle w:val="Bodytext211pt"/>
                <w:rFonts w:ascii="Sylfaen" w:hAnsi="Sylfaen"/>
                <w:sz w:val="20"/>
                <w:szCs w:val="20"/>
              </w:rPr>
              <w:br/>
            </w:r>
            <w:r w:rsidRPr="007304A3">
              <w:rPr>
                <w:rStyle w:val="Bodytext211pt"/>
                <w:rFonts w:ascii="Sylfaen" w:hAnsi="Sylfaen"/>
                <w:sz w:val="20"/>
                <w:szCs w:val="20"/>
              </w:rPr>
              <w:t>օգտագործման արդյունավետության բարձրացում</w:t>
            </w:r>
          </w:p>
        </w:tc>
      </w:tr>
      <w:tr w:rsidR="00B754BE" w:rsidRPr="007304A3" w14:paraId="28883F4F" w14:textId="77777777" w:rsidTr="001A677A">
        <w:tc>
          <w:tcPr>
            <w:tcW w:w="5954" w:type="dxa"/>
            <w:shd w:val="clear" w:color="auto" w:fill="FFFFFF"/>
          </w:tcPr>
          <w:p w14:paraId="78DA7070" w14:textId="77777777" w:rsidR="003A4C74" w:rsidRPr="007304A3" w:rsidRDefault="009E4FA3" w:rsidP="00811C54">
            <w:pPr>
              <w:pStyle w:val="Bodytext20"/>
              <w:shd w:val="clear" w:color="auto" w:fill="auto"/>
              <w:tabs>
                <w:tab w:val="left" w:pos="439"/>
              </w:tabs>
              <w:spacing w:before="0" w:after="120" w:line="264" w:lineRule="auto"/>
              <w:ind w:right="131"/>
              <w:jc w:val="both"/>
              <w:rPr>
                <w:rFonts w:ascii="Sylfaen" w:hAnsi="Sylfaen"/>
                <w:sz w:val="20"/>
                <w:szCs w:val="20"/>
              </w:rPr>
            </w:pPr>
            <w:r>
              <w:rPr>
                <w:rStyle w:val="Bodytext211pt"/>
                <w:rFonts w:ascii="Sylfaen" w:hAnsi="Sylfaen"/>
                <w:sz w:val="20"/>
                <w:szCs w:val="20"/>
              </w:rPr>
              <w:t>32.</w:t>
            </w:r>
            <w:r>
              <w:rPr>
                <w:rStyle w:val="Bodytext211pt"/>
                <w:rFonts w:ascii="Sylfaen" w:hAnsi="Sylfaen"/>
                <w:sz w:val="20"/>
                <w:szCs w:val="20"/>
              </w:rPr>
              <w:tab/>
            </w:r>
            <w:r w:rsidR="00457C6B"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57C6B" w:rsidRPr="007304A3">
              <w:rPr>
                <w:rStyle w:val="Bodytext211pt"/>
                <w:rFonts w:ascii="Sylfaen" w:hAnsi="Sylfaen"/>
                <w:sz w:val="20"/>
                <w:szCs w:val="20"/>
              </w:rPr>
              <w:t xml:space="preserve"> ավտոմոբիլային տրանսպորտով փոխադրումների շուկայի զարգացման վրա ազդող խոչընդոտների (արգելքների, առգրավումների ու սահմանափակումների) հայտնաբերում՝ դրանց հետագա վերացման նպատակով</w:t>
            </w:r>
          </w:p>
        </w:tc>
        <w:tc>
          <w:tcPr>
            <w:tcW w:w="2835" w:type="dxa"/>
            <w:shd w:val="clear" w:color="auto" w:fill="FFFFFF"/>
          </w:tcPr>
          <w:p w14:paraId="6F186050"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մշտական հիմունքներով</w:t>
            </w:r>
          </w:p>
        </w:tc>
        <w:tc>
          <w:tcPr>
            <w:tcW w:w="2835" w:type="dxa"/>
            <w:shd w:val="clear" w:color="auto" w:fill="FFFFFF"/>
          </w:tcPr>
          <w:p w14:paraId="1533BEFF"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vAlign w:val="center"/>
          </w:tcPr>
          <w:p w14:paraId="7D32FFB2" w14:textId="77777777" w:rsidR="003A4C74"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Եվրասիական տնտեսական բարձրագույն խորհ</w:t>
            </w:r>
            <w:r w:rsidR="00B05DDA" w:rsidRPr="007304A3">
              <w:rPr>
                <w:rStyle w:val="Bodytext211pt"/>
                <w:rFonts w:ascii="Sylfaen" w:hAnsi="Sylfaen"/>
                <w:sz w:val="20"/>
                <w:szCs w:val="20"/>
              </w:rPr>
              <w:t>ու</w:t>
            </w:r>
            <w:r w:rsidRPr="007304A3">
              <w:rPr>
                <w:rStyle w:val="Bodytext211pt"/>
                <w:rFonts w:ascii="Sylfaen" w:hAnsi="Sylfaen"/>
                <w:sz w:val="20"/>
                <w:szCs w:val="20"/>
              </w:rPr>
              <w:t>րդ ներկայացվող ամենամյա զեկույցում ներառելու համար տեղեկատվություն</w:t>
            </w:r>
          </w:p>
        </w:tc>
      </w:tr>
      <w:tr w:rsidR="00B754BE" w:rsidRPr="007304A3" w14:paraId="3212D9F2" w14:textId="77777777" w:rsidTr="001A677A">
        <w:tc>
          <w:tcPr>
            <w:tcW w:w="5954" w:type="dxa"/>
            <w:shd w:val="clear" w:color="auto" w:fill="FFFFFF"/>
            <w:vAlign w:val="bottom"/>
          </w:tcPr>
          <w:p w14:paraId="0DF1860E" w14:textId="77777777" w:rsidR="003A4C74" w:rsidRPr="007304A3" w:rsidRDefault="009E4FA3" w:rsidP="00811C54">
            <w:pPr>
              <w:pStyle w:val="Bodytext20"/>
              <w:shd w:val="clear" w:color="auto" w:fill="auto"/>
              <w:tabs>
                <w:tab w:val="left" w:pos="423"/>
              </w:tabs>
              <w:spacing w:before="0" w:after="120" w:line="264" w:lineRule="auto"/>
              <w:ind w:right="131"/>
              <w:jc w:val="both"/>
              <w:rPr>
                <w:rFonts w:ascii="Sylfaen" w:hAnsi="Sylfaen"/>
                <w:sz w:val="20"/>
                <w:szCs w:val="20"/>
              </w:rPr>
            </w:pPr>
            <w:r>
              <w:rPr>
                <w:rStyle w:val="Bodytext211pt"/>
                <w:rFonts w:ascii="Sylfaen" w:hAnsi="Sylfaen"/>
                <w:sz w:val="20"/>
                <w:szCs w:val="20"/>
              </w:rPr>
              <w:t>33.</w:t>
            </w:r>
            <w:r>
              <w:rPr>
                <w:rStyle w:val="Bodytext211pt"/>
                <w:rFonts w:ascii="Sylfaen" w:hAnsi="Sylfaen"/>
                <w:sz w:val="20"/>
                <w:szCs w:val="20"/>
              </w:rPr>
              <w:tab/>
            </w:r>
            <w:r w:rsidR="00404F1F" w:rsidRPr="007304A3">
              <w:rPr>
                <w:rStyle w:val="Bodytext211pt"/>
                <w:rFonts w:ascii="Sylfaen" w:hAnsi="Sylfaen"/>
                <w:sz w:val="20"/>
                <w:szCs w:val="20"/>
              </w:rPr>
              <w:t xml:space="preserve">Լիազորված մարմինների հետ փոխգործակցության միջոցով համաձայնեցված միջոցների մշակում </w:t>
            </w:r>
            <w:r w:rsidR="00477105" w:rsidRPr="007304A3">
              <w:rPr>
                <w:rStyle w:val="Bodytext211pt"/>
                <w:rFonts w:ascii="Sylfaen" w:hAnsi="Sylfaen"/>
                <w:sz w:val="20"/>
                <w:szCs w:val="20"/>
              </w:rPr>
              <w:t>եւ</w:t>
            </w:r>
            <w:r w:rsidR="00404F1F" w:rsidRPr="007304A3">
              <w:rPr>
                <w:rStyle w:val="Bodytext211pt"/>
                <w:rFonts w:ascii="Sylfaen" w:hAnsi="Sylfaen"/>
                <w:sz w:val="20"/>
                <w:szCs w:val="20"/>
              </w:rPr>
              <w:t xml:space="preserve"> հանձնարարականի ընդունում՝ մեկ</w:t>
            </w:r>
            <w:r w:rsidR="004B7F43" w:rsidRPr="007304A3">
              <w:rPr>
                <w:rStyle w:val="Bodytext211pt"/>
                <w:rFonts w:ascii="Sylfaen" w:hAnsi="Sylfaen"/>
                <w:sz w:val="20"/>
                <w:szCs w:val="20"/>
              </w:rPr>
              <w:t xml:space="preserve"> անդամ պետության փոխադրողների կողմից մյուս անդամ պետությունների տարածքներով բեռների </w:t>
            </w:r>
            <w:r w:rsidR="00404F1F" w:rsidRPr="007304A3">
              <w:rPr>
                <w:rStyle w:val="Bodytext211pt"/>
                <w:rFonts w:ascii="Sylfaen" w:hAnsi="Sylfaen"/>
                <w:sz w:val="20"/>
                <w:szCs w:val="20"/>
              </w:rPr>
              <w:t xml:space="preserve">տարանցիկ փոխադրումների </w:t>
            </w:r>
            <w:r w:rsidR="004B7F43" w:rsidRPr="007304A3">
              <w:rPr>
                <w:rStyle w:val="Bodytext211pt"/>
                <w:rFonts w:ascii="Sylfaen" w:hAnsi="Sylfaen"/>
                <w:sz w:val="20"/>
                <w:szCs w:val="20"/>
              </w:rPr>
              <w:t>ազատ</w:t>
            </w:r>
            <w:r w:rsidR="00404F1F" w:rsidRPr="007304A3">
              <w:rPr>
                <w:rStyle w:val="Bodytext211pt"/>
                <w:rFonts w:ascii="Sylfaen" w:hAnsi="Sylfaen"/>
                <w:sz w:val="20"/>
                <w:szCs w:val="20"/>
              </w:rPr>
              <w:t>ությունն</w:t>
            </w:r>
            <w:r w:rsidR="004B7F43" w:rsidRPr="007304A3">
              <w:rPr>
                <w:rStyle w:val="Bodytext211pt"/>
                <w:rFonts w:ascii="Sylfaen" w:hAnsi="Sylfaen"/>
                <w:sz w:val="20"/>
                <w:szCs w:val="20"/>
              </w:rPr>
              <w:t xml:space="preserve"> ապահովելու նպատակով </w:t>
            </w:r>
          </w:p>
        </w:tc>
        <w:tc>
          <w:tcPr>
            <w:tcW w:w="2835" w:type="dxa"/>
            <w:shd w:val="clear" w:color="auto" w:fill="FFFFFF"/>
          </w:tcPr>
          <w:p w14:paraId="05B07E16"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5EE1D1E8"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183E88CD" w14:textId="77777777" w:rsidR="00B754BE" w:rsidRPr="007304A3" w:rsidRDefault="00103CD4"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6E8F897B" w14:textId="77777777" w:rsidTr="001A677A">
        <w:tc>
          <w:tcPr>
            <w:tcW w:w="5954" w:type="dxa"/>
            <w:shd w:val="clear" w:color="auto" w:fill="FFFFFF"/>
            <w:vAlign w:val="bottom"/>
          </w:tcPr>
          <w:p w14:paraId="183FD89B" w14:textId="77777777" w:rsidR="003A4C74" w:rsidRPr="007304A3" w:rsidRDefault="009E4FA3" w:rsidP="00811C54">
            <w:pPr>
              <w:pStyle w:val="Bodytext20"/>
              <w:shd w:val="clear" w:color="auto" w:fill="auto"/>
              <w:tabs>
                <w:tab w:val="left" w:pos="423"/>
              </w:tabs>
              <w:spacing w:before="0" w:after="120" w:line="264" w:lineRule="auto"/>
              <w:ind w:right="131"/>
              <w:jc w:val="both"/>
              <w:rPr>
                <w:rFonts w:ascii="Sylfaen" w:hAnsi="Sylfaen"/>
                <w:sz w:val="20"/>
                <w:szCs w:val="20"/>
              </w:rPr>
            </w:pPr>
            <w:r>
              <w:rPr>
                <w:rStyle w:val="Bodytext211pt"/>
                <w:rFonts w:ascii="Sylfaen" w:hAnsi="Sylfaen"/>
                <w:sz w:val="20"/>
                <w:szCs w:val="20"/>
              </w:rPr>
              <w:t>34.</w:t>
            </w:r>
            <w:r>
              <w:rPr>
                <w:rStyle w:val="Bodytext211pt"/>
                <w:rFonts w:ascii="Sylfaen" w:hAnsi="Sylfaen"/>
                <w:sz w:val="20"/>
                <w:szCs w:val="20"/>
              </w:rPr>
              <w:tab/>
            </w:r>
            <w:r w:rsidR="004B7F43" w:rsidRPr="007304A3">
              <w:rPr>
                <w:rStyle w:val="Bodytext211pt"/>
                <w:rFonts w:ascii="Sylfaen" w:hAnsi="Sylfaen"/>
                <w:sz w:val="20"/>
                <w:szCs w:val="20"/>
              </w:rPr>
              <w:t>Միության արտաքին սահմանին երրորդ երկրների փոխադրողների հետ առաջացող վիճելի իրավիճակներ</w:t>
            </w:r>
            <w:r w:rsidR="00D8741D" w:rsidRPr="007304A3">
              <w:rPr>
                <w:rStyle w:val="Bodytext211pt"/>
                <w:rFonts w:ascii="Sylfaen" w:hAnsi="Sylfaen"/>
                <w:sz w:val="20"/>
                <w:szCs w:val="20"/>
              </w:rPr>
              <w:t>ը</w:t>
            </w:r>
            <w:r w:rsidR="004B7F43" w:rsidRPr="007304A3">
              <w:rPr>
                <w:rStyle w:val="Bodytext211pt"/>
                <w:rFonts w:ascii="Sylfaen" w:hAnsi="Sylfaen"/>
                <w:sz w:val="20"/>
                <w:szCs w:val="20"/>
              </w:rPr>
              <w:t xml:space="preserve"> կարգավոր</w:t>
            </w:r>
            <w:r w:rsidR="00D8741D" w:rsidRPr="007304A3">
              <w:rPr>
                <w:rStyle w:val="Bodytext211pt"/>
                <w:rFonts w:ascii="Sylfaen" w:hAnsi="Sylfaen"/>
                <w:sz w:val="20"/>
                <w:szCs w:val="20"/>
              </w:rPr>
              <w:t>ելու</w:t>
            </w:r>
            <w:r w:rsidR="004B7F43" w:rsidRPr="007304A3">
              <w:rPr>
                <w:rStyle w:val="Bodytext211pt"/>
                <w:rFonts w:ascii="Sylfaen" w:hAnsi="Sylfaen"/>
                <w:sz w:val="20"/>
                <w:szCs w:val="20"/>
              </w:rPr>
              <w:t>, Միության տարածքով միջազգային ավտոմոբիլային փոխադրումների պայմանների կատարման</w:t>
            </w:r>
            <w:r w:rsidR="00D8741D" w:rsidRPr="007304A3">
              <w:rPr>
                <w:rStyle w:val="Bodytext211pt"/>
                <w:rFonts w:ascii="Sylfaen" w:hAnsi="Sylfaen"/>
                <w:sz w:val="20"/>
                <w:szCs w:val="20"/>
              </w:rPr>
              <w:t>ը</w:t>
            </w:r>
            <w:r w:rsidR="004B7F43" w:rsidRPr="007304A3">
              <w:rPr>
                <w:rStyle w:val="Bodytext211pt"/>
                <w:rFonts w:ascii="Sylfaen" w:hAnsi="Sylfaen"/>
                <w:sz w:val="20"/>
                <w:szCs w:val="20"/>
              </w:rPr>
              <w:t xml:space="preserve"> </w:t>
            </w:r>
            <w:r w:rsidR="00D8741D" w:rsidRPr="007304A3">
              <w:rPr>
                <w:rStyle w:val="Bodytext211pt"/>
                <w:rFonts w:ascii="Sylfaen" w:hAnsi="Sylfaen"/>
                <w:sz w:val="20"/>
                <w:szCs w:val="20"/>
              </w:rPr>
              <w:t xml:space="preserve">ներկայացվող </w:t>
            </w:r>
            <w:r w:rsidR="004B7F43" w:rsidRPr="007304A3">
              <w:rPr>
                <w:rStyle w:val="Bodytext211pt"/>
                <w:rFonts w:ascii="Sylfaen" w:hAnsi="Sylfaen"/>
                <w:sz w:val="20"/>
                <w:szCs w:val="20"/>
              </w:rPr>
              <w:t>սահմանված պահանջները խախտելու դեպքում տրանսպորտային միջոցներ</w:t>
            </w:r>
            <w:r w:rsidR="00D8741D" w:rsidRPr="007304A3">
              <w:rPr>
                <w:rStyle w:val="Bodytext211pt"/>
                <w:rFonts w:ascii="Sylfaen" w:hAnsi="Sylfaen"/>
                <w:sz w:val="20"/>
                <w:szCs w:val="20"/>
              </w:rPr>
              <w:t>ը</w:t>
            </w:r>
            <w:r w:rsidR="004B7F43" w:rsidRPr="007304A3">
              <w:rPr>
                <w:rStyle w:val="Bodytext211pt"/>
                <w:rFonts w:ascii="Sylfaen" w:hAnsi="Sylfaen"/>
                <w:sz w:val="20"/>
                <w:szCs w:val="20"/>
              </w:rPr>
              <w:t xml:space="preserve"> վերադարձ</w:t>
            </w:r>
            <w:r w:rsidR="00D8741D" w:rsidRPr="007304A3">
              <w:rPr>
                <w:rStyle w:val="Bodytext211pt"/>
                <w:rFonts w:ascii="Sylfaen" w:hAnsi="Sylfaen"/>
                <w:sz w:val="20"/>
                <w:szCs w:val="20"/>
              </w:rPr>
              <w:t>նելու մասով</w:t>
            </w:r>
            <w:r w:rsidR="004B7F43" w:rsidRPr="007304A3">
              <w:rPr>
                <w:rStyle w:val="Bodytext211pt"/>
                <w:rFonts w:ascii="Sylfaen" w:hAnsi="Sylfaen"/>
                <w:sz w:val="20"/>
                <w:szCs w:val="20"/>
              </w:rPr>
              <w:t xml:space="preserve"> ընդհանուր մոտեցումների վերաբերյալ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646574EB"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23434792"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671D6A9A" w14:textId="77777777" w:rsidR="00B754BE" w:rsidRPr="007304A3" w:rsidRDefault="007F2CA5"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162C0334" w14:textId="77777777" w:rsidTr="00811C54">
        <w:tc>
          <w:tcPr>
            <w:tcW w:w="5954" w:type="dxa"/>
            <w:shd w:val="clear" w:color="auto" w:fill="FFFFFF"/>
            <w:vAlign w:val="bottom"/>
          </w:tcPr>
          <w:p w14:paraId="139A3756" w14:textId="77777777" w:rsidR="00E80EF2" w:rsidRPr="007304A3" w:rsidRDefault="009E4FA3" w:rsidP="00811C54">
            <w:pPr>
              <w:pStyle w:val="Bodytext20"/>
              <w:shd w:val="clear" w:color="auto" w:fill="auto"/>
              <w:tabs>
                <w:tab w:val="left" w:pos="423"/>
              </w:tabs>
              <w:spacing w:before="0" w:after="120" w:line="264" w:lineRule="auto"/>
              <w:ind w:right="131"/>
              <w:jc w:val="both"/>
              <w:rPr>
                <w:rFonts w:ascii="Sylfaen" w:hAnsi="Sylfaen"/>
                <w:sz w:val="20"/>
                <w:szCs w:val="20"/>
              </w:rPr>
            </w:pPr>
            <w:r>
              <w:rPr>
                <w:rStyle w:val="Bodytext211pt"/>
                <w:rFonts w:ascii="Sylfaen" w:hAnsi="Sylfaen"/>
                <w:sz w:val="20"/>
                <w:szCs w:val="20"/>
              </w:rPr>
              <w:lastRenderedPageBreak/>
              <w:t>35.</w:t>
            </w:r>
            <w:r>
              <w:rPr>
                <w:rStyle w:val="Bodytext211pt"/>
                <w:rFonts w:ascii="Sylfaen" w:hAnsi="Sylfaen"/>
                <w:sz w:val="20"/>
                <w:szCs w:val="20"/>
              </w:rPr>
              <w:tab/>
            </w:r>
            <w:r w:rsidR="003A4C74" w:rsidRPr="007304A3">
              <w:rPr>
                <w:rStyle w:val="Bodytext211pt"/>
                <w:rFonts w:ascii="Sylfaen" w:hAnsi="Sylfaen"/>
                <w:sz w:val="20"/>
                <w:szCs w:val="20"/>
              </w:rPr>
              <w:t xml:space="preserve">Խորհրդակցությունների անցկացում՝ </w:t>
            </w:r>
            <w:r w:rsidR="004B7F43" w:rsidRPr="007304A3">
              <w:rPr>
                <w:rStyle w:val="Bodytext211pt"/>
                <w:rFonts w:ascii="Sylfaen" w:hAnsi="Sylfaen"/>
                <w:sz w:val="20"/>
                <w:szCs w:val="20"/>
              </w:rPr>
              <w:t>1956 թվականի մայիսի 19-ի Բեռների միջազգային</w:t>
            </w:r>
            <w:r w:rsidR="003A4C74" w:rsidRPr="007304A3">
              <w:rPr>
                <w:rStyle w:val="Bodytext213pt"/>
                <w:rFonts w:ascii="Sylfaen" w:eastAsia="Arial Narrow" w:hAnsi="Sylfaen"/>
                <w:sz w:val="20"/>
                <w:szCs w:val="20"/>
              </w:rPr>
              <w:t xml:space="preserve"> </w:t>
            </w:r>
            <w:r w:rsidR="003A4C74" w:rsidRPr="007304A3">
              <w:rPr>
                <w:rStyle w:val="Bodytext31TimesNewRoman12pt"/>
                <w:rFonts w:ascii="Sylfaen" w:eastAsia="Arial Narrow" w:hAnsi="Sylfaen"/>
                <w:sz w:val="20"/>
                <w:szCs w:val="20"/>
              </w:rPr>
              <w:t>ավտոտրանսպորտային</w:t>
            </w:r>
            <w:r w:rsidR="004B7F43" w:rsidRPr="007304A3">
              <w:rPr>
                <w:rStyle w:val="Bodytext211pt"/>
                <w:rFonts w:ascii="Sylfaen" w:hAnsi="Sylfaen"/>
                <w:sz w:val="20"/>
                <w:szCs w:val="20"/>
              </w:rPr>
              <w:t xml:space="preserve"> փոխադր</w:t>
            </w:r>
            <w:r w:rsidR="003A4C74" w:rsidRPr="007304A3">
              <w:rPr>
                <w:rStyle w:val="Bodytext211pt"/>
                <w:rFonts w:ascii="Sylfaen" w:hAnsi="Sylfaen"/>
                <w:sz w:val="20"/>
                <w:szCs w:val="20"/>
              </w:rPr>
              <w:t>ու</w:t>
            </w:r>
            <w:r w:rsidR="004B7F43" w:rsidRPr="007304A3">
              <w:rPr>
                <w:rStyle w:val="Bodytext211pt"/>
                <w:rFonts w:ascii="Sylfaen" w:hAnsi="Sylfaen"/>
                <w:sz w:val="20"/>
                <w:szCs w:val="20"/>
              </w:rPr>
              <w:t>մն</w:t>
            </w:r>
            <w:r w:rsidR="003A4C74" w:rsidRPr="007304A3">
              <w:rPr>
                <w:rStyle w:val="Bodytext211pt"/>
                <w:rFonts w:ascii="Sylfaen" w:hAnsi="Sylfaen"/>
                <w:sz w:val="20"/>
                <w:szCs w:val="20"/>
              </w:rPr>
              <w:t>երի</w:t>
            </w:r>
            <w:r w:rsidR="004B7F43" w:rsidRPr="007304A3">
              <w:rPr>
                <w:rStyle w:val="Bodytext211pt"/>
                <w:rFonts w:ascii="Sylfaen" w:hAnsi="Sylfaen"/>
                <w:sz w:val="20"/>
                <w:szCs w:val="20"/>
              </w:rPr>
              <w:t xml:space="preserve"> պայմանագրի մասին</w:t>
            </w:r>
            <w:r w:rsidR="003A4C74" w:rsidRPr="007304A3">
              <w:rPr>
                <w:rStyle w:val="Bodytext211pt"/>
                <w:rFonts w:ascii="Sylfaen" w:hAnsi="Sylfaen"/>
                <w:sz w:val="20"/>
                <w:szCs w:val="20"/>
              </w:rPr>
              <w:t xml:space="preserve"> (ԲՓՊԿ)</w:t>
            </w:r>
            <w:r w:rsidR="004B7F43" w:rsidRPr="007304A3">
              <w:rPr>
                <w:rStyle w:val="Bodytext211pt"/>
                <w:rFonts w:ascii="Sylfaen" w:hAnsi="Sylfaen"/>
                <w:sz w:val="20"/>
                <w:szCs w:val="20"/>
              </w:rPr>
              <w:t xml:space="preserve"> կոնվենցիայի էլեկտրոնային բեռնագրի</w:t>
            </w:r>
            <w:r w:rsidR="003A4C74" w:rsidRPr="007304A3">
              <w:rPr>
                <w:rStyle w:val="Bodytext211pt"/>
                <w:rFonts w:ascii="Sylfaen" w:hAnsi="Sylfaen"/>
                <w:sz w:val="20"/>
                <w:szCs w:val="20"/>
              </w:rPr>
              <w:t>ն</w:t>
            </w:r>
            <w:r w:rsidR="004B7F43" w:rsidRPr="007304A3">
              <w:rPr>
                <w:rStyle w:val="Bodytext211pt"/>
                <w:rFonts w:ascii="Sylfaen" w:hAnsi="Sylfaen"/>
                <w:sz w:val="20"/>
                <w:szCs w:val="20"/>
              </w:rPr>
              <w:t xml:space="preserve"> (e-CMR) </w:t>
            </w:r>
            <w:r w:rsidR="003A4C74" w:rsidRPr="007304A3">
              <w:rPr>
                <w:rStyle w:val="Bodytext211pt"/>
                <w:rFonts w:ascii="Sylfaen" w:hAnsi="Sylfaen"/>
                <w:sz w:val="20"/>
                <w:szCs w:val="20"/>
              </w:rPr>
              <w:t xml:space="preserve">առնչվող </w:t>
            </w:r>
            <w:r w:rsidR="004B7F43" w:rsidRPr="007304A3">
              <w:rPr>
                <w:rStyle w:val="Bodytext211pt"/>
                <w:rFonts w:ascii="Sylfaen" w:hAnsi="Sylfaen"/>
                <w:sz w:val="20"/>
                <w:szCs w:val="20"/>
              </w:rPr>
              <w:t xml:space="preserve">Լրացուցիչ արձանագրությանը անդամ պետությունների միանալու հարցով </w:t>
            </w:r>
          </w:p>
        </w:tc>
        <w:tc>
          <w:tcPr>
            <w:tcW w:w="2835" w:type="dxa"/>
            <w:shd w:val="clear" w:color="auto" w:fill="FFFFFF"/>
          </w:tcPr>
          <w:p w14:paraId="1E499744" w14:textId="77777777" w:rsidR="00B754BE" w:rsidRPr="007304A3" w:rsidRDefault="004B7F43" w:rsidP="00811C54">
            <w:pPr>
              <w:pStyle w:val="Bodytext20"/>
              <w:shd w:val="clear" w:color="auto" w:fill="auto"/>
              <w:spacing w:before="0" w:after="120" w:line="264" w:lineRule="auto"/>
              <w:ind w:left="220"/>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tcPr>
          <w:p w14:paraId="083CC7F3"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1ECF6A41" w14:textId="77777777" w:rsidR="00B754BE" w:rsidRPr="007304A3" w:rsidRDefault="007F2CA5"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խորհրդակցությունների արձանագրություններ</w:t>
            </w:r>
          </w:p>
        </w:tc>
      </w:tr>
      <w:tr w:rsidR="00B754BE" w:rsidRPr="007304A3" w14:paraId="09151630" w14:textId="77777777" w:rsidTr="00811C54">
        <w:tc>
          <w:tcPr>
            <w:tcW w:w="5954" w:type="dxa"/>
            <w:shd w:val="clear" w:color="auto" w:fill="FFFFFF"/>
            <w:vAlign w:val="center"/>
          </w:tcPr>
          <w:p w14:paraId="31838F39" w14:textId="77777777" w:rsidR="00B754BE" w:rsidRPr="007304A3" w:rsidRDefault="009E4FA3" w:rsidP="00811C54">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36.</w:t>
            </w:r>
            <w:r>
              <w:rPr>
                <w:rStyle w:val="Bodytext211pt"/>
                <w:rFonts w:ascii="Sylfaen" w:hAnsi="Sylfaen"/>
                <w:sz w:val="20"/>
                <w:szCs w:val="20"/>
              </w:rPr>
              <w:tab/>
            </w:r>
            <w:r w:rsidR="004B7F43" w:rsidRPr="007304A3">
              <w:rPr>
                <w:rStyle w:val="Bodytext211pt"/>
                <w:rFonts w:ascii="Sylfaen" w:hAnsi="Sylfaen"/>
                <w:sz w:val="20"/>
                <w:szCs w:val="20"/>
              </w:rPr>
              <w:t xml:space="preserve">Անդամ պետությունների ավտոտրանսպորտային միջոցների պարկի վիճակի վերլուծության անցկացում՝ դրա թարմացման, համալրման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արդիականացման խնդիրները </w:t>
            </w:r>
            <w:r w:rsidR="00A5263C" w:rsidRPr="007304A3">
              <w:rPr>
                <w:rStyle w:val="Bodytext211pt"/>
                <w:rFonts w:ascii="Sylfaen" w:hAnsi="Sylfaen"/>
                <w:sz w:val="20"/>
                <w:szCs w:val="20"/>
              </w:rPr>
              <w:t>սահման</w:t>
            </w:r>
            <w:r w:rsidR="004B7F43" w:rsidRPr="007304A3">
              <w:rPr>
                <w:rStyle w:val="Bodytext211pt"/>
                <w:rFonts w:ascii="Sylfaen" w:hAnsi="Sylfaen"/>
                <w:sz w:val="20"/>
                <w:szCs w:val="20"/>
              </w:rPr>
              <w:t>ելու նպատակով</w:t>
            </w:r>
          </w:p>
        </w:tc>
        <w:tc>
          <w:tcPr>
            <w:tcW w:w="2835" w:type="dxa"/>
            <w:shd w:val="clear" w:color="auto" w:fill="FFFFFF"/>
          </w:tcPr>
          <w:p w14:paraId="1F1A536D"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4FFF4EA5"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1078E5D0" w14:textId="77777777" w:rsidR="00B754BE" w:rsidRPr="007304A3" w:rsidRDefault="007F2CA5"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5F30A2FA" w14:textId="77777777" w:rsidTr="00811C54">
        <w:tc>
          <w:tcPr>
            <w:tcW w:w="5954" w:type="dxa"/>
            <w:shd w:val="clear" w:color="auto" w:fill="FFFFFF"/>
            <w:vAlign w:val="center"/>
          </w:tcPr>
          <w:p w14:paraId="0900D6B4" w14:textId="77777777" w:rsidR="00B754BE" w:rsidRPr="007304A3" w:rsidRDefault="009E4FA3" w:rsidP="00811C54">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37.</w:t>
            </w:r>
            <w:r>
              <w:rPr>
                <w:rStyle w:val="Bodytext211pt"/>
                <w:rFonts w:ascii="Sylfaen" w:hAnsi="Sylfaen"/>
                <w:sz w:val="20"/>
                <w:szCs w:val="20"/>
              </w:rPr>
              <w:tab/>
            </w:r>
            <w:r w:rsidR="004B7F43" w:rsidRPr="007304A3">
              <w:rPr>
                <w:rStyle w:val="Bodytext211pt"/>
                <w:rFonts w:ascii="Sylfaen" w:hAnsi="Sylfaen"/>
                <w:sz w:val="20"/>
                <w:szCs w:val="20"/>
              </w:rPr>
              <w:t xml:space="preserve">Համաձայնեցված միջոցների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հանձնարարականի ընդունում՝ անդամ պետությունների ավտոտրանսպորտային այն միջոցների պարկի թարմացմանը նպաստող բարենպաստ պայմանների ստեղծման նպատակով, որոնք օգտագործվում են միջազգային փոխադրումների համար</w:t>
            </w:r>
          </w:p>
        </w:tc>
        <w:tc>
          <w:tcPr>
            <w:tcW w:w="2835" w:type="dxa"/>
            <w:shd w:val="clear" w:color="auto" w:fill="FFFFFF"/>
          </w:tcPr>
          <w:p w14:paraId="003971C4" w14:textId="77777777" w:rsidR="00B754BE" w:rsidRPr="007304A3" w:rsidRDefault="004B7F43" w:rsidP="00811C54">
            <w:pPr>
              <w:pStyle w:val="Bodytext20"/>
              <w:shd w:val="clear" w:color="auto" w:fill="auto"/>
              <w:spacing w:before="0" w:after="120" w:line="240" w:lineRule="auto"/>
              <w:ind w:left="220"/>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36CE0C6C"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19BF6920" w14:textId="77777777" w:rsidR="00B754BE" w:rsidRPr="007304A3" w:rsidRDefault="007F2CA5"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1B97ED6D" w14:textId="77777777" w:rsidTr="00811C54">
        <w:tc>
          <w:tcPr>
            <w:tcW w:w="5954" w:type="dxa"/>
            <w:shd w:val="clear" w:color="auto" w:fill="FFFFFF"/>
            <w:vAlign w:val="center"/>
          </w:tcPr>
          <w:p w14:paraId="67E92D0E" w14:textId="77777777" w:rsidR="00E80EF2" w:rsidRPr="007304A3" w:rsidRDefault="009E4FA3" w:rsidP="00811C54">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38.</w:t>
            </w:r>
            <w:r>
              <w:rPr>
                <w:rStyle w:val="Bodytext211pt"/>
                <w:rFonts w:ascii="Sylfaen" w:hAnsi="Sylfaen"/>
                <w:sz w:val="20"/>
                <w:szCs w:val="20"/>
              </w:rPr>
              <w:tab/>
            </w:r>
            <w:r w:rsidR="004B7F43" w:rsidRPr="007304A3">
              <w:rPr>
                <w:rStyle w:val="Bodytext211pt"/>
                <w:rFonts w:ascii="Sylfaen" w:hAnsi="Sylfaen"/>
                <w:sz w:val="20"/>
                <w:szCs w:val="20"/>
              </w:rPr>
              <w:t xml:space="preserve">Եվրասիական տրանսպորտային միջանցքների ցանկում ներառված ավտոմոբիլային ճանապարհներով միջազգային ավտոմոբիլային փոխադրումներ իրականացնելիս ծանրաքաշ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(կամ) խոշորաեզրաչափ տրանսպորտային միջոցների անցման հատուկ թույլտվություններ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ակերպելու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տրամադրելու ընթացակարգերի սինքրոնացման ապահովում, այդ թվում՝ «մեկ պատուհանի» սկզբունքով այդ թույլտվությունների տրամադրման ընդհանուր մոտեցումների մշակում</w:t>
            </w:r>
          </w:p>
        </w:tc>
        <w:tc>
          <w:tcPr>
            <w:tcW w:w="2835" w:type="dxa"/>
            <w:shd w:val="clear" w:color="auto" w:fill="FFFFFF"/>
          </w:tcPr>
          <w:p w14:paraId="777262ED"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2020 - 2022 թվականներ</w:t>
            </w:r>
          </w:p>
        </w:tc>
        <w:tc>
          <w:tcPr>
            <w:tcW w:w="2835" w:type="dxa"/>
            <w:shd w:val="clear" w:color="auto" w:fill="FFFFFF"/>
          </w:tcPr>
          <w:p w14:paraId="7A4A0D10"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05E41F78" w14:textId="77777777" w:rsidR="00B754BE" w:rsidRPr="007304A3" w:rsidRDefault="004B7F43" w:rsidP="00811C54">
            <w:pPr>
              <w:pStyle w:val="Bodytext20"/>
              <w:shd w:val="clear" w:color="auto" w:fill="auto"/>
              <w:spacing w:before="0" w:after="120" w:line="240" w:lineRule="auto"/>
              <w:ind w:right="132"/>
              <w:rPr>
                <w:rFonts w:ascii="Sylfaen" w:hAnsi="Sylfaen"/>
                <w:sz w:val="20"/>
                <w:szCs w:val="20"/>
              </w:rPr>
            </w:pPr>
            <w:r w:rsidRPr="007304A3">
              <w:rPr>
                <w:rStyle w:val="Bodytext211pt"/>
                <w:rFonts w:ascii="Sylfaen" w:hAnsi="Sylfaen"/>
                <w:sz w:val="20"/>
                <w:szCs w:val="20"/>
              </w:rPr>
              <w:t>լիազորված մարմինների համատեղ որոշում, անդամ պետությունների նորմատիվ իրավական ակտեր</w:t>
            </w:r>
          </w:p>
        </w:tc>
      </w:tr>
      <w:tr w:rsidR="00B754BE" w:rsidRPr="007304A3" w14:paraId="1049D337" w14:textId="77777777" w:rsidTr="00811C54">
        <w:tc>
          <w:tcPr>
            <w:tcW w:w="5954" w:type="dxa"/>
            <w:shd w:val="clear" w:color="auto" w:fill="FFFFFF"/>
            <w:vAlign w:val="center"/>
          </w:tcPr>
          <w:p w14:paraId="2E7C363B" w14:textId="77777777" w:rsidR="00E80EF2" w:rsidRPr="007304A3" w:rsidRDefault="009E4FA3" w:rsidP="00811C54">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39.</w:t>
            </w:r>
            <w:r>
              <w:rPr>
                <w:rStyle w:val="Bodytext211pt"/>
                <w:rFonts w:ascii="Sylfaen" w:hAnsi="Sylfaen"/>
                <w:sz w:val="20"/>
                <w:szCs w:val="20"/>
              </w:rPr>
              <w:tab/>
            </w:r>
            <w:r w:rsidR="004B7F43" w:rsidRPr="007304A3">
              <w:rPr>
                <w:rStyle w:val="Bodytext211pt"/>
                <w:rFonts w:ascii="Sylfaen" w:hAnsi="Sylfaen"/>
                <w:sz w:val="20"/>
                <w:szCs w:val="20"/>
              </w:rPr>
              <w:t>Եվրասիական տրանսպորտային միջանցքների ցանկում ներառված ավտոմոբիլային ճանապարհներով միջազգային ավտոմոբիլային փոխադրումներ իրականացնելիս</w:t>
            </w:r>
            <w:r w:rsidR="003A4C74" w:rsidRPr="007304A3">
              <w:rPr>
                <w:rStyle w:val="Bodytext211pt"/>
                <w:rFonts w:ascii="Sylfaen" w:hAnsi="Sylfaen"/>
                <w:sz w:val="20"/>
                <w:szCs w:val="20"/>
              </w:rPr>
              <w:t xml:space="preserve"> </w:t>
            </w:r>
            <w:r w:rsidR="004B7F43" w:rsidRPr="007304A3">
              <w:rPr>
                <w:rStyle w:val="Bodytext211pt"/>
                <w:rFonts w:ascii="Sylfaen" w:hAnsi="Sylfaen"/>
                <w:sz w:val="20"/>
                <w:szCs w:val="20"/>
              </w:rPr>
              <w:t>վտանգավոր բեռների փոխադրման համար անդամ պետությունների օրենսդրությամբ նախատեսված հատուկ թույլտվությունների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ակերպման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տրամադրման ընթացակարգերի, այդ թվում՝ </w:t>
            </w:r>
            <w:r w:rsidR="004B7F43" w:rsidRPr="007304A3">
              <w:rPr>
                <w:rStyle w:val="Bodytext211pt"/>
                <w:rFonts w:ascii="Sylfaen" w:hAnsi="Sylfaen"/>
                <w:sz w:val="20"/>
                <w:szCs w:val="20"/>
              </w:rPr>
              <w:lastRenderedPageBreak/>
              <w:t>հատուկ թույլտվությունների տրամադրման համաձայնեցված սահմանային ժամկետների սահմանման ընթացակարգերի սինքրոնացման ապահովում</w:t>
            </w:r>
          </w:p>
        </w:tc>
        <w:tc>
          <w:tcPr>
            <w:tcW w:w="2835" w:type="dxa"/>
            <w:shd w:val="clear" w:color="auto" w:fill="FFFFFF"/>
          </w:tcPr>
          <w:p w14:paraId="6E3941C8"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lastRenderedPageBreak/>
              <w:t>2020 - 2022 թվականներ</w:t>
            </w:r>
          </w:p>
        </w:tc>
        <w:tc>
          <w:tcPr>
            <w:tcW w:w="2835" w:type="dxa"/>
            <w:shd w:val="clear" w:color="auto" w:fill="FFFFFF"/>
          </w:tcPr>
          <w:p w14:paraId="259D9962"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2A1204AB"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համատեղ որոշում, անդամ պետությունների նորմատիվ իրավական ակտեր</w:t>
            </w:r>
          </w:p>
        </w:tc>
      </w:tr>
      <w:tr w:rsidR="00427B2B" w:rsidRPr="007304A3" w14:paraId="44E7560E" w14:textId="77777777" w:rsidTr="00811C54">
        <w:trPr>
          <w:trHeight w:val="679"/>
        </w:trPr>
        <w:tc>
          <w:tcPr>
            <w:tcW w:w="14176" w:type="dxa"/>
            <w:gridSpan w:val="4"/>
            <w:shd w:val="clear" w:color="auto" w:fill="FFFFFF"/>
            <w:vAlign w:val="center"/>
          </w:tcPr>
          <w:p w14:paraId="7B389634" w14:textId="77777777" w:rsidR="00E80EF2" w:rsidRPr="007304A3" w:rsidRDefault="00427B2B" w:rsidP="00811C54">
            <w:pPr>
              <w:widowControl/>
              <w:spacing w:after="120"/>
              <w:ind w:left="557" w:right="557"/>
              <w:jc w:val="center"/>
              <w:rPr>
                <w:rFonts w:ascii="Sylfaen" w:eastAsia="Times New Roman" w:hAnsi="Sylfaen" w:cs="Times New Roman"/>
                <w:color w:val="auto"/>
                <w:sz w:val="20"/>
                <w:szCs w:val="20"/>
              </w:rPr>
            </w:pPr>
            <w:r w:rsidRPr="007304A3">
              <w:rPr>
                <w:rFonts w:ascii="Sylfaen" w:hAnsi="Sylfaen"/>
                <w:sz w:val="20"/>
                <w:szCs w:val="20"/>
              </w:rPr>
              <w:t>5. Միջազգային ավտոմոբիլային փոխադրումների իրականացմա</w:t>
            </w:r>
            <w:r w:rsidR="00DC3FA8" w:rsidRPr="007304A3">
              <w:rPr>
                <w:rFonts w:ascii="Sylfaen" w:hAnsi="Sylfaen"/>
                <w:sz w:val="20"/>
                <w:szCs w:val="20"/>
              </w:rPr>
              <w:t>մբ զբաղվող</w:t>
            </w:r>
            <w:r w:rsidRPr="007304A3">
              <w:rPr>
                <w:rFonts w:ascii="Sylfaen" w:hAnsi="Sylfaen"/>
                <w:sz w:val="20"/>
                <w:szCs w:val="20"/>
              </w:rPr>
              <w:t xml:space="preserve"> աշխատակիցների </w:t>
            </w:r>
            <w:r w:rsidR="00811C54" w:rsidRPr="00811C54">
              <w:rPr>
                <w:rFonts w:ascii="Sylfaen" w:hAnsi="Sylfaen"/>
                <w:sz w:val="20"/>
                <w:szCs w:val="20"/>
              </w:rPr>
              <w:br/>
            </w:r>
            <w:r w:rsidRPr="007304A3">
              <w:rPr>
                <w:rFonts w:ascii="Sylfaen" w:hAnsi="Sylfaen"/>
                <w:sz w:val="20"/>
                <w:szCs w:val="20"/>
              </w:rPr>
              <w:t xml:space="preserve">մասնագիտական </w:t>
            </w:r>
            <w:r w:rsidR="00DC3FA8" w:rsidRPr="007304A3">
              <w:rPr>
                <w:rFonts w:ascii="Sylfaen" w:hAnsi="Sylfaen"/>
                <w:sz w:val="20"/>
                <w:szCs w:val="20"/>
              </w:rPr>
              <w:t>կարողությունների</w:t>
            </w:r>
            <w:r w:rsidRPr="007304A3">
              <w:rPr>
                <w:rFonts w:ascii="Sylfaen" w:hAnsi="Sylfaen"/>
                <w:sz w:val="20"/>
                <w:szCs w:val="20"/>
              </w:rPr>
              <w:t xml:space="preserve"> ապահովում</w:t>
            </w:r>
          </w:p>
        </w:tc>
      </w:tr>
      <w:tr w:rsidR="00B754BE" w:rsidRPr="007304A3" w14:paraId="11204AF9" w14:textId="77777777" w:rsidTr="00811C54">
        <w:trPr>
          <w:trHeight w:val="1580"/>
        </w:trPr>
        <w:tc>
          <w:tcPr>
            <w:tcW w:w="5954" w:type="dxa"/>
            <w:shd w:val="clear" w:color="auto" w:fill="FFFFFF"/>
            <w:vAlign w:val="center"/>
          </w:tcPr>
          <w:p w14:paraId="79DD3904" w14:textId="77777777" w:rsidR="00E80EF2" w:rsidRPr="007304A3" w:rsidRDefault="009E4FA3" w:rsidP="00811C54">
            <w:pPr>
              <w:pStyle w:val="Bodytext20"/>
              <w:shd w:val="clear" w:color="auto" w:fill="auto"/>
              <w:tabs>
                <w:tab w:val="left" w:pos="415"/>
              </w:tabs>
              <w:spacing w:before="0" w:after="120" w:line="240" w:lineRule="auto"/>
              <w:ind w:right="131"/>
              <w:jc w:val="both"/>
              <w:rPr>
                <w:rFonts w:ascii="Sylfaen" w:hAnsi="Sylfaen"/>
                <w:sz w:val="20"/>
                <w:szCs w:val="20"/>
              </w:rPr>
            </w:pPr>
            <w:r>
              <w:rPr>
                <w:rStyle w:val="Bodytext211pt"/>
                <w:rFonts w:ascii="Sylfaen" w:hAnsi="Sylfaen"/>
                <w:sz w:val="20"/>
                <w:szCs w:val="20"/>
              </w:rPr>
              <w:t>40.</w:t>
            </w:r>
            <w:r>
              <w:rPr>
                <w:rStyle w:val="Bodytext211pt"/>
                <w:rFonts w:ascii="Sylfaen" w:hAnsi="Sylfaen"/>
                <w:sz w:val="20"/>
                <w:szCs w:val="20"/>
              </w:rPr>
              <w:tab/>
            </w:r>
            <w:r w:rsidR="00DC3FA8" w:rsidRPr="007304A3">
              <w:rPr>
                <w:rStyle w:val="Bodytext211pt"/>
                <w:rFonts w:ascii="Sylfaen" w:hAnsi="Sylfaen"/>
                <w:sz w:val="20"/>
                <w:szCs w:val="20"/>
              </w:rPr>
              <w:t xml:space="preserve">Միջազգային ավտոմոբիլային փոխադրումների կազմակերպման համար պատասխանատու վարորդների </w:t>
            </w:r>
            <w:r w:rsidR="00477105" w:rsidRPr="007304A3">
              <w:rPr>
                <w:rStyle w:val="Bodytext211pt"/>
                <w:rFonts w:ascii="Sylfaen" w:hAnsi="Sylfaen"/>
                <w:sz w:val="20"/>
                <w:szCs w:val="20"/>
              </w:rPr>
              <w:t>եւ</w:t>
            </w:r>
            <w:r w:rsidR="00DC3FA8" w:rsidRPr="007304A3">
              <w:rPr>
                <w:rStyle w:val="Bodytext211pt"/>
                <w:rFonts w:ascii="Sylfaen" w:hAnsi="Sylfaen"/>
                <w:sz w:val="20"/>
                <w:szCs w:val="20"/>
              </w:rPr>
              <w:t xml:space="preserve"> մասնագետների մասնագիտական պատրաստվածության հարցերը կարգավորող՝ ա</w:t>
            </w:r>
            <w:r w:rsidR="004B7F43" w:rsidRPr="007304A3">
              <w:rPr>
                <w:rStyle w:val="Bodytext211pt"/>
                <w:rFonts w:ascii="Sylfaen" w:hAnsi="Sylfaen"/>
                <w:sz w:val="20"/>
                <w:szCs w:val="20"/>
              </w:rPr>
              <w:t>նդամ պետությունների օրենսդրության վերլուծության անցկացում</w:t>
            </w:r>
          </w:p>
        </w:tc>
        <w:tc>
          <w:tcPr>
            <w:tcW w:w="2835" w:type="dxa"/>
            <w:shd w:val="clear" w:color="auto" w:fill="FFFFFF"/>
          </w:tcPr>
          <w:p w14:paraId="36E137C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79269C4B"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5946EDDE" w14:textId="77777777" w:rsidR="00B754BE" w:rsidRPr="007304A3" w:rsidRDefault="007F2CA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5CC11367" w14:textId="77777777" w:rsidTr="001A677A">
        <w:tc>
          <w:tcPr>
            <w:tcW w:w="5954" w:type="dxa"/>
            <w:shd w:val="clear" w:color="auto" w:fill="FFFFFF"/>
          </w:tcPr>
          <w:p w14:paraId="1EE8E676" w14:textId="77777777" w:rsidR="00B754BE" w:rsidRPr="007304A3" w:rsidRDefault="009E4FA3" w:rsidP="00811C54">
            <w:pPr>
              <w:pStyle w:val="Bodytext20"/>
              <w:shd w:val="clear" w:color="auto" w:fill="auto"/>
              <w:tabs>
                <w:tab w:val="left" w:pos="415"/>
              </w:tabs>
              <w:spacing w:before="0" w:after="120" w:line="240" w:lineRule="auto"/>
              <w:ind w:right="131"/>
              <w:jc w:val="both"/>
              <w:rPr>
                <w:rFonts w:ascii="Sylfaen" w:hAnsi="Sylfaen"/>
                <w:sz w:val="20"/>
                <w:szCs w:val="20"/>
              </w:rPr>
            </w:pPr>
            <w:r>
              <w:rPr>
                <w:rStyle w:val="Bodytext211pt"/>
                <w:rFonts w:ascii="Sylfaen" w:hAnsi="Sylfaen"/>
                <w:sz w:val="20"/>
                <w:szCs w:val="20"/>
              </w:rPr>
              <w:t>41.</w:t>
            </w:r>
            <w:r>
              <w:rPr>
                <w:rStyle w:val="Bodytext211pt"/>
                <w:rFonts w:ascii="Sylfaen" w:hAnsi="Sylfaen"/>
                <w:sz w:val="20"/>
                <w:szCs w:val="20"/>
              </w:rPr>
              <w:tab/>
            </w:r>
            <w:r w:rsidR="004B7F43" w:rsidRPr="007304A3">
              <w:rPr>
                <w:rStyle w:val="Bodytext211pt"/>
                <w:rFonts w:ascii="Sylfaen" w:hAnsi="Sylfaen"/>
                <w:sz w:val="20"/>
                <w:szCs w:val="20"/>
              </w:rPr>
              <w:t xml:space="preserve">Միջազգային ավտոմոբիլային փոխադրումների կազմակերպման համար պատասխանատու վարորդներին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մասնագետներին ներկայացվող մասնագիտական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որակավորման պահանջների ներդաշնակեցման համաձայնեցված մոտեցումների վերաբերյալ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67DDF297"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48B06DC3"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336FA2B0" w14:textId="77777777" w:rsidR="00B754BE" w:rsidRPr="007304A3" w:rsidRDefault="007F2CA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14E419B5" w14:textId="77777777" w:rsidTr="00FE0128">
        <w:trPr>
          <w:trHeight w:val="1670"/>
        </w:trPr>
        <w:tc>
          <w:tcPr>
            <w:tcW w:w="5954" w:type="dxa"/>
            <w:shd w:val="clear" w:color="auto" w:fill="FFFFFF"/>
          </w:tcPr>
          <w:p w14:paraId="76122B9C" w14:textId="77777777" w:rsidR="00B754BE" w:rsidRPr="007304A3" w:rsidRDefault="009E4FA3" w:rsidP="00FE0128">
            <w:pPr>
              <w:pStyle w:val="Bodytext20"/>
              <w:shd w:val="clear" w:color="auto" w:fill="auto"/>
              <w:tabs>
                <w:tab w:val="left" w:pos="415"/>
              </w:tabs>
              <w:spacing w:before="0" w:after="120" w:line="240" w:lineRule="auto"/>
              <w:ind w:right="131"/>
              <w:jc w:val="both"/>
              <w:rPr>
                <w:rFonts w:ascii="Sylfaen" w:hAnsi="Sylfaen"/>
                <w:sz w:val="20"/>
                <w:szCs w:val="20"/>
              </w:rPr>
            </w:pPr>
            <w:r>
              <w:rPr>
                <w:rStyle w:val="Bodytext211pt"/>
                <w:rFonts w:ascii="Sylfaen" w:hAnsi="Sylfaen"/>
                <w:sz w:val="20"/>
                <w:szCs w:val="20"/>
              </w:rPr>
              <w:t>42.</w:t>
            </w:r>
            <w:r>
              <w:rPr>
                <w:rStyle w:val="Bodytext211pt"/>
                <w:rFonts w:ascii="Sylfaen" w:hAnsi="Sylfaen"/>
                <w:sz w:val="20"/>
                <w:szCs w:val="20"/>
              </w:rPr>
              <w:tab/>
            </w:r>
            <w:r w:rsidR="004B7F43" w:rsidRPr="007304A3">
              <w:rPr>
                <w:rStyle w:val="Bodytext211pt"/>
                <w:rFonts w:ascii="Sylfaen" w:hAnsi="Sylfaen"/>
                <w:sz w:val="20"/>
                <w:szCs w:val="20"/>
              </w:rPr>
              <w:t xml:space="preserve">Միջազգային ավտոմոբիլային փոխադրումների կազմակերպման համար պատասխանատու վարորդներին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մասնագետներին ներկայացվող մասնագիտական </w:t>
            </w:r>
            <w:r w:rsidR="00853A53" w:rsidRPr="007304A3">
              <w:rPr>
                <w:rStyle w:val="Bodytext211pt"/>
                <w:rFonts w:ascii="Sylfaen" w:hAnsi="Sylfaen"/>
                <w:sz w:val="20"/>
                <w:szCs w:val="20"/>
              </w:rPr>
              <w:t xml:space="preserve">ու </w:t>
            </w:r>
            <w:r w:rsidR="004B7F43" w:rsidRPr="007304A3">
              <w:rPr>
                <w:rStyle w:val="Bodytext211pt"/>
                <w:rFonts w:ascii="Sylfaen" w:hAnsi="Sylfaen"/>
                <w:sz w:val="20"/>
                <w:szCs w:val="20"/>
              </w:rPr>
              <w:t>որակավորման պահանջների ներդաշնակեցում՝ ընդունված համաձայնեցված մոտեցումների հիման վրա</w:t>
            </w:r>
          </w:p>
        </w:tc>
        <w:tc>
          <w:tcPr>
            <w:tcW w:w="2835" w:type="dxa"/>
            <w:shd w:val="clear" w:color="auto" w:fill="FFFFFF"/>
          </w:tcPr>
          <w:p w14:paraId="321FEDAB" w14:textId="77777777" w:rsidR="00B754BE" w:rsidRPr="007304A3" w:rsidRDefault="004B7F43" w:rsidP="007304A3">
            <w:pPr>
              <w:pStyle w:val="Bodytext20"/>
              <w:shd w:val="clear" w:color="auto" w:fill="auto"/>
              <w:spacing w:before="0" w:after="120" w:line="240" w:lineRule="auto"/>
              <w:ind w:left="280"/>
              <w:rPr>
                <w:rFonts w:ascii="Sylfaen" w:hAnsi="Sylfaen"/>
                <w:sz w:val="20"/>
                <w:szCs w:val="20"/>
              </w:rPr>
            </w:pPr>
            <w:r w:rsidRPr="007304A3">
              <w:rPr>
                <w:rStyle w:val="Bodytext211pt"/>
                <w:rFonts w:ascii="Sylfaen" w:hAnsi="Sylfaen"/>
                <w:sz w:val="20"/>
                <w:szCs w:val="20"/>
              </w:rPr>
              <w:t>2020-2021 թվականներ</w:t>
            </w:r>
          </w:p>
        </w:tc>
        <w:tc>
          <w:tcPr>
            <w:tcW w:w="2835" w:type="dxa"/>
            <w:shd w:val="clear" w:color="auto" w:fill="FFFFFF"/>
          </w:tcPr>
          <w:p w14:paraId="0DED857A" w14:textId="77777777" w:rsidR="00B754BE" w:rsidRPr="007304A3" w:rsidRDefault="004B7F43" w:rsidP="007304A3">
            <w:pPr>
              <w:pStyle w:val="Bodytext20"/>
              <w:shd w:val="clear" w:color="auto" w:fill="auto"/>
              <w:spacing w:before="0" w:after="120" w:line="240" w:lineRule="auto"/>
              <w:ind w:left="160"/>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6C265051"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պետությունների նորմատիվ իրավական ակտեր</w:t>
            </w:r>
          </w:p>
        </w:tc>
      </w:tr>
      <w:tr w:rsidR="00B754BE" w:rsidRPr="007304A3" w14:paraId="6F6266CB" w14:textId="77777777" w:rsidTr="00FE0128">
        <w:tc>
          <w:tcPr>
            <w:tcW w:w="5954" w:type="dxa"/>
            <w:shd w:val="clear" w:color="auto" w:fill="FFFFFF"/>
          </w:tcPr>
          <w:p w14:paraId="0DBAE5FC" w14:textId="77777777" w:rsidR="00B754BE" w:rsidRPr="007304A3" w:rsidRDefault="009E4FA3" w:rsidP="00FE0128">
            <w:pPr>
              <w:pStyle w:val="Bodytext20"/>
              <w:shd w:val="clear" w:color="auto" w:fill="auto"/>
              <w:tabs>
                <w:tab w:val="left" w:pos="415"/>
              </w:tabs>
              <w:spacing w:before="0" w:after="120" w:line="240" w:lineRule="auto"/>
              <w:ind w:right="131"/>
              <w:jc w:val="both"/>
              <w:rPr>
                <w:rFonts w:ascii="Sylfaen" w:hAnsi="Sylfaen"/>
                <w:sz w:val="20"/>
                <w:szCs w:val="20"/>
              </w:rPr>
            </w:pPr>
            <w:r>
              <w:rPr>
                <w:rStyle w:val="Bodytext211pt"/>
                <w:rFonts w:ascii="Sylfaen" w:hAnsi="Sylfaen"/>
                <w:sz w:val="20"/>
                <w:szCs w:val="20"/>
              </w:rPr>
              <w:t>43.</w:t>
            </w:r>
            <w:r>
              <w:rPr>
                <w:rStyle w:val="Bodytext211pt"/>
                <w:rFonts w:ascii="Sylfaen" w:hAnsi="Sylfaen"/>
                <w:sz w:val="20"/>
                <w:szCs w:val="20"/>
              </w:rPr>
              <w:tab/>
            </w:r>
            <w:r w:rsidR="004B7F43" w:rsidRPr="007304A3">
              <w:rPr>
                <w:rStyle w:val="Bodytext211pt"/>
                <w:rFonts w:ascii="Sylfaen" w:hAnsi="Sylfaen"/>
                <w:sz w:val="20"/>
                <w:szCs w:val="20"/>
              </w:rPr>
              <w:t xml:space="preserve">Կրթությունը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անհրաժեշտ որակավորման առկայությունը հաստատող փաստաթղթերին, համապատասխան ուսումնական կենտրոններին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կրթական կազմակերպություններին, կրթության որակի հսկողությանը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դրա գիտամեթոդական ապահովմանը ներկայացվող պահանջների ներդաշնակեցման մասին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5615B4FC" w14:textId="77777777" w:rsidR="00B754BE" w:rsidRPr="007304A3" w:rsidRDefault="004B7F43" w:rsidP="007304A3">
            <w:pPr>
              <w:pStyle w:val="Bodytext20"/>
              <w:shd w:val="clear" w:color="auto" w:fill="auto"/>
              <w:spacing w:before="0" w:after="120" w:line="240" w:lineRule="auto"/>
              <w:ind w:left="280"/>
              <w:jc w:val="left"/>
              <w:rPr>
                <w:rFonts w:ascii="Sylfaen" w:hAnsi="Sylfaen"/>
                <w:sz w:val="20"/>
                <w:szCs w:val="20"/>
              </w:rPr>
            </w:pPr>
            <w:r w:rsidRPr="007304A3">
              <w:rPr>
                <w:rStyle w:val="Bodytext211pt"/>
                <w:rFonts w:ascii="Sylfaen" w:hAnsi="Sylfaen"/>
                <w:sz w:val="20"/>
                <w:szCs w:val="20"/>
              </w:rPr>
              <w:t>2020-2021 թվականներ</w:t>
            </w:r>
          </w:p>
        </w:tc>
        <w:tc>
          <w:tcPr>
            <w:tcW w:w="2835" w:type="dxa"/>
            <w:shd w:val="clear" w:color="auto" w:fill="FFFFFF"/>
          </w:tcPr>
          <w:p w14:paraId="19CD097B"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69F176AB" w14:textId="77777777" w:rsidR="00B754BE" w:rsidRPr="007304A3" w:rsidRDefault="007F2CA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604CC4" w:rsidRPr="007304A3" w14:paraId="1DFC2160" w14:textId="77777777" w:rsidTr="005E46A2">
        <w:tc>
          <w:tcPr>
            <w:tcW w:w="14176" w:type="dxa"/>
            <w:gridSpan w:val="4"/>
            <w:shd w:val="clear" w:color="auto" w:fill="FFFFFF"/>
            <w:vAlign w:val="center"/>
          </w:tcPr>
          <w:p w14:paraId="2D0E706F" w14:textId="77777777" w:rsidR="00604CC4" w:rsidRPr="00811C54" w:rsidRDefault="00604CC4" w:rsidP="00811C54">
            <w:pPr>
              <w:pStyle w:val="Bodytext20"/>
              <w:shd w:val="clear" w:color="auto" w:fill="auto"/>
              <w:spacing w:before="0" w:after="120" w:line="240" w:lineRule="auto"/>
              <w:ind w:left="557" w:right="557"/>
              <w:rPr>
                <w:rFonts w:ascii="Sylfaen" w:hAnsi="Sylfaen"/>
                <w:sz w:val="20"/>
                <w:szCs w:val="20"/>
              </w:rPr>
            </w:pPr>
            <w:r w:rsidRPr="007304A3">
              <w:rPr>
                <w:rStyle w:val="Bodytext211pt"/>
                <w:rFonts w:ascii="Sylfaen" w:hAnsi="Sylfaen"/>
                <w:sz w:val="20"/>
                <w:szCs w:val="20"/>
              </w:rPr>
              <w:lastRenderedPageBreak/>
              <w:t>III. Ջրային տրանսպորտի ոլորտում անդամ պետությունների համակարգված (համաձայնեցված) տրանսպորտային քաղաքականության իրա</w:t>
            </w:r>
            <w:r w:rsidR="00DC3FA8" w:rsidRPr="007304A3">
              <w:rPr>
                <w:rStyle w:val="Bodytext211pt"/>
                <w:rFonts w:ascii="Sylfaen" w:hAnsi="Sylfaen"/>
                <w:sz w:val="20"/>
                <w:szCs w:val="20"/>
              </w:rPr>
              <w:t>գործ</w:t>
            </w:r>
            <w:r w:rsidRPr="007304A3">
              <w:rPr>
                <w:rStyle w:val="Bodytext211pt"/>
                <w:rFonts w:ascii="Sylfaen" w:hAnsi="Sylfaen"/>
                <w:sz w:val="20"/>
                <w:szCs w:val="20"/>
              </w:rPr>
              <w:t>մանն ուղղված միջոցառումներ</w:t>
            </w:r>
            <w:r w:rsidR="00477105" w:rsidRPr="007304A3">
              <w:rPr>
                <w:rStyle w:val="Bodytext211pt"/>
                <w:rFonts w:ascii="Sylfaen" w:hAnsi="Sylfaen"/>
                <w:sz w:val="20"/>
                <w:szCs w:val="20"/>
              </w:rPr>
              <w:t xml:space="preserve"> </w:t>
            </w:r>
          </w:p>
        </w:tc>
      </w:tr>
      <w:tr w:rsidR="00604CC4" w:rsidRPr="007304A3" w14:paraId="4B28AB98" w14:textId="77777777" w:rsidTr="005E46A2">
        <w:tc>
          <w:tcPr>
            <w:tcW w:w="14176" w:type="dxa"/>
            <w:gridSpan w:val="4"/>
            <w:shd w:val="clear" w:color="auto" w:fill="FFFFFF"/>
            <w:vAlign w:val="center"/>
          </w:tcPr>
          <w:p w14:paraId="6C992B8D" w14:textId="77777777" w:rsidR="00604CC4" w:rsidRPr="007304A3" w:rsidRDefault="00604CC4" w:rsidP="00811C54">
            <w:pPr>
              <w:pStyle w:val="Bodytext20"/>
              <w:shd w:val="clear" w:color="auto" w:fill="auto"/>
              <w:spacing w:before="0" w:after="120" w:line="240" w:lineRule="auto"/>
              <w:ind w:left="557" w:right="557"/>
              <w:rPr>
                <w:rFonts w:ascii="Sylfaen" w:hAnsi="Sylfaen"/>
                <w:sz w:val="20"/>
                <w:szCs w:val="20"/>
              </w:rPr>
            </w:pPr>
            <w:r w:rsidRPr="007304A3">
              <w:rPr>
                <w:rStyle w:val="Bodytext211pt"/>
                <w:rFonts w:ascii="Sylfaen" w:hAnsi="Sylfaen"/>
                <w:sz w:val="20"/>
                <w:szCs w:val="20"/>
              </w:rPr>
              <w:t>1. Ծովային տրանսպորտ</w:t>
            </w:r>
          </w:p>
        </w:tc>
      </w:tr>
      <w:tr w:rsidR="00B754BE" w:rsidRPr="007304A3" w14:paraId="3E10554B" w14:textId="77777777" w:rsidTr="00811C54">
        <w:trPr>
          <w:trHeight w:val="978"/>
        </w:trPr>
        <w:tc>
          <w:tcPr>
            <w:tcW w:w="5954" w:type="dxa"/>
            <w:shd w:val="clear" w:color="auto" w:fill="FFFFFF"/>
          </w:tcPr>
          <w:p w14:paraId="724BCB4B" w14:textId="77777777" w:rsidR="00B754BE" w:rsidRPr="007304A3" w:rsidRDefault="009E4FA3" w:rsidP="00811C54">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t>44.</w:t>
            </w:r>
            <w:r>
              <w:rPr>
                <w:rStyle w:val="Bodytext211pt"/>
                <w:rFonts w:ascii="Sylfaen" w:hAnsi="Sylfaen"/>
                <w:sz w:val="20"/>
                <w:szCs w:val="20"/>
              </w:rPr>
              <w:tab/>
            </w:r>
            <w:r w:rsidR="004B7F43" w:rsidRPr="007304A3">
              <w:rPr>
                <w:rStyle w:val="Bodytext211pt"/>
                <w:rFonts w:ascii="Sylfaen" w:hAnsi="Sylfaen"/>
                <w:sz w:val="20"/>
                <w:szCs w:val="20"/>
              </w:rPr>
              <w:t>Միջազգային կազմակերպություններում անդամ պետությունների համախմբված դիրքորոշման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ավորման ժամանակ համաձայնեցված մոտեցումների մշակում</w:t>
            </w:r>
          </w:p>
        </w:tc>
        <w:tc>
          <w:tcPr>
            <w:tcW w:w="2835" w:type="dxa"/>
            <w:shd w:val="clear" w:color="auto" w:fill="FFFFFF"/>
          </w:tcPr>
          <w:p w14:paraId="60C2FDB8"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մշտական հիմունքներով</w:t>
            </w:r>
          </w:p>
        </w:tc>
        <w:tc>
          <w:tcPr>
            <w:tcW w:w="2835" w:type="dxa"/>
            <w:shd w:val="clear" w:color="auto" w:fill="FFFFFF"/>
          </w:tcPr>
          <w:p w14:paraId="338C7740"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2EC7B24F" w14:textId="77777777" w:rsidR="00B754BE" w:rsidRPr="007304A3" w:rsidRDefault="007F2CA5"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լիազորված մարմինների արձանագրային որոշումներ</w:t>
            </w:r>
          </w:p>
        </w:tc>
      </w:tr>
      <w:tr w:rsidR="00B754BE" w:rsidRPr="007304A3" w14:paraId="1CD2D350" w14:textId="77777777" w:rsidTr="00811C54">
        <w:tc>
          <w:tcPr>
            <w:tcW w:w="5954" w:type="dxa"/>
            <w:shd w:val="clear" w:color="auto" w:fill="FFFFFF"/>
          </w:tcPr>
          <w:p w14:paraId="13A4FADC" w14:textId="77777777" w:rsidR="00B754BE" w:rsidRPr="007304A3" w:rsidRDefault="009E4FA3" w:rsidP="00811C54">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t>45.</w:t>
            </w:r>
            <w:r>
              <w:rPr>
                <w:rStyle w:val="Bodytext211pt"/>
                <w:rFonts w:ascii="Sylfaen" w:hAnsi="Sylfaen"/>
                <w:sz w:val="20"/>
                <w:szCs w:val="20"/>
              </w:rPr>
              <w:tab/>
            </w:r>
            <w:r w:rsidR="004B7F43" w:rsidRPr="007304A3">
              <w:rPr>
                <w:rStyle w:val="Bodytext211pt"/>
                <w:rFonts w:ascii="Sylfaen" w:hAnsi="Sylfaen"/>
                <w:sz w:val="20"/>
                <w:szCs w:val="20"/>
              </w:rPr>
              <w:t>Դեպի երրորդ երկրներ (երրորդ երկրներից) փոխադրումների կազմակերպման ժամանակ անդամ պետությունների նավահանգիստներում ընթացակարգերի պարզեցմանն ուղղված միջոցների մշակում</w:t>
            </w:r>
          </w:p>
        </w:tc>
        <w:tc>
          <w:tcPr>
            <w:tcW w:w="2835" w:type="dxa"/>
            <w:shd w:val="clear" w:color="auto" w:fill="FFFFFF"/>
          </w:tcPr>
          <w:p w14:paraId="3B3890E1" w14:textId="77777777" w:rsidR="00B754BE" w:rsidRPr="007304A3" w:rsidRDefault="004B7F43" w:rsidP="00811C54">
            <w:pPr>
              <w:pStyle w:val="Bodytext20"/>
              <w:shd w:val="clear" w:color="auto" w:fill="auto"/>
              <w:spacing w:before="0" w:after="60" w:line="240" w:lineRule="auto"/>
              <w:ind w:firstLine="100"/>
              <w:rPr>
                <w:rFonts w:ascii="Sylfaen" w:hAnsi="Sylfaen"/>
                <w:sz w:val="20"/>
                <w:szCs w:val="20"/>
              </w:rPr>
            </w:pPr>
            <w:r w:rsidRPr="007304A3">
              <w:rPr>
                <w:rStyle w:val="Bodytext211pt"/>
                <w:rFonts w:ascii="Sylfaen" w:hAnsi="Sylfaen"/>
                <w:sz w:val="20"/>
                <w:szCs w:val="20"/>
              </w:rPr>
              <w:t>մշտական հիմունքներով (ըստ անհրաժեշտության)</w:t>
            </w:r>
          </w:p>
        </w:tc>
        <w:tc>
          <w:tcPr>
            <w:tcW w:w="2835" w:type="dxa"/>
            <w:shd w:val="clear" w:color="auto" w:fill="FFFFFF"/>
          </w:tcPr>
          <w:p w14:paraId="041AE21B"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1660DB89" w14:textId="77777777" w:rsidR="00B754BE" w:rsidRPr="007304A3" w:rsidRDefault="007F2CA5"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լիազորված մարմինների արձանագրային որոշումներ</w:t>
            </w:r>
          </w:p>
        </w:tc>
      </w:tr>
      <w:tr w:rsidR="00604CC4" w:rsidRPr="007304A3" w14:paraId="55EEE81C" w14:textId="77777777" w:rsidTr="005E46A2">
        <w:tc>
          <w:tcPr>
            <w:tcW w:w="14176" w:type="dxa"/>
            <w:gridSpan w:val="4"/>
            <w:shd w:val="clear" w:color="auto" w:fill="FFFFFF"/>
            <w:vAlign w:val="center"/>
          </w:tcPr>
          <w:p w14:paraId="5F0174E9" w14:textId="77777777" w:rsidR="00604CC4" w:rsidRPr="007304A3" w:rsidRDefault="00604CC4"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 Ներքին ջրային տրանսպորտ</w:t>
            </w:r>
          </w:p>
        </w:tc>
      </w:tr>
      <w:tr w:rsidR="00B754BE" w:rsidRPr="007304A3" w14:paraId="748CF144" w14:textId="77777777" w:rsidTr="001A677A">
        <w:tc>
          <w:tcPr>
            <w:tcW w:w="5954" w:type="dxa"/>
            <w:shd w:val="clear" w:color="auto" w:fill="FFFFFF"/>
          </w:tcPr>
          <w:p w14:paraId="494B4F5D" w14:textId="77777777" w:rsidR="00B754BE" w:rsidRPr="007304A3" w:rsidRDefault="009E4FA3" w:rsidP="00811C54">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46.</w:t>
            </w:r>
            <w:r>
              <w:rPr>
                <w:rStyle w:val="Bodytext211pt"/>
                <w:rFonts w:ascii="Sylfaen" w:hAnsi="Sylfaen"/>
                <w:sz w:val="20"/>
                <w:szCs w:val="20"/>
              </w:rPr>
              <w:tab/>
            </w:r>
            <w:r w:rsidR="004B7F43" w:rsidRPr="007304A3">
              <w:rPr>
                <w:rStyle w:val="Bodytext211pt"/>
                <w:rFonts w:ascii="Sylfaen" w:hAnsi="Sylfaen"/>
                <w:sz w:val="20"/>
                <w:szCs w:val="20"/>
              </w:rPr>
              <w:t>Միության շրջանակներում նավագնացության մասին միջազգային պայմանագրի ստորագրում</w:t>
            </w:r>
          </w:p>
        </w:tc>
        <w:tc>
          <w:tcPr>
            <w:tcW w:w="2835" w:type="dxa"/>
            <w:shd w:val="clear" w:color="auto" w:fill="FFFFFF"/>
          </w:tcPr>
          <w:p w14:paraId="693090C7"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մինչ</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2018 թվականի հունվարի 1-ը</w:t>
            </w:r>
          </w:p>
        </w:tc>
        <w:tc>
          <w:tcPr>
            <w:tcW w:w="2835" w:type="dxa"/>
            <w:shd w:val="clear" w:color="auto" w:fill="FFFFFF"/>
          </w:tcPr>
          <w:p w14:paraId="072F1503" w14:textId="77777777" w:rsidR="00B754BE" w:rsidRPr="007304A3" w:rsidRDefault="004B7F43" w:rsidP="00811C54">
            <w:pPr>
              <w:pStyle w:val="Bodytext20"/>
              <w:shd w:val="clear" w:color="auto" w:fill="auto"/>
              <w:spacing w:before="0" w:after="60" w:line="240" w:lineRule="auto"/>
              <w:ind w:left="160"/>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3445CB17" w14:textId="77777777" w:rsidR="00B754BE" w:rsidRPr="007304A3" w:rsidRDefault="007F2CA5"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միջազգային պայմանագիր</w:t>
            </w:r>
          </w:p>
        </w:tc>
      </w:tr>
      <w:tr w:rsidR="00B754BE" w:rsidRPr="007304A3" w14:paraId="4BED9CAA" w14:textId="77777777" w:rsidTr="00811C54">
        <w:tc>
          <w:tcPr>
            <w:tcW w:w="5954" w:type="dxa"/>
            <w:shd w:val="clear" w:color="auto" w:fill="FFFFFF"/>
            <w:vAlign w:val="bottom"/>
          </w:tcPr>
          <w:p w14:paraId="5E10BB95" w14:textId="77777777" w:rsidR="00B754BE" w:rsidRPr="007304A3" w:rsidRDefault="009E4FA3" w:rsidP="00811C54">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47.</w:t>
            </w:r>
            <w:r>
              <w:rPr>
                <w:rStyle w:val="Bodytext211pt"/>
                <w:rFonts w:ascii="Sylfaen" w:hAnsi="Sylfaen"/>
                <w:sz w:val="20"/>
                <w:szCs w:val="20"/>
              </w:rPr>
              <w:tab/>
            </w:r>
            <w:r w:rsidR="004B7F43" w:rsidRPr="007304A3">
              <w:rPr>
                <w:rStyle w:val="Bodytext211pt"/>
                <w:rFonts w:ascii="Sylfaen" w:hAnsi="Sylfaen"/>
                <w:sz w:val="20"/>
                <w:szCs w:val="20"/>
              </w:rPr>
              <w:t xml:space="preserve">Ներքին ջրային տրանսպորտի ոլորտում անդամ պետությունների օրենսդրության համեմատական վերլուծության անցկացում՝ ներդաշնակեցման ենթակա ուղղությունների </w:t>
            </w:r>
            <w:r w:rsidR="00A5263C" w:rsidRPr="007304A3">
              <w:rPr>
                <w:rStyle w:val="Bodytext211pt"/>
                <w:rFonts w:ascii="Sylfaen" w:hAnsi="Sylfaen"/>
                <w:sz w:val="20"/>
                <w:szCs w:val="20"/>
              </w:rPr>
              <w:t>սահման</w:t>
            </w:r>
            <w:r w:rsidR="004B7F43" w:rsidRPr="007304A3">
              <w:rPr>
                <w:rStyle w:val="Bodytext211pt"/>
                <w:rFonts w:ascii="Sylfaen" w:hAnsi="Sylfaen"/>
                <w:sz w:val="20"/>
                <w:szCs w:val="20"/>
              </w:rPr>
              <w:t xml:space="preserve">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համաձայնեցման նպատակով</w:t>
            </w:r>
          </w:p>
        </w:tc>
        <w:tc>
          <w:tcPr>
            <w:tcW w:w="2835" w:type="dxa"/>
            <w:shd w:val="clear" w:color="auto" w:fill="FFFFFF"/>
          </w:tcPr>
          <w:p w14:paraId="42F922F6" w14:textId="77777777" w:rsidR="00B754BE" w:rsidRPr="007304A3" w:rsidRDefault="004B7F43" w:rsidP="00811C54">
            <w:pPr>
              <w:pStyle w:val="Bodytext20"/>
              <w:shd w:val="clear" w:color="auto" w:fill="auto"/>
              <w:spacing w:before="0" w:after="60" w:line="240" w:lineRule="auto"/>
              <w:ind w:left="-9"/>
              <w:rPr>
                <w:rFonts w:ascii="Sylfaen" w:hAnsi="Sylfaen"/>
                <w:sz w:val="20"/>
                <w:szCs w:val="20"/>
              </w:rPr>
            </w:pPr>
            <w:r w:rsidRPr="007304A3">
              <w:rPr>
                <w:rStyle w:val="Bodytext211pt"/>
                <w:rFonts w:ascii="Sylfaen" w:hAnsi="Sylfaen"/>
                <w:sz w:val="20"/>
                <w:szCs w:val="20"/>
              </w:rPr>
              <w:t>2018-2019 թվականներ</w:t>
            </w:r>
          </w:p>
        </w:tc>
        <w:tc>
          <w:tcPr>
            <w:tcW w:w="2835" w:type="dxa"/>
            <w:shd w:val="clear" w:color="auto" w:fill="FFFFFF"/>
          </w:tcPr>
          <w:p w14:paraId="6ABF1D6B"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40D87AD9" w14:textId="77777777" w:rsidR="00B754BE" w:rsidRPr="007304A3" w:rsidRDefault="007F2CA5" w:rsidP="00811C54">
            <w:pPr>
              <w:pStyle w:val="Bodytext20"/>
              <w:shd w:val="clear" w:color="auto" w:fill="auto"/>
              <w:spacing w:before="0" w:after="60" w:line="240" w:lineRule="auto"/>
              <w:ind w:left="-36"/>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50F3E000" w14:textId="77777777" w:rsidTr="00811C54">
        <w:tc>
          <w:tcPr>
            <w:tcW w:w="5954" w:type="dxa"/>
            <w:shd w:val="clear" w:color="auto" w:fill="FFFFFF"/>
            <w:vAlign w:val="center"/>
          </w:tcPr>
          <w:p w14:paraId="75A00AAF" w14:textId="77777777" w:rsidR="00B754BE" w:rsidRPr="007304A3" w:rsidRDefault="009E4FA3" w:rsidP="00811C54">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48.</w:t>
            </w:r>
            <w:r>
              <w:rPr>
                <w:rStyle w:val="Bodytext211pt"/>
                <w:rFonts w:ascii="Sylfaen" w:hAnsi="Sylfaen"/>
                <w:sz w:val="20"/>
                <w:szCs w:val="20"/>
              </w:rPr>
              <w:tab/>
            </w:r>
            <w:r w:rsidR="004B7F43" w:rsidRPr="007304A3">
              <w:rPr>
                <w:rStyle w:val="Bodytext211pt"/>
                <w:rFonts w:ascii="Sylfaen" w:hAnsi="Sylfaen"/>
                <w:sz w:val="20"/>
                <w:szCs w:val="20"/>
              </w:rPr>
              <w:t xml:space="preserve">Ներքին ջրային տրանսպորտի ոլորտում կադրերի պատրաստման ծրագրերի ու ստանդարտների վերլուծության անցկացում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դրանց ներդաշնակեցման վերաբերյալ առաջարկությունների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պատրաստում</w:t>
            </w:r>
          </w:p>
        </w:tc>
        <w:tc>
          <w:tcPr>
            <w:tcW w:w="2835" w:type="dxa"/>
            <w:shd w:val="clear" w:color="auto" w:fill="FFFFFF"/>
          </w:tcPr>
          <w:p w14:paraId="17C6CF1E"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2018-2019 թվականներ</w:t>
            </w:r>
          </w:p>
        </w:tc>
        <w:tc>
          <w:tcPr>
            <w:tcW w:w="2835" w:type="dxa"/>
            <w:shd w:val="clear" w:color="auto" w:fill="FFFFFF"/>
          </w:tcPr>
          <w:p w14:paraId="410468F9"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613BDF56" w14:textId="77777777" w:rsidR="00B754BE" w:rsidRPr="007304A3" w:rsidRDefault="007F2CA5"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2D858A97" w14:textId="77777777" w:rsidTr="00811C54">
        <w:tc>
          <w:tcPr>
            <w:tcW w:w="5954" w:type="dxa"/>
            <w:shd w:val="clear" w:color="auto" w:fill="FFFFFF"/>
            <w:vAlign w:val="center"/>
          </w:tcPr>
          <w:p w14:paraId="36E54035" w14:textId="77777777" w:rsidR="00B754BE" w:rsidRPr="007304A3" w:rsidRDefault="009E4FA3" w:rsidP="00811C54">
            <w:pPr>
              <w:pStyle w:val="Bodytext20"/>
              <w:shd w:val="clear" w:color="auto" w:fill="auto"/>
              <w:tabs>
                <w:tab w:val="left" w:pos="406"/>
              </w:tabs>
              <w:spacing w:before="0" w:after="60" w:line="240" w:lineRule="auto"/>
              <w:ind w:right="131"/>
              <w:jc w:val="both"/>
              <w:rPr>
                <w:rFonts w:ascii="Sylfaen" w:hAnsi="Sylfaen"/>
                <w:sz w:val="20"/>
                <w:szCs w:val="20"/>
              </w:rPr>
            </w:pPr>
            <w:r>
              <w:rPr>
                <w:rStyle w:val="Bodytext211pt"/>
                <w:rFonts w:ascii="Sylfaen" w:hAnsi="Sylfaen"/>
                <w:sz w:val="20"/>
                <w:szCs w:val="20"/>
              </w:rPr>
              <w:t>49.</w:t>
            </w:r>
            <w:r>
              <w:rPr>
                <w:rStyle w:val="Bodytext211pt"/>
                <w:rFonts w:ascii="Sylfaen" w:hAnsi="Sylfaen"/>
                <w:sz w:val="20"/>
                <w:szCs w:val="20"/>
              </w:rPr>
              <w:tab/>
            </w:r>
            <w:r w:rsidR="004B7F43" w:rsidRPr="007304A3">
              <w:rPr>
                <w:rStyle w:val="Bodytext211pt"/>
                <w:rFonts w:ascii="Sylfaen" w:hAnsi="Sylfaen"/>
                <w:sz w:val="20"/>
                <w:szCs w:val="20"/>
              </w:rPr>
              <w:t>Ներքին ջրային տրանսպորտի ոլորտում անդամ պետությունների օրենսդրության ներդաշնակեցման համաձայնեցված մոտեցումների մշակման վերաբերյալ խորհրդակցությունների անցկացում</w:t>
            </w:r>
          </w:p>
        </w:tc>
        <w:tc>
          <w:tcPr>
            <w:tcW w:w="2835" w:type="dxa"/>
            <w:shd w:val="clear" w:color="auto" w:fill="FFFFFF"/>
          </w:tcPr>
          <w:p w14:paraId="13DD13CA"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մշտական հիմունքներով (ըստ անհրաժեշտության)</w:t>
            </w:r>
          </w:p>
        </w:tc>
        <w:tc>
          <w:tcPr>
            <w:tcW w:w="2835" w:type="dxa"/>
            <w:shd w:val="clear" w:color="auto" w:fill="FFFFFF"/>
          </w:tcPr>
          <w:p w14:paraId="234CDA64" w14:textId="77777777" w:rsidR="00B754BE" w:rsidRPr="007304A3" w:rsidRDefault="004B7F43"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5662F609" w14:textId="77777777" w:rsidR="00B754BE" w:rsidRPr="007304A3" w:rsidRDefault="007F2CA5" w:rsidP="00811C54">
            <w:pPr>
              <w:pStyle w:val="Bodytext20"/>
              <w:shd w:val="clear" w:color="auto" w:fill="auto"/>
              <w:spacing w:before="0" w:after="60" w:line="240" w:lineRule="auto"/>
              <w:rPr>
                <w:rFonts w:ascii="Sylfaen" w:hAnsi="Sylfaen"/>
                <w:sz w:val="20"/>
                <w:szCs w:val="20"/>
              </w:rPr>
            </w:pPr>
            <w:r w:rsidRPr="007304A3">
              <w:rPr>
                <w:rStyle w:val="Bodytext211pt"/>
                <w:rFonts w:ascii="Sylfaen" w:hAnsi="Sylfaen"/>
                <w:sz w:val="20"/>
                <w:szCs w:val="20"/>
              </w:rPr>
              <w:t>խորհրդակցությունների անցկացում</w:t>
            </w:r>
          </w:p>
        </w:tc>
      </w:tr>
      <w:tr w:rsidR="00B754BE" w:rsidRPr="007304A3" w14:paraId="1767F2DA" w14:textId="77777777" w:rsidTr="00811C54">
        <w:tc>
          <w:tcPr>
            <w:tcW w:w="5954" w:type="dxa"/>
            <w:shd w:val="clear" w:color="auto" w:fill="FFFFFF"/>
            <w:vAlign w:val="center"/>
          </w:tcPr>
          <w:p w14:paraId="77229C18" w14:textId="77777777" w:rsidR="00E80EF2" w:rsidRPr="007304A3" w:rsidRDefault="009E4FA3" w:rsidP="00811C54">
            <w:pPr>
              <w:pStyle w:val="Bodytext20"/>
              <w:shd w:val="clear" w:color="auto" w:fill="auto"/>
              <w:tabs>
                <w:tab w:val="left" w:pos="406"/>
              </w:tabs>
              <w:spacing w:before="0" w:after="120" w:line="240" w:lineRule="auto"/>
              <w:ind w:right="131"/>
              <w:jc w:val="both"/>
              <w:rPr>
                <w:rFonts w:ascii="Sylfaen" w:hAnsi="Sylfaen"/>
                <w:sz w:val="20"/>
                <w:szCs w:val="20"/>
              </w:rPr>
            </w:pPr>
            <w:r>
              <w:rPr>
                <w:rStyle w:val="Bodytext211pt"/>
                <w:rFonts w:ascii="Sylfaen" w:hAnsi="Sylfaen"/>
                <w:sz w:val="20"/>
                <w:szCs w:val="20"/>
              </w:rPr>
              <w:t>50.</w:t>
            </w:r>
            <w:r>
              <w:rPr>
                <w:rStyle w:val="Bodytext211pt"/>
                <w:rFonts w:ascii="Sylfaen" w:hAnsi="Sylfaen"/>
                <w:sz w:val="20"/>
                <w:szCs w:val="20"/>
              </w:rPr>
              <w:tab/>
            </w:r>
            <w:r w:rsidR="0091560E" w:rsidRPr="007304A3">
              <w:rPr>
                <w:rStyle w:val="Bodytext211pt"/>
                <w:rFonts w:ascii="Sylfaen" w:hAnsi="Sylfaen"/>
                <w:sz w:val="20"/>
                <w:szCs w:val="20"/>
              </w:rPr>
              <w:t xml:space="preserve">Համաձայնեցված միջոցների մշակում </w:t>
            </w:r>
            <w:r w:rsidR="00477105" w:rsidRPr="007304A3">
              <w:rPr>
                <w:rStyle w:val="Bodytext211pt"/>
                <w:rFonts w:ascii="Sylfaen" w:hAnsi="Sylfaen"/>
                <w:sz w:val="20"/>
                <w:szCs w:val="20"/>
              </w:rPr>
              <w:t>եւ</w:t>
            </w:r>
            <w:r w:rsidR="0091560E" w:rsidRPr="007304A3">
              <w:rPr>
                <w:rStyle w:val="Bodytext211pt"/>
                <w:rFonts w:ascii="Sylfaen" w:hAnsi="Sylfaen"/>
                <w:sz w:val="20"/>
                <w:szCs w:val="20"/>
              </w:rPr>
              <w:t xml:space="preserve"> ընդունում</w:t>
            </w:r>
            <w:r w:rsidR="00B97A53" w:rsidRPr="007304A3">
              <w:rPr>
                <w:rStyle w:val="Bodytext211pt"/>
                <w:rFonts w:ascii="Sylfaen" w:hAnsi="Sylfaen"/>
                <w:sz w:val="20"/>
                <w:szCs w:val="20"/>
              </w:rPr>
              <w:t>՝</w:t>
            </w:r>
            <w:r w:rsidR="0091560E" w:rsidRPr="007304A3">
              <w:rPr>
                <w:rStyle w:val="Bodytext211pt"/>
                <w:rFonts w:ascii="Sylfaen" w:hAnsi="Sylfaen"/>
                <w:sz w:val="20"/>
                <w:szCs w:val="20"/>
              </w:rPr>
              <w:t xml:space="preserve"> ա</w:t>
            </w:r>
            <w:r w:rsidR="004B7F43" w:rsidRPr="007304A3">
              <w:rPr>
                <w:rStyle w:val="Bodytext211pt"/>
                <w:rFonts w:ascii="Sylfaen" w:hAnsi="Sylfaen"/>
                <w:sz w:val="20"/>
                <w:szCs w:val="20"/>
              </w:rPr>
              <w:t>նդամ պետությունների ներքին ջրային տրանսպորտի նավատորմի նորացման համար նպաստավոր պայմանների ստեղծման նպատակով</w:t>
            </w:r>
            <w:r w:rsidR="0091560E" w:rsidRPr="007304A3">
              <w:rPr>
                <w:rStyle w:val="Bodytext211pt"/>
                <w:rFonts w:ascii="Sylfaen" w:hAnsi="Sylfaen"/>
                <w:sz w:val="20"/>
                <w:szCs w:val="20"/>
              </w:rPr>
              <w:t>.</w:t>
            </w:r>
          </w:p>
        </w:tc>
        <w:tc>
          <w:tcPr>
            <w:tcW w:w="2835" w:type="dxa"/>
            <w:shd w:val="clear" w:color="auto" w:fill="FFFFFF"/>
          </w:tcPr>
          <w:p w14:paraId="05CB2B60"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5E4BAFA8" w14:textId="77777777" w:rsidR="00B754BE" w:rsidRPr="007304A3" w:rsidRDefault="00B754BE" w:rsidP="00811C54">
            <w:pPr>
              <w:spacing w:after="120"/>
              <w:jc w:val="center"/>
              <w:rPr>
                <w:rFonts w:ascii="Sylfaen" w:hAnsi="Sylfaen"/>
                <w:sz w:val="20"/>
                <w:szCs w:val="20"/>
              </w:rPr>
            </w:pPr>
          </w:p>
        </w:tc>
        <w:tc>
          <w:tcPr>
            <w:tcW w:w="2552" w:type="dxa"/>
            <w:shd w:val="clear" w:color="auto" w:fill="FFFFFF"/>
          </w:tcPr>
          <w:p w14:paraId="189E9933" w14:textId="77777777" w:rsidR="00B754BE" w:rsidRPr="007304A3" w:rsidRDefault="00B754BE" w:rsidP="00811C54">
            <w:pPr>
              <w:spacing w:after="120"/>
              <w:jc w:val="center"/>
              <w:rPr>
                <w:rFonts w:ascii="Sylfaen" w:hAnsi="Sylfaen"/>
                <w:sz w:val="20"/>
                <w:szCs w:val="20"/>
              </w:rPr>
            </w:pPr>
          </w:p>
        </w:tc>
      </w:tr>
      <w:tr w:rsidR="00B754BE" w:rsidRPr="007304A3" w14:paraId="41757DA2" w14:textId="77777777" w:rsidTr="001A677A">
        <w:tc>
          <w:tcPr>
            <w:tcW w:w="5954" w:type="dxa"/>
            <w:shd w:val="clear" w:color="auto" w:fill="FFFFFF"/>
          </w:tcPr>
          <w:p w14:paraId="09DC46F4" w14:textId="77777777" w:rsidR="00B754BE" w:rsidRPr="007304A3" w:rsidRDefault="009E4FA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lastRenderedPageBreak/>
              <w:t>ա)</w:t>
            </w:r>
            <w:r>
              <w:rPr>
                <w:rStyle w:val="Bodytext211pt"/>
                <w:rFonts w:ascii="Sylfaen" w:hAnsi="Sylfaen"/>
                <w:sz w:val="20"/>
                <w:szCs w:val="20"/>
              </w:rPr>
              <w:tab/>
            </w:r>
            <w:r w:rsidR="004B7F43" w:rsidRPr="007304A3">
              <w:rPr>
                <w:rStyle w:val="Bodytext211pt"/>
                <w:rFonts w:ascii="Sylfaen" w:hAnsi="Sylfaen"/>
                <w:sz w:val="20"/>
                <w:szCs w:val="20"/>
              </w:rPr>
              <w:t xml:space="preserve">ներքին ջրային տրանսպորտի նավատորմի նորացման, համալրման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արդիականացման համար ներդրումների ներգրավման մեխանիզմների կատարելագործում (այդ</w:t>
            </w:r>
            <w:r w:rsidR="00811C54" w:rsidRPr="00811C54">
              <w:rPr>
                <w:rStyle w:val="Bodytext211pt"/>
                <w:rFonts w:ascii="Sylfaen" w:hAnsi="Sylfaen"/>
                <w:sz w:val="20"/>
                <w:szCs w:val="20"/>
              </w:rPr>
              <w:t> </w:t>
            </w:r>
            <w:r w:rsidR="004B7F43" w:rsidRPr="007304A3">
              <w:rPr>
                <w:rStyle w:val="Bodytext211pt"/>
                <w:rFonts w:ascii="Sylfaen" w:hAnsi="Sylfaen"/>
                <w:sz w:val="20"/>
                <w:szCs w:val="20"/>
              </w:rPr>
              <w:t>թվում՝ Եվրասիական զարգացման բանկի մասնակցությամբ)</w:t>
            </w:r>
          </w:p>
        </w:tc>
        <w:tc>
          <w:tcPr>
            <w:tcW w:w="2835" w:type="dxa"/>
            <w:shd w:val="clear" w:color="auto" w:fill="FFFFFF"/>
          </w:tcPr>
          <w:p w14:paraId="629AA321"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6171146F"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vAlign w:val="center"/>
          </w:tcPr>
          <w:p w14:paraId="4A29D24C"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պետությունների նորմատիվ իրավական ակտեր, ներդրումային ծրագրեր</w:t>
            </w:r>
          </w:p>
        </w:tc>
      </w:tr>
      <w:tr w:rsidR="00B754BE" w:rsidRPr="007304A3" w14:paraId="7D7891B9" w14:textId="77777777" w:rsidTr="001A677A">
        <w:tc>
          <w:tcPr>
            <w:tcW w:w="5954" w:type="dxa"/>
            <w:shd w:val="clear" w:color="auto" w:fill="FFFFFF"/>
          </w:tcPr>
          <w:p w14:paraId="53618964" w14:textId="77777777" w:rsidR="00B754BE" w:rsidRPr="007304A3" w:rsidRDefault="009E4FA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ներքին ջրային տրանսպորտի նավատորմի նորացմանը նպաստող բարենպաստ պայմանների ստեղծում</w:t>
            </w:r>
          </w:p>
        </w:tc>
        <w:tc>
          <w:tcPr>
            <w:tcW w:w="2835" w:type="dxa"/>
            <w:shd w:val="clear" w:color="auto" w:fill="FFFFFF"/>
          </w:tcPr>
          <w:p w14:paraId="5FE09D7D"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4706AE49"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6658F33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պետությունների նորմատիվ իրավական ակտեր, ներդրումային ծրագրեր</w:t>
            </w:r>
          </w:p>
        </w:tc>
      </w:tr>
      <w:tr w:rsidR="00B754BE" w:rsidRPr="007304A3" w14:paraId="5E04169B" w14:textId="77777777" w:rsidTr="001A677A">
        <w:tc>
          <w:tcPr>
            <w:tcW w:w="5954" w:type="dxa"/>
            <w:shd w:val="clear" w:color="auto" w:fill="FFFFFF"/>
          </w:tcPr>
          <w:p w14:paraId="157B5E3F" w14:textId="77777777" w:rsidR="00B754BE" w:rsidRPr="007304A3" w:rsidRDefault="004B7F43" w:rsidP="00811C54">
            <w:pPr>
              <w:pStyle w:val="Bodytext20"/>
              <w:shd w:val="clear" w:color="auto" w:fill="auto"/>
              <w:tabs>
                <w:tab w:val="left" w:pos="439"/>
              </w:tabs>
              <w:spacing w:before="0" w:after="120" w:line="240" w:lineRule="auto"/>
              <w:ind w:right="131"/>
              <w:jc w:val="both"/>
              <w:rPr>
                <w:rFonts w:ascii="Sylfaen" w:hAnsi="Sylfaen"/>
                <w:sz w:val="20"/>
                <w:szCs w:val="20"/>
              </w:rPr>
            </w:pPr>
            <w:r w:rsidRPr="007304A3">
              <w:rPr>
                <w:rStyle w:val="Bodytext211pt"/>
                <w:rFonts w:ascii="Sylfaen" w:hAnsi="Sylfaen"/>
                <w:sz w:val="20"/>
                <w:szCs w:val="20"/>
              </w:rPr>
              <w:t>51</w:t>
            </w:r>
            <w:r w:rsidR="009E4FA3">
              <w:rPr>
                <w:rStyle w:val="Bodytext211pt"/>
                <w:rFonts w:ascii="Sylfaen" w:hAnsi="Sylfaen"/>
                <w:sz w:val="20"/>
                <w:szCs w:val="20"/>
              </w:rPr>
              <w:t>.</w:t>
            </w:r>
            <w:r w:rsidR="009E4FA3">
              <w:rPr>
                <w:rStyle w:val="Bodytext211pt"/>
                <w:rFonts w:ascii="Sylfaen" w:hAnsi="Sylfaen"/>
                <w:sz w:val="20"/>
                <w:szCs w:val="20"/>
              </w:rPr>
              <w:tab/>
            </w:r>
            <w:r w:rsidR="003A70BB" w:rsidRPr="007304A3">
              <w:rPr>
                <w:rStyle w:val="Bodytext211pt"/>
                <w:rFonts w:ascii="Sylfaen" w:hAnsi="Sylfaen"/>
                <w:sz w:val="20"/>
                <w:szCs w:val="20"/>
              </w:rPr>
              <w:t>Անդամ պետությունների համար ներքին ջրային ուղիներով նավերի անցման կարգի կատարելագործում</w:t>
            </w:r>
          </w:p>
        </w:tc>
        <w:tc>
          <w:tcPr>
            <w:tcW w:w="2835" w:type="dxa"/>
            <w:shd w:val="clear" w:color="auto" w:fill="FFFFFF"/>
          </w:tcPr>
          <w:p w14:paraId="38DB4A10"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4FB523F9"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7331F154"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անդամ պետությունների նորմատիվ իրավական ակտեր</w:t>
            </w:r>
          </w:p>
        </w:tc>
      </w:tr>
      <w:tr w:rsidR="00B754BE" w:rsidRPr="007304A3" w14:paraId="729469B8" w14:textId="77777777" w:rsidTr="001A677A">
        <w:tc>
          <w:tcPr>
            <w:tcW w:w="5954" w:type="dxa"/>
            <w:shd w:val="clear" w:color="auto" w:fill="FFFFFF"/>
            <w:vAlign w:val="center"/>
          </w:tcPr>
          <w:p w14:paraId="5DE41225" w14:textId="77777777" w:rsidR="00B754BE" w:rsidRPr="007304A3" w:rsidRDefault="009E4FA3" w:rsidP="00811C54">
            <w:pPr>
              <w:pStyle w:val="Bodytext20"/>
              <w:shd w:val="clear" w:color="auto" w:fill="auto"/>
              <w:tabs>
                <w:tab w:val="left" w:pos="439"/>
              </w:tabs>
              <w:spacing w:before="0" w:after="120" w:line="240" w:lineRule="auto"/>
              <w:ind w:right="131"/>
              <w:jc w:val="both"/>
              <w:rPr>
                <w:rFonts w:ascii="Sylfaen" w:hAnsi="Sylfaen"/>
                <w:sz w:val="20"/>
                <w:szCs w:val="20"/>
              </w:rPr>
            </w:pPr>
            <w:r>
              <w:rPr>
                <w:rStyle w:val="Bodytext211pt"/>
                <w:rFonts w:ascii="Sylfaen" w:hAnsi="Sylfaen"/>
                <w:sz w:val="20"/>
                <w:szCs w:val="20"/>
              </w:rPr>
              <w:t>52.</w:t>
            </w:r>
            <w:r>
              <w:rPr>
                <w:rStyle w:val="Bodytext211pt"/>
                <w:rFonts w:ascii="Sylfaen" w:hAnsi="Sylfaen"/>
                <w:sz w:val="20"/>
                <w:szCs w:val="20"/>
              </w:rPr>
              <w:tab/>
            </w:r>
            <w:r w:rsidR="004B7F43" w:rsidRPr="007304A3">
              <w:rPr>
                <w:rStyle w:val="Bodytext211pt"/>
                <w:rFonts w:ascii="Sylfaen" w:hAnsi="Sylfaen"/>
                <w:sz w:val="20"/>
                <w:szCs w:val="20"/>
              </w:rPr>
              <w:t>Ներքին ջրային տրանսպորտի ոլորտում կադրերի պատրաստման ծրագրերի ու ստանդարտների ներդաշնակեցման համաձայնեցված մոտեցումների մշակման վերաբերյալ խորհրդակցությունների անցկացում</w:t>
            </w:r>
          </w:p>
        </w:tc>
        <w:tc>
          <w:tcPr>
            <w:tcW w:w="2835" w:type="dxa"/>
            <w:shd w:val="clear" w:color="auto" w:fill="FFFFFF"/>
          </w:tcPr>
          <w:p w14:paraId="11990D7B"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2020 թվական</w:t>
            </w:r>
          </w:p>
        </w:tc>
        <w:tc>
          <w:tcPr>
            <w:tcW w:w="2835" w:type="dxa"/>
            <w:shd w:val="clear" w:color="auto" w:fill="FFFFFF"/>
          </w:tcPr>
          <w:p w14:paraId="37A6DAB6"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17214658" w14:textId="77777777" w:rsidR="00B754BE" w:rsidRPr="007304A3" w:rsidRDefault="007F2CA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խորհրդակցությունների անցկացում</w:t>
            </w:r>
          </w:p>
        </w:tc>
      </w:tr>
      <w:tr w:rsidR="00604CC4" w:rsidRPr="007304A3" w14:paraId="5B95AE1B" w14:textId="77777777" w:rsidTr="005E46A2">
        <w:tc>
          <w:tcPr>
            <w:tcW w:w="14176" w:type="dxa"/>
            <w:gridSpan w:val="4"/>
            <w:shd w:val="clear" w:color="auto" w:fill="FFFFFF"/>
            <w:vAlign w:val="center"/>
          </w:tcPr>
          <w:p w14:paraId="42A8AA2F" w14:textId="77777777" w:rsidR="00604CC4" w:rsidRPr="007304A3" w:rsidRDefault="00604CC4" w:rsidP="00811C54">
            <w:pPr>
              <w:spacing w:after="120"/>
              <w:ind w:left="557" w:right="557"/>
              <w:jc w:val="center"/>
              <w:rPr>
                <w:rFonts w:ascii="Sylfaen" w:hAnsi="Sylfaen"/>
                <w:sz w:val="20"/>
                <w:szCs w:val="20"/>
              </w:rPr>
            </w:pPr>
            <w:r w:rsidRPr="007304A3">
              <w:rPr>
                <w:rFonts w:ascii="Sylfaen" w:hAnsi="Sylfaen"/>
                <w:sz w:val="20"/>
                <w:szCs w:val="20"/>
              </w:rPr>
              <w:t>IV. Երկաթուղային տրանսպորտի ոլորտում անդամ պետությունների համակարգված (համաձայնեցված) տրանսպորտային քաղաքականության իրա</w:t>
            </w:r>
            <w:r w:rsidR="0091560E" w:rsidRPr="007304A3">
              <w:rPr>
                <w:rFonts w:ascii="Sylfaen" w:hAnsi="Sylfaen"/>
                <w:sz w:val="20"/>
                <w:szCs w:val="20"/>
              </w:rPr>
              <w:t>գործ</w:t>
            </w:r>
            <w:r w:rsidRPr="007304A3">
              <w:rPr>
                <w:rFonts w:ascii="Sylfaen" w:hAnsi="Sylfaen"/>
                <w:sz w:val="20"/>
                <w:szCs w:val="20"/>
              </w:rPr>
              <w:t>մանն ուղղված միջոցառումներ</w:t>
            </w:r>
          </w:p>
        </w:tc>
      </w:tr>
      <w:tr w:rsidR="00604CC4" w:rsidRPr="007304A3" w14:paraId="2F8D121B" w14:textId="77777777" w:rsidTr="00811C54">
        <w:trPr>
          <w:trHeight w:val="486"/>
        </w:trPr>
        <w:tc>
          <w:tcPr>
            <w:tcW w:w="14176" w:type="dxa"/>
            <w:gridSpan w:val="4"/>
            <w:shd w:val="clear" w:color="auto" w:fill="FFFFFF"/>
            <w:vAlign w:val="center"/>
          </w:tcPr>
          <w:p w14:paraId="18452444" w14:textId="77777777" w:rsidR="00604CC4" w:rsidRPr="007304A3" w:rsidRDefault="00604CC4" w:rsidP="00811C54">
            <w:pPr>
              <w:pStyle w:val="Bodytext20"/>
              <w:shd w:val="clear" w:color="auto" w:fill="auto"/>
              <w:spacing w:before="0" w:after="120" w:line="240" w:lineRule="auto"/>
              <w:ind w:left="557" w:right="557"/>
              <w:rPr>
                <w:rFonts w:ascii="Sylfaen" w:hAnsi="Sylfaen"/>
                <w:sz w:val="20"/>
                <w:szCs w:val="20"/>
              </w:rPr>
            </w:pPr>
            <w:r w:rsidRPr="007304A3">
              <w:rPr>
                <w:rFonts w:ascii="Sylfaen" w:hAnsi="Sylfaen"/>
                <w:sz w:val="20"/>
                <w:szCs w:val="20"/>
              </w:rPr>
              <w:t>1. Միասնական տրանսպորտային տարածքի գործունեության համար պայմանների կատարելագործում</w:t>
            </w:r>
          </w:p>
        </w:tc>
      </w:tr>
      <w:tr w:rsidR="00B754BE" w:rsidRPr="007304A3" w14:paraId="2099ED39" w14:textId="77777777" w:rsidTr="001A677A">
        <w:tc>
          <w:tcPr>
            <w:tcW w:w="5954" w:type="dxa"/>
            <w:shd w:val="clear" w:color="auto" w:fill="FFFFFF"/>
          </w:tcPr>
          <w:p w14:paraId="51FC61A3" w14:textId="77777777" w:rsidR="00E80EF2" w:rsidRPr="007304A3" w:rsidRDefault="009E4FA3" w:rsidP="00811C54">
            <w:pPr>
              <w:pStyle w:val="Bodytext20"/>
              <w:shd w:val="clear" w:color="auto" w:fill="auto"/>
              <w:tabs>
                <w:tab w:val="left" w:pos="439"/>
              </w:tabs>
              <w:spacing w:before="0" w:after="120" w:line="240" w:lineRule="auto"/>
              <w:ind w:right="131"/>
              <w:jc w:val="both"/>
              <w:rPr>
                <w:rFonts w:ascii="Sylfaen" w:hAnsi="Sylfaen"/>
                <w:sz w:val="20"/>
                <w:szCs w:val="20"/>
              </w:rPr>
            </w:pPr>
            <w:r>
              <w:rPr>
                <w:rStyle w:val="Bodytext211pt"/>
                <w:rFonts w:ascii="Sylfaen" w:hAnsi="Sylfaen"/>
                <w:sz w:val="20"/>
                <w:szCs w:val="20"/>
              </w:rPr>
              <w:t>53.</w:t>
            </w:r>
            <w:r>
              <w:rPr>
                <w:rStyle w:val="Bodytext211pt"/>
                <w:rFonts w:ascii="Sylfaen" w:hAnsi="Sylfaen"/>
                <w:sz w:val="20"/>
                <w:szCs w:val="20"/>
              </w:rPr>
              <w:tab/>
            </w:r>
            <w:r w:rsidR="008108EC" w:rsidRPr="007304A3">
              <w:rPr>
                <w:rStyle w:val="Bodytext211pt"/>
                <w:rFonts w:ascii="Sylfaen" w:hAnsi="Sylfaen"/>
                <w:sz w:val="20"/>
                <w:szCs w:val="20"/>
              </w:rPr>
              <w:t xml:space="preserve">Միջազգային փոխադրման ապրանքների </w:t>
            </w:r>
            <w:r w:rsidR="00477105" w:rsidRPr="007304A3">
              <w:rPr>
                <w:rStyle w:val="Bodytext211pt"/>
                <w:rFonts w:ascii="Sylfaen" w:hAnsi="Sylfaen"/>
                <w:sz w:val="20"/>
                <w:szCs w:val="20"/>
              </w:rPr>
              <w:t>եւ</w:t>
            </w:r>
            <w:r w:rsidR="008108EC" w:rsidRPr="007304A3">
              <w:rPr>
                <w:rStyle w:val="Bodytext211pt"/>
                <w:rFonts w:ascii="Sylfaen" w:hAnsi="Sylfaen"/>
                <w:sz w:val="20"/>
                <w:szCs w:val="20"/>
              </w:rPr>
              <w:t xml:space="preserve"> տրանսպորտային միջոցների մասին երրորդ երկրների հետ տ</w:t>
            </w:r>
            <w:r w:rsidR="004B7F43" w:rsidRPr="007304A3">
              <w:rPr>
                <w:rStyle w:val="Bodytext211pt"/>
                <w:rFonts w:ascii="Sylfaen" w:hAnsi="Sylfaen"/>
                <w:sz w:val="20"/>
                <w:szCs w:val="20"/>
              </w:rPr>
              <w:t xml:space="preserve">եղեկատվության, այդ թվում՝ նախնական տեղեկատվության փոխանակում կազմակերպելու համար ինստիտուցիոնալ (իրավական) պայմանների ստեղծում, այդ թվում՝ երրորդ երկրների փոխադրողների, ֆիզիկական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իրավաբանական անձանց (բեռնառաքողների, էքսպեդիտորների) կողմից անդամ պետությունների փոխադրողներին նշված տեղեկատվության տրամադրում</w:t>
            </w:r>
            <w:r w:rsidR="008108EC" w:rsidRPr="007304A3">
              <w:rPr>
                <w:rStyle w:val="Bodytext211pt"/>
                <w:rFonts w:ascii="Sylfaen" w:hAnsi="Sylfaen"/>
                <w:sz w:val="20"/>
                <w:szCs w:val="20"/>
              </w:rPr>
              <w:t>.</w:t>
            </w:r>
          </w:p>
        </w:tc>
        <w:tc>
          <w:tcPr>
            <w:tcW w:w="2835" w:type="dxa"/>
            <w:shd w:val="clear" w:color="auto" w:fill="FFFFFF"/>
          </w:tcPr>
          <w:p w14:paraId="5A3A7D29"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10E06AA9"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0C6883EE" w14:textId="77777777" w:rsidR="00B754BE" w:rsidRPr="007304A3" w:rsidRDefault="00B754BE" w:rsidP="007304A3">
            <w:pPr>
              <w:spacing w:after="120"/>
              <w:jc w:val="center"/>
              <w:rPr>
                <w:rFonts w:ascii="Sylfaen" w:hAnsi="Sylfaen"/>
                <w:sz w:val="20"/>
                <w:szCs w:val="20"/>
              </w:rPr>
            </w:pPr>
          </w:p>
        </w:tc>
      </w:tr>
      <w:tr w:rsidR="00B754BE" w:rsidRPr="007304A3" w14:paraId="65BF0BD4" w14:textId="77777777" w:rsidTr="001A677A">
        <w:tc>
          <w:tcPr>
            <w:tcW w:w="5954" w:type="dxa"/>
            <w:shd w:val="clear" w:color="auto" w:fill="FFFFFF"/>
            <w:vAlign w:val="center"/>
          </w:tcPr>
          <w:p w14:paraId="4C2E5A2E"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lastRenderedPageBreak/>
              <w:t>ա)</w:t>
            </w:r>
            <w:r>
              <w:rPr>
                <w:rStyle w:val="Bodytext211pt"/>
                <w:rFonts w:ascii="Sylfaen" w:hAnsi="Sylfaen"/>
                <w:sz w:val="20"/>
                <w:szCs w:val="20"/>
              </w:rPr>
              <w:tab/>
            </w:r>
            <w:r w:rsidR="004B7F43" w:rsidRPr="007304A3">
              <w:rPr>
                <w:rStyle w:val="Bodytext211pt"/>
                <w:rFonts w:ascii="Sylfaen" w:hAnsi="Sylfaen"/>
                <w:sz w:val="20"/>
                <w:szCs w:val="20"/>
              </w:rPr>
              <w:t xml:space="preserve">երրորդ երկրների հետ միջազգային փոխադրման ապրանքների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տրանսպորտային միջոցների մասին նախնական տեղեկատվության փոխանակում կազմակերպելու վերաբերյալ բանակցությունների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խորհրդակցությունների անցկացում, այդ թվում՝ երրորդ երկրների փոխադրողների, ֆիզիկական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իրավաբանական անձանց (բեռնառաքողների, էքսպեդիտորների) կողմից անդամ պետությունների փոխադրողներին նշված տեղեկատվության տրամադրում</w:t>
            </w:r>
          </w:p>
        </w:tc>
        <w:tc>
          <w:tcPr>
            <w:tcW w:w="2835" w:type="dxa"/>
            <w:shd w:val="clear" w:color="auto" w:fill="FFFFFF"/>
          </w:tcPr>
          <w:p w14:paraId="29467293"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0EA63F68"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1ADB2FA2"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բանակցությունների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խորհրդակցությունների արձանագրություններ</w:t>
            </w:r>
          </w:p>
        </w:tc>
      </w:tr>
      <w:tr w:rsidR="00B754BE" w:rsidRPr="007304A3" w14:paraId="06662B89" w14:textId="77777777" w:rsidTr="001A677A">
        <w:tc>
          <w:tcPr>
            <w:tcW w:w="5954" w:type="dxa"/>
            <w:shd w:val="clear" w:color="auto" w:fill="FFFFFF"/>
            <w:vAlign w:val="center"/>
          </w:tcPr>
          <w:p w14:paraId="6D35A3C6" w14:textId="77777777" w:rsidR="00B754BE" w:rsidRPr="007304A3" w:rsidRDefault="00DC1895" w:rsidP="00FE0128">
            <w:pPr>
              <w:pStyle w:val="Bodytext20"/>
              <w:shd w:val="clear" w:color="auto" w:fill="auto"/>
              <w:tabs>
                <w:tab w:val="left" w:pos="699"/>
              </w:tabs>
              <w:spacing w:before="0" w:after="120" w:line="264"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 xml:space="preserve">երրորդ երկրների հետ միջազգային փոխադրման ապրանքների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տրանսպորտային միջոցների մասին նախնական տեղեկատվության փոխանակում կազմակերպելու վերաբերյալ միջազգային պայմանագրի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այդ թվում՝ երրորդ երկրների փոխադրողների, ֆիզիկական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իրավաբանական անձանց (բեռնառաքողների, էքսպեդիտորների) կողմից անդամ պետությունների փոխադրողներին նշված տեղեկատվության տրամադրում</w:t>
            </w:r>
          </w:p>
        </w:tc>
        <w:tc>
          <w:tcPr>
            <w:tcW w:w="2835" w:type="dxa"/>
            <w:shd w:val="clear" w:color="auto" w:fill="FFFFFF"/>
          </w:tcPr>
          <w:p w14:paraId="3DD8C204" w14:textId="77777777" w:rsidR="00B754BE" w:rsidRPr="007304A3" w:rsidRDefault="004B7F43" w:rsidP="00811C54">
            <w:pPr>
              <w:pStyle w:val="Bodytext20"/>
              <w:shd w:val="clear" w:color="auto" w:fill="auto"/>
              <w:spacing w:before="0" w:after="120" w:line="264" w:lineRule="auto"/>
              <w:ind w:left="6"/>
              <w:rPr>
                <w:rFonts w:ascii="Sylfaen" w:hAnsi="Sylfaen"/>
                <w:sz w:val="20"/>
                <w:szCs w:val="20"/>
              </w:rPr>
            </w:pPr>
            <w:r w:rsidRPr="007304A3">
              <w:rPr>
                <w:rStyle w:val="Bodytext211pt"/>
                <w:rFonts w:ascii="Sylfaen" w:hAnsi="Sylfaen"/>
                <w:sz w:val="20"/>
                <w:szCs w:val="20"/>
              </w:rPr>
              <w:t>2018 - 2020 թվականներ</w:t>
            </w:r>
          </w:p>
        </w:tc>
        <w:tc>
          <w:tcPr>
            <w:tcW w:w="2835" w:type="dxa"/>
            <w:shd w:val="clear" w:color="auto" w:fill="FFFFFF"/>
          </w:tcPr>
          <w:p w14:paraId="3F97DA43"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3F9D08C4" w14:textId="77777777" w:rsidR="00B754BE" w:rsidRPr="007304A3" w:rsidRDefault="00342E25"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միջազգային պայմանագիր</w:t>
            </w:r>
          </w:p>
        </w:tc>
      </w:tr>
      <w:tr w:rsidR="00B754BE" w:rsidRPr="007304A3" w14:paraId="22933718" w14:textId="77777777" w:rsidTr="001A677A">
        <w:tc>
          <w:tcPr>
            <w:tcW w:w="5954" w:type="dxa"/>
            <w:shd w:val="clear" w:color="auto" w:fill="FFFFFF"/>
            <w:vAlign w:val="bottom"/>
          </w:tcPr>
          <w:p w14:paraId="18A0E291" w14:textId="77777777" w:rsidR="00E80EF2" w:rsidRPr="007304A3" w:rsidRDefault="00DC1895" w:rsidP="00811C54">
            <w:pPr>
              <w:pStyle w:val="Bodytext20"/>
              <w:shd w:val="clear" w:color="auto" w:fill="auto"/>
              <w:tabs>
                <w:tab w:val="left" w:pos="423"/>
              </w:tabs>
              <w:spacing w:before="0" w:after="120" w:line="264" w:lineRule="auto"/>
              <w:ind w:right="131"/>
              <w:jc w:val="both"/>
              <w:rPr>
                <w:rFonts w:ascii="Sylfaen" w:hAnsi="Sylfaen"/>
                <w:sz w:val="20"/>
                <w:szCs w:val="20"/>
              </w:rPr>
            </w:pPr>
            <w:r>
              <w:rPr>
                <w:rStyle w:val="Bodytext211pt"/>
                <w:rFonts w:ascii="Sylfaen" w:hAnsi="Sylfaen"/>
                <w:sz w:val="20"/>
                <w:szCs w:val="20"/>
              </w:rPr>
              <w:t>54.</w:t>
            </w:r>
            <w:r>
              <w:rPr>
                <w:rStyle w:val="Bodytext211pt"/>
                <w:rFonts w:ascii="Sylfaen" w:hAnsi="Sylfaen"/>
                <w:sz w:val="20"/>
                <w:szCs w:val="20"/>
              </w:rPr>
              <w:tab/>
            </w:r>
            <w:r w:rsidR="004B7F43" w:rsidRPr="007304A3">
              <w:rPr>
                <w:rStyle w:val="Bodytext211pt"/>
                <w:rFonts w:ascii="Sylfaen" w:hAnsi="Sylfaen"/>
                <w:sz w:val="20"/>
                <w:szCs w:val="20"/>
              </w:rPr>
              <w:t xml:space="preserve">Էլեկտրոնային երկաթուղային բեռնագրի օգտագործմանն անցնելու հետ կապված փորձնական նախագծերի </w:t>
            </w:r>
            <w:r w:rsidR="00063E65" w:rsidRPr="007304A3">
              <w:rPr>
                <w:rStyle w:val="Bodytext211pt"/>
                <w:rFonts w:ascii="Sylfaen" w:hAnsi="Sylfaen"/>
                <w:sz w:val="20"/>
                <w:szCs w:val="20"/>
              </w:rPr>
              <w:t>իրագործում</w:t>
            </w:r>
            <w:r w:rsidR="004B7F43" w:rsidRPr="007304A3">
              <w:rPr>
                <w:rStyle w:val="Bodytext211pt"/>
                <w:rFonts w:ascii="Sylfaen" w:hAnsi="Sylfaen"/>
                <w:sz w:val="20"/>
                <w:szCs w:val="20"/>
              </w:rPr>
              <w:t xml:space="preserve">՝ անդամ պետությունների կողմից </w:t>
            </w:r>
            <w:r w:rsidR="00A5263C" w:rsidRPr="007304A3">
              <w:rPr>
                <w:rStyle w:val="Bodytext211pt"/>
                <w:rFonts w:ascii="Sylfaen" w:hAnsi="Sylfaen"/>
                <w:sz w:val="20"/>
                <w:szCs w:val="20"/>
              </w:rPr>
              <w:t>սահմանվող</w:t>
            </w:r>
            <w:r w:rsidR="004B7F43" w:rsidRPr="007304A3">
              <w:rPr>
                <w:rStyle w:val="Bodytext211pt"/>
                <w:rFonts w:ascii="Sylfaen" w:hAnsi="Sylfaen"/>
                <w:sz w:val="20"/>
                <w:szCs w:val="20"/>
              </w:rPr>
              <w:t xml:space="preserve"> երթուղիներով</w:t>
            </w:r>
            <w:r w:rsidR="00063E65" w:rsidRPr="007304A3">
              <w:rPr>
                <w:rStyle w:val="Bodytext211pt"/>
                <w:rFonts w:ascii="Sylfaen" w:hAnsi="Sylfaen"/>
                <w:sz w:val="20"/>
                <w:szCs w:val="20"/>
              </w:rPr>
              <w:t xml:space="preserve"> փոխադրումներ իրականացնելիս</w:t>
            </w:r>
            <w:r w:rsidR="004B7F43" w:rsidRPr="007304A3">
              <w:rPr>
                <w:rStyle w:val="Bodytext211pt"/>
                <w:rFonts w:ascii="Sylfaen" w:hAnsi="Sylfaen"/>
                <w:sz w:val="20"/>
                <w:szCs w:val="20"/>
              </w:rPr>
              <w:t xml:space="preserve">, այդ թվում՝ Դոստիկ/Ալտինկոլ - Բրեստ - Դոստիկ/Ալտինկոլ երթուղով </w:t>
            </w:r>
          </w:p>
        </w:tc>
        <w:tc>
          <w:tcPr>
            <w:tcW w:w="2835" w:type="dxa"/>
            <w:shd w:val="clear" w:color="auto" w:fill="FFFFFF"/>
          </w:tcPr>
          <w:p w14:paraId="6F208633"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սկսած 2018 թվականից</w:t>
            </w:r>
          </w:p>
        </w:tc>
        <w:tc>
          <w:tcPr>
            <w:tcW w:w="2835" w:type="dxa"/>
            <w:shd w:val="clear" w:color="auto" w:fill="FFFFFF"/>
          </w:tcPr>
          <w:p w14:paraId="4DC95534" w14:textId="77777777" w:rsidR="00B754BE" w:rsidRPr="007304A3" w:rsidRDefault="004B7F43" w:rsidP="00811C54">
            <w:pPr>
              <w:pStyle w:val="Bodytext20"/>
              <w:shd w:val="clear" w:color="auto" w:fill="auto"/>
              <w:spacing w:before="0" w:after="120" w:line="264" w:lineRule="auto"/>
              <w:ind w:left="-9"/>
              <w:rPr>
                <w:rFonts w:ascii="Sylfaen" w:hAnsi="Sylfaen"/>
                <w:sz w:val="20"/>
                <w:szCs w:val="20"/>
              </w:rPr>
            </w:pPr>
            <w:r w:rsidRPr="007304A3">
              <w:rPr>
                <w:rStyle w:val="Bodytext211pt"/>
                <w:rFonts w:ascii="Sylfaen" w:hAnsi="Sylfaen"/>
                <w:sz w:val="20"/>
                <w:szCs w:val="20"/>
              </w:rPr>
              <w:t>անդամ պետություններ, Հանձնաժողով</w:t>
            </w:r>
            <w:r w:rsidRPr="007304A3">
              <w:rPr>
                <w:rFonts w:ascii="Sylfaen" w:hAnsi="Sylfaen"/>
                <w:sz w:val="20"/>
                <w:szCs w:val="20"/>
              </w:rPr>
              <w:t xml:space="preserve"> </w:t>
            </w:r>
          </w:p>
        </w:tc>
        <w:tc>
          <w:tcPr>
            <w:tcW w:w="2552" w:type="dxa"/>
            <w:shd w:val="clear" w:color="auto" w:fill="FFFFFF"/>
          </w:tcPr>
          <w:p w14:paraId="3FD67D57" w14:textId="77777777" w:rsidR="00B754BE" w:rsidRPr="007304A3" w:rsidRDefault="004B7F43" w:rsidP="00811C54">
            <w:pPr>
              <w:pStyle w:val="Bodytext20"/>
              <w:shd w:val="clear" w:color="auto" w:fill="auto"/>
              <w:spacing w:before="0" w:after="120" w:line="264" w:lineRule="auto"/>
              <w:rPr>
                <w:rFonts w:ascii="Sylfaen" w:hAnsi="Sylfaen"/>
                <w:sz w:val="20"/>
                <w:szCs w:val="20"/>
              </w:rPr>
            </w:pPr>
            <w:r w:rsidRPr="007304A3">
              <w:rPr>
                <w:rStyle w:val="Bodytext211pt"/>
                <w:rFonts w:ascii="Sylfaen" w:hAnsi="Sylfaen"/>
                <w:sz w:val="20"/>
                <w:szCs w:val="20"/>
              </w:rPr>
              <w:t>փորձնական նախագծերի իրականացման վերաբերյալ հաշվետվություններ</w:t>
            </w:r>
          </w:p>
        </w:tc>
      </w:tr>
      <w:tr w:rsidR="00B754BE" w:rsidRPr="007304A3" w14:paraId="5980F635" w14:textId="77777777" w:rsidTr="001A677A">
        <w:tc>
          <w:tcPr>
            <w:tcW w:w="5954" w:type="dxa"/>
            <w:shd w:val="clear" w:color="auto" w:fill="FFFFFF"/>
            <w:vAlign w:val="center"/>
          </w:tcPr>
          <w:p w14:paraId="04B547F3" w14:textId="77777777" w:rsidR="00E80EF2" w:rsidRPr="007304A3" w:rsidRDefault="00DC1895" w:rsidP="00811C54">
            <w:pPr>
              <w:pStyle w:val="Bodytext20"/>
              <w:shd w:val="clear" w:color="auto" w:fill="auto"/>
              <w:tabs>
                <w:tab w:val="left" w:pos="423"/>
              </w:tabs>
              <w:spacing w:before="0" w:after="120" w:line="264" w:lineRule="auto"/>
              <w:ind w:right="131"/>
              <w:jc w:val="both"/>
              <w:rPr>
                <w:rFonts w:ascii="Sylfaen" w:hAnsi="Sylfaen"/>
                <w:sz w:val="20"/>
                <w:szCs w:val="20"/>
              </w:rPr>
            </w:pPr>
            <w:r>
              <w:rPr>
                <w:rStyle w:val="Bodytext211pt"/>
                <w:rFonts w:ascii="Sylfaen" w:hAnsi="Sylfaen"/>
                <w:sz w:val="20"/>
                <w:szCs w:val="20"/>
              </w:rPr>
              <w:t>55.</w:t>
            </w:r>
            <w:r>
              <w:rPr>
                <w:rStyle w:val="Bodytext211pt"/>
                <w:rFonts w:ascii="Sylfaen" w:hAnsi="Sylfaen"/>
                <w:sz w:val="20"/>
                <w:szCs w:val="20"/>
              </w:rPr>
              <w:tab/>
            </w:r>
            <w:r w:rsidR="004B7F43" w:rsidRPr="007304A3">
              <w:rPr>
                <w:rStyle w:val="Bodytext211pt"/>
                <w:rFonts w:ascii="Sylfaen" w:hAnsi="Sylfaen"/>
                <w:sz w:val="20"/>
                <w:szCs w:val="20"/>
              </w:rPr>
              <w:t>Գնացքների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եկության կազմակերպման հետ կապված թերությունների վերացման</w:t>
            </w:r>
            <w:r w:rsidR="00F9469F" w:rsidRPr="007304A3">
              <w:rPr>
                <w:rStyle w:val="Bodytext211pt"/>
                <w:rFonts w:ascii="Sylfaen" w:hAnsi="Sylfaen"/>
                <w:sz w:val="20"/>
                <w:szCs w:val="20"/>
              </w:rPr>
              <w:t>՝</w:t>
            </w:r>
            <w:r w:rsidR="004B7F43" w:rsidRPr="007304A3">
              <w:rPr>
                <w:rStyle w:val="Bodytext211pt"/>
                <w:rFonts w:ascii="Sylfaen" w:hAnsi="Sylfaen"/>
                <w:sz w:val="20"/>
                <w:szCs w:val="20"/>
              </w:rPr>
              <w:t xml:space="preserve"> </w:t>
            </w:r>
            <w:r w:rsidR="00F9469F" w:rsidRPr="007304A3">
              <w:rPr>
                <w:rStyle w:val="Bodytext211pt"/>
                <w:rFonts w:ascii="Sylfaen" w:hAnsi="Sylfaen"/>
                <w:sz w:val="20"/>
                <w:szCs w:val="20"/>
              </w:rPr>
              <w:t xml:space="preserve">այդ թվում՝ փոխադրումների համաձայնեցման մասով </w:t>
            </w:r>
            <w:r w:rsidR="004B7F43" w:rsidRPr="007304A3">
              <w:rPr>
                <w:rStyle w:val="Bodytext211pt"/>
                <w:rFonts w:ascii="Sylfaen" w:hAnsi="Sylfaen"/>
                <w:sz w:val="20"/>
                <w:szCs w:val="20"/>
              </w:rPr>
              <w:t xml:space="preserve">մոտեցումների մշակում ու ընդունում,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բեռների փոխադրման կազմակերպման ու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ակերպման ոչ թղթային տեխնոլոգիաների ներդրում</w:t>
            </w:r>
            <w:r w:rsidR="00F9469F" w:rsidRPr="007304A3">
              <w:rPr>
                <w:rStyle w:val="Bodytext211pt"/>
                <w:rFonts w:ascii="Sylfaen" w:hAnsi="Sylfaen"/>
                <w:sz w:val="20"/>
                <w:szCs w:val="20"/>
              </w:rPr>
              <w:t>.</w:t>
            </w:r>
          </w:p>
        </w:tc>
        <w:tc>
          <w:tcPr>
            <w:tcW w:w="2835" w:type="dxa"/>
            <w:shd w:val="clear" w:color="auto" w:fill="FFFFFF"/>
          </w:tcPr>
          <w:p w14:paraId="3995D98B" w14:textId="77777777" w:rsidR="00B754BE" w:rsidRPr="007304A3" w:rsidRDefault="00B754BE" w:rsidP="00811C54">
            <w:pPr>
              <w:spacing w:after="120" w:line="264" w:lineRule="auto"/>
              <w:jc w:val="center"/>
              <w:rPr>
                <w:rFonts w:ascii="Sylfaen" w:hAnsi="Sylfaen"/>
                <w:sz w:val="20"/>
                <w:szCs w:val="20"/>
              </w:rPr>
            </w:pPr>
          </w:p>
        </w:tc>
        <w:tc>
          <w:tcPr>
            <w:tcW w:w="2835" w:type="dxa"/>
            <w:shd w:val="clear" w:color="auto" w:fill="FFFFFF"/>
          </w:tcPr>
          <w:p w14:paraId="44C7800A" w14:textId="77777777" w:rsidR="00B754BE" w:rsidRPr="007304A3" w:rsidRDefault="00B754BE" w:rsidP="00811C54">
            <w:pPr>
              <w:spacing w:after="120" w:line="264" w:lineRule="auto"/>
              <w:jc w:val="center"/>
              <w:rPr>
                <w:rFonts w:ascii="Sylfaen" w:hAnsi="Sylfaen"/>
                <w:sz w:val="20"/>
                <w:szCs w:val="20"/>
              </w:rPr>
            </w:pPr>
          </w:p>
        </w:tc>
        <w:tc>
          <w:tcPr>
            <w:tcW w:w="2552" w:type="dxa"/>
            <w:shd w:val="clear" w:color="auto" w:fill="FFFFFF"/>
          </w:tcPr>
          <w:p w14:paraId="3487D19B" w14:textId="77777777" w:rsidR="00B754BE" w:rsidRPr="007304A3" w:rsidRDefault="00B754BE" w:rsidP="00811C54">
            <w:pPr>
              <w:spacing w:after="120" w:line="264" w:lineRule="auto"/>
              <w:jc w:val="center"/>
              <w:rPr>
                <w:rFonts w:ascii="Sylfaen" w:hAnsi="Sylfaen"/>
                <w:sz w:val="20"/>
                <w:szCs w:val="20"/>
              </w:rPr>
            </w:pPr>
          </w:p>
        </w:tc>
      </w:tr>
      <w:tr w:rsidR="00B754BE" w:rsidRPr="007304A3" w14:paraId="2C5F7ED7" w14:textId="77777777" w:rsidTr="001A677A">
        <w:tc>
          <w:tcPr>
            <w:tcW w:w="5954" w:type="dxa"/>
            <w:shd w:val="clear" w:color="auto" w:fill="FFFFFF"/>
            <w:vAlign w:val="center"/>
          </w:tcPr>
          <w:p w14:paraId="4372335C"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lastRenderedPageBreak/>
              <w:t>ա)</w:t>
            </w:r>
            <w:r>
              <w:rPr>
                <w:rStyle w:val="Bodytext211pt"/>
                <w:rFonts w:ascii="Sylfaen" w:hAnsi="Sylfaen"/>
                <w:sz w:val="20"/>
                <w:szCs w:val="20"/>
              </w:rPr>
              <w:tab/>
            </w:r>
            <w:r w:rsidR="004B7F43" w:rsidRPr="007304A3">
              <w:rPr>
                <w:rStyle w:val="Bodytext211pt"/>
                <w:rFonts w:ascii="Sylfaen" w:hAnsi="Sylfaen"/>
                <w:sz w:val="20"/>
                <w:szCs w:val="20"/>
              </w:rPr>
              <w:t>գնացքների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եկության կազմակերպման հետ կապված </w:t>
            </w:r>
            <w:r w:rsidR="00544D89" w:rsidRPr="007304A3">
              <w:rPr>
                <w:rStyle w:val="Bodytext211pt"/>
                <w:rFonts w:ascii="Sylfaen" w:hAnsi="Sylfaen"/>
                <w:sz w:val="20"/>
                <w:szCs w:val="20"/>
              </w:rPr>
              <w:t>(բեռների փոխադրումների համաձայնեցման ու դրանց փոխադրումների, այդ թվում՝ ոչ թղթային տեխնոլոգիաների կիրառմամբ ձ</w:t>
            </w:r>
            <w:r w:rsidR="00477105" w:rsidRPr="007304A3">
              <w:rPr>
                <w:rStyle w:val="Bodytext211pt"/>
                <w:rFonts w:ascii="Sylfaen" w:hAnsi="Sylfaen"/>
                <w:sz w:val="20"/>
                <w:szCs w:val="20"/>
              </w:rPr>
              <w:t>եւ</w:t>
            </w:r>
            <w:r w:rsidR="00544D89" w:rsidRPr="007304A3">
              <w:rPr>
                <w:rStyle w:val="Bodytext211pt"/>
                <w:rFonts w:ascii="Sylfaen" w:hAnsi="Sylfaen"/>
                <w:sz w:val="20"/>
                <w:szCs w:val="20"/>
              </w:rPr>
              <w:t>ակերպման մասով)</w:t>
            </w:r>
            <w:r w:rsidR="004B7F43" w:rsidRPr="007304A3">
              <w:rPr>
                <w:rStyle w:val="Bodytext211pt"/>
                <w:rFonts w:ascii="Sylfaen" w:hAnsi="Sylfaen"/>
                <w:sz w:val="20"/>
                <w:szCs w:val="20"/>
              </w:rPr>
              <w:t>թերությունների հայտնաբերման նպատակով հետ</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յալի վերլուծության անցկացում ՝</w:t>
            </w:r>
          </w:p>
          <w:p w14:paraId="0F291DAD" w14:textId="77777777" w:rsidR="00B754BE" w:rsidRPr="007304A3" w:rsidRDefault="004B7F43" w:rsidP="00811C54">
            <w:pPr>
              <w:pStyle w:val="Bodytext20"/>
              <w:shd w:val="clear" w:color="auto" w:fill="auto"/>
              <w:spacing w:before="0" w:after="120" w:line="240" w:lineRule="auto"/>
              <w:ind w:left="274" w:right="131" w:firstLine="284"/>
              <w:jc w:val="both"/>
              <w:rPr>
                <w:rFonts w:ascii="Sylfaen" w:hAnsi="Sylfaen"/>
                <w:sz w:val="20"/>
                <w:szCs w:val="20"/>
              </w:rPr>
            </w:pPr>
            <w:r w:rsidRPr="007304A3">
              <w:rPr>
                <w:rStyle w:val="Bodytext211pt"/>
                <w:rFonts w:ascii="Sylfaen" w:hAnsi="Sylfaen"/>
                <w:sz w:val="20"/>
                <w:szCs w:val="20"/>
              </w:rPr>
              <w:t>անդամ պետությունների նորմատիվ իրավական ակտերի, դրանց կիրառման գործելակերպի</w:t>
            </w:r>
            <w:r w:rsidR="00B31E7A" w:rsidRPr="007304A3">
              <w:rPr>
                <w:rStyle w:val="Bodytext211pt"/>
                <w:rFonts w:ascii="Sylfaen" w:hAnsi="Sylfaen"/>
                <w:sz w:val="20"/>
                <w:szCs w:val="20"/>
              </w:rPr>
              <w:t>,</w:t>
            </w:r>
            <w:r w:rsidRPr="007304A3">
              <w:rPr>
                <w:rStyle w:val="Bodytext211pt"/>
                <w:rFonts w:ascii="Sylfaen" w:hAnsi="Sylfaen"/>
                <w:sz w:val="20"/>
                <w:szCs w:val="20"/>
              </w:rPr>
              <w:t xml:space="preserve"> </w:t>
            </w:r>
            <w:r w:rsidR="00301A1F" w:rsidRPr="007304A3">
              <w:rPr>
                <w:rStyle w:val="Bodytext211pt"/>
                <w:rFonts w:ascii="Sylfaen" w:hAnsi="Sylfaen"/>
                <w:sz w:val="20"/>
                <w:szCs w:val="20"/>
              </w:rPr>
              <w:t>այդ թվում</w:t>
            </w:r>
            <w:r w:rsidR="00B31E7A" w:rsidRPr="007304A3">
              <w:rPr>
                <w:rStyle w:val="Bodytext211pt"/>
                <w:rFonts w:ascii="Sylfaen" w:hAnsi="Sylfaen"/>
                <w:sz w:val="20"/>
                <w:szCs w:val="20"/>
              </w:rPr>
              <w:t>՝</w:t>
            </w:r>
            <w:r w:rsidRPr="007304A3">
              <w:rPr>
                <w:rStyle w:val="Bodytext211pt"/>
                <w:rFonts w:ascii="Sylfaen" w:hAnsi="Sylfaen"/>
                <w:sz w:val="20"/>
                <w:szCs w:val="20"/>
              </w:rPr>
              <w:t xml:space="preserve"> տեխնոլոգիական ասպեկտներ</w:t>
            </w:r>
            <w:r w:rsidR="00301A1F" w:rsidRPr="007304A3">
              <w:rPr>
                <w:rStyle w:val="Bodytext211pt"/>
                <w:rFonts w:ascii="Sylfaen" w:hAnsi="Sylfaen"/>
                <w:sz w:val="20"/>
                <w:szCs w:val="20"/>
              </w:rPr>
              <w:t>ի</w:t>
            </w:r>
            <w:r w:rsidRPr="007304A3">
              <w:rPr>
                <w:rStyle w:val="Bodytext211pt"/>
                <w:rFonts w:ascii="Sylfaen" w:hAnsi="Sylfaen"/>
                <w:sz w:val="20"/>
                <w:szCs w:val="20"/>
              </w:rPr>
              <w:t>.</w:t>
            </w:r>
          </w:p>
          <w:p w14:paraId="376433BD" w14:textId="77777777" w:rsidR="00B754BE" w:rsidRPr="007304A3" w:rsidRDefault="004B7F43" w:rsidP="00811C54">
            <w:pPr>
              <w:pStyle w:val="Bodytext20"/>
              <w:shd w:val="clear" w:color="auto" w:fill="auto"/>
              <w:spacing w:before="0" w:after="120" w:line="240" w:lineRule="auto"/>
              <w:ind w:left="274" w:right="131" w:firstLine="284"/>
              <w:jc w:val="both"/>
              <w:rPr>
                <w:rFonts w:ascii="Sylfaen" w:hAnsi="Sylfaen"/>
                <w:sz w:val="20"/>
                <w:szCs w:val="20"/>
              </w:rPr>
            </w:pPr>
            <w:r w:rsidRPr="007304A3">
              <w:rPr>
                <w:rStyle w:val="Bodytext211pt"/>
                <w:rFonts w:ascii="Sylfaen" w:hAnsi="Sylfaen"/>
                <w:sz w:val="20"/>
                <w:szCs w:val="20"/>
              </w:rPr>
              <w:t>անդամ պետությունների փոխադրման</w:t>
            </w:r>
            <w:r w:rsidR="00301A1F" w:rsidRPr="007304A3">
              <w:rPr>
                <w:rStyle w:val="Bodytext211pt"/>
                <w:rFonts w:ascii="Sylfaen" w:hAnsi="Sylfaen"/>
                <w:sz w:val="20"/>
                <w:szCs w:val="20"/>
              </w:rPr>
              <w:t xml:space="preserve"> </w:t>
            </w:r>
            <w:r w:rsidRPr="007304A3">
              <w:rPr>
                <w:rStyle w:val="Bodytext211pt"/>
                <w:rFonts w:ascii="Sylfaen" w:hAnsi="Sylfaen"/>
                <w:sz w:val="20"/>
                <w:szCs w:val="20"/>
              </w:rPr>
              <w:t xml:space="preserve">գործունեության մասնակիցների փոխգործակցության մեխանիզմի </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գործելակերպի, ինչպես նա</w:t>
            </w:r>
            <w:r w:rsidR="00477105" w:rsidRPr="007304A3">
              <w:rPr>
                <w:rStyle w:val="Bodytext211pt"/>
                <w:rFonts w:ascii="Sylfaen" w:hAnsi="Sylfaen"/>
                <w:sz w:val="20"/>
                <w:szCs w:val="20"/>
              </w:rPr>
              <w:t>եւ</w:t>
            </w:r>
            <w:r w:rsidRPr="007304A3">
              <w:rPr>
                <w:rStyle w:val="Bodytext211pt"/>
                <w:rFonts w:ascii="Sylfaen" w:hAnsi="Sylfaen"/>
                <w:sz w:val="20"/>
                <w:szCs w:val="20"/>
              </w:rPr>
              <w:t xml:space="preserve"> պետական մարմինների հետ դրանց փոխգործակցության.</w:t>
            </w:r>
          </w:p>
          <w:p w14:paraId="1A21B4DA" w14:textId="77777777" w:rsidR="00B754BE" w:rsidRPr="007304A3" w:rsidRDefault="004B7F43" w:rsidP="00811C54">
            <w:pPr>
              <w:pStyle w:val="Bodytext20"/>
              <w:shd w:val="clear" w:color="auto" w:fill="auto"/>
              <w:spacing w:before="0" w:after="120" w:line="240" w:lineRule="auto"/>
              <w:ind w:left="274" w:right="131" w:firstLine="283"/>
              <w:jc w:val="both"/>
              <w:rPr>
                <w:rFonts w:ascii="Sylfaen" w:hAnsi="Sylfaen"/>
                <w:sz w:val="20"/>
                <w:szCs w:val="20"/>
              </w:rPr>
            </w:pPr>
            <w:r w:rsidRPr="007304A3">
              <w:rPr>
                <w:rStyle w:val="Bodytext211pt"/>
                <w:rFonts w:ascii="Sylfaen" w:hAnsi="Sylfaen"/>
                <w:sz w:val="20"/>
                <w:szCs w:val="20"/>
              </w:rPr>
              <w:t>ինտեգրացիոն միավորումների փորձի</w:t>
            </w:r>
          </w:p>
        </w:tc>
        <w:tc>
          <w:tcPr>
            <w:tcW w:w="2835" w:type="dxa"/>
            <w:shd w:val="clear" w:color="auto" w:fill="FFFFFF"/>
          </w:tcPr>
          <w:p w14:paraId="1A23C4D9"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69436E67" w14:textId="77777777" w:rsidR="00B754BE" w:rsidRPr="007304A3" w:rsidRDefault="004B7F43" w:rsidP="007304A3">
            <w:pPr>
              <w:pStyle w:val="Bodytext20"/>
              <w:shd w:val="clear" w:color="auto" w:fill="auto"/>
              <w:spacing w:before="0" w:after="120" w:line="240" w:lineRule="auto"/>
              <w:ind w:left="140"/>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5AEF60C0"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4F1B5ACF" w14:textId="77777777" w:rsidTr="001A677A">
        <w:tc>
          <w:tcPr>
            <w:tcW w:w="5954" w:type="dxa"/>
            <w:shd w:val="clear" w:color="auto" w:fill="FFFFFF"/>
          </w:tcPr>
          <w:p w14:paraId="6691D6D2" w14:textId="77777777" w:rsidR="00E80EF2"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գնացքների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եկության կազմակերպման </w:t>
            </w:r>
            <w:r w:rsidR="006972A7" w:rsidRPr="007304A3">
              <w:rPr>
                <w:rStyle w:val="Bodytext211pt"/>
                <w:rFonts w:ascii="Sylfaen" w:hAnsi="Sylfaen"/>
                <w:sz w:val="20"/>
                <w:szCs w:val="20"/>
              </w:rPr>
              <w:t>հետ կապված</w:t>
            </w:r>
            <w:r w:rsidR="004B7F43" w:rsidRPr="007304A3">
              <w:rPr>
                <w:rStyle w:val="Bodytext211pt"/>
                <w:rFonts w:ascii="Sylfaen" w:hAnsi="Sylfaen"/>
                <w:sz w:val="20"/>
                <w:szCs w:val="20"/>
              </w:rPr>
              <w:t xml:space="preserve"> թերությունների վերացման, միջազգային հաղորդակցության մեջ բեռների փոխադրումների կազմակերպման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ակերպման ժամանակ ոչ թղթային տեխնոլոգիաների օգտագործման, այդ թվում՝ </w:t>
            </w:r>
            <w:r w:rsidR="006972A7" w:rsidRPr="007304A3">
              <w:rPr>
                <w:rStyle w:val="Bodytext211pt"/>
                <w:rFonts w:ascii="Sylfaen" w:hAnsi="Sylfaen"/>
                <w:sz w:val="20"/>
                <w:szCs w:val="20"/>
              </w:rPr>
              <w:t xml:space="preserve">ցանկով սահմանված փոփոխման ենթակա՝ </w:t>
            </w:r>
            <w:r w:rsidR="004B7F43" w:rsidRPr="007304A3">
              <w:rPr>
                <w:rStyle w:val="Bodytext211pt"/>
                <w:rFonts w:ascii="Sylfaen" w:hAnsi="Sylfaen"/>
                <w:sz w:val="20"/>
                <w:szCs w:val="20"/>
              </w:rPr>
              <w:t xml:space="preserve">անդամ պետությունների նորմատիվ իրավական ակտերի կամ Միության մարմինների ակտերի վերաբերյալ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03EB1288"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6C328F85"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6AB8D048"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28FD7D5C" w14:textId="77777777" w:rsidTr="001A677A">
        <w:tc>
          <w:tcPr>
            <w:tcW w:w="5954" w:type="dxa"/>
            <w:shd w:val="clear" w:color="auto" w:fill="FFFFFF"/>
            <w:vAlign w:val="center"/>
          </w:tcPr>
          <w:p w14:paraId="67778C51"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գ)</w:t>
            </w:r>
            <w:r>
              <w:rPr>
                <w:rStyle w:val="Bodytext211pt"/>
                <w:rFonts w:ascii="Sylfaen" w:hAnsi="Sylfaen"/>
                <w:sz w:val="20"/>
                <w:szCs w:val="20"/>
              </w:rPr>
              <w:tab/>
            </w:r>
            <w:r w:rsidR="004B7F43" w:rsidRPr="007304A3">
              <w:rPr>
                <w:rStyle w:val="Bodytext211pt"/>
                <w:rFonts w:ascii="Sylfaen" w:hAnsi="Sylfaen"/>
                <w:sz w:val="20"/>
                <w:szCs w:val="20"/>
              </w:rPr>
              <w:t xml:space="preserve">միջազգային հաղորդակցության մեջ բեռների փոխադրումների կազմակերպման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ակերպման ժամանակ ոչ թղթային տեխնոլոգիաների ներդրման համաձայնեցված մոտեցումների մասին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704EE673"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1DEBC09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7849242B"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1EE2D387" w14:textId="77777777" w:rsidTr="00811C54">
        <w:tc>
          <w:tcPr>
            <w:tcW w:w="5954" w:type="dxa"/>
            <w:shd w:val="clear" w:color="auto" w:fill="FFFFFF"/>
            <w:vAlign w:val="center"/>
          </w:tcPr>
          <w:p w14:paraId="1FBEF017" w14:textId="77777777" w:rsidR="00B754BE" w:rsidRPr="007304A3" w:rsidRDefault="00DC1895" w:rsidP="00811C54">
            <w:pPr>
              <w:pStyle w:val="Bodytext20"/>
              <w:shd w:val="clear" w:color="auto" w:fill="auto"/>
              <w:tabs>
                <w:tab w:val="left" w:pos="439"/>
              </w:tabs>
              <w:spacing w:before="0" w:after="120" w:line="240" w:lineRule="auto"/>
              <w:ind w:right="131"/>
              <w:jc w:val="both"/>
              <w:rPr>
                <w:rFonts w:ascii="Sylfaen" w:hAnsi="Sylfaen"/>
                <w:sz w:val="20"/>
                <w:szCs w:val="20"/>
              </w:rPr>
            </w:pPr>
            <w:r>
              <w:rPr>
                <w:rStyle w:val="Bodytext211pt"/>
                <w:rFonts w:ascii="Sylfaen" w:hAnsi="Sylfaen"/>
                <w:sz w:val="20"/>
                <w:szCs w:val="20"/>
              </w:rPr>
              <w:t>56.</w:t>
            </w:r>
            <w:r>
              <w:rPr>
                <w:rStyle w:val="Bodytext211pt"/>
                <w:rFonts w:ascii="Sylfaen" w:hAnsi="Sylfaen"/>
                <w:sz w:val="20"/>
                <w:szCs w:val="20"/>
              </w:rPr>
              <w:tab/>
            </w:r>
            <w:r w:rsidR="004B7F43" w:rsidRPr="007304A3">
              <w:rPr>
                <w:rStyle w:val="Bodytext211pt"/>
                <w:rFonts w:ascii="Sylfaen" w:hAnsi="Sylfaen"/>
                <w:sz w:val="20"/>
                <w:szCs w:val="20"/>
              </w:rPr>
              <w:t>Սահմանների հատումը դյուրացնելու, խոչընդոտները վերացնելու,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որների ու բեռների ան</w:t>
            </w:r>
            <w:r w:rsidR="005A4D62" w:rsidRPr="007304A3">
              <w:rPr>
                <w:rStyle w:val="Bodytext211pt"/>
                <w:rFonts w:ascii="Sylfaen" w:hAnsi="Sylfaen"/>
                <w:sz w:val="20"/>
                <w:szCs w:val="20"/>
              </w:rPr>
              <w:t>արգել</w:t>
            </w:r>
            <w:r w:rsidR="004B7F43" w:rsidRPr="007304A3">
              <w:rPr>
                <w:rStyle w:val="Bodytext211pt"/>
                <w:rFonts w:ascii="Sylfaen" w:hAnsi="Sylfaen"/>
                <w:sz w:val="20"/>
                <w:szCs w:val="20"/>
              </w:rPr>
              <w:t xml:space="preserve"> տեղափոխման </w:t>
            </w:r>
            <w:r w:rsidR="004B7F43" w:rsidRPr="007304A3">
              <w:rPr>
                <w:rStyle w:val="Bodytext211pt"/>
                <w:rFonts w:ascii="Sylfaen" w:hAnsi="Sylfaen"/>
                <w:sz w:val="20"/>
                <w:szCs w:val="20"/>
              </w:rPr>
              <w:lastRenderedPageBreak/>
              <w:t xml:space="preserve">վրա ազդող ընթացակարգերը պարզեցնելու վերաբերյալ համաձայնեցված մոտեցումների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որատար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բեռնատար գնացքների ուշացումների վրա ազդող պատճառները վերացնելու նպատակով</w:t>
            </w:r>
            <w:r w:rsidR="005A4D62" w:rsidRPr="007304A3">
              <w:rPr>
                <w:rStyle w:val="Bodytext211pt"/>
                <w:rFonts w:ascii="Sylfaen" w:hAnsi="Sylfaen"/>
                <w:sz w:val="20"/>
                <w:szCs w:val="20"/>
              </w:rPr>
              <w:t>.</w:t>
            </w:r>
          </w:p>
        </w:tc>
        <w:tc>
          <w:tcPr>
            <w:tcW w:w="2835" w:type="dxa"/>
            <w:shd w:val="clear" w:color="auto" w:fill="FFFFFF"/>
          </w:tcPr>
          <w:p w14:paraId="7B0D68A3"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4C741D97"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1DA004BF" w14:textId="77777777" w:rsidR="00B754BE" w:rsidRPr="007304A3" w:rsidRDefault="00B754BE" w:rsidP="007304A3">
            <w:pPr>
              <w:spacing w:after="120"/>
              <w:jc w:val="center"/>
              <w:rPr>
                <w:rFonts w:ascii="Sylfaen" w:hAnsi="Sylfaen"/>
                <w:sz w:val="20"/>
                <w:szCs w:val="20"/>
              </w:rPr>
            </w:pPr>
          </w:p>
        </w:tc>
      </w:tr>
      <w:tr w:rsidR="00B754BE" w:rsidRPr="007304A3" w14:paraId="6EA03A71" w14:textId="77777777" w:rsidTr="00811C54">
        <w:tc>
          <w:tcPr>
            <w:tcW w:w="5954" w:type="dxa"/>
            <w:shd w:val="clear" w:color="auto" w:fill="FFFFFF"/>
          </w:tcPr>
          <w:p w14:paraId="7ED9A819" w14:textId="77777777" w:rsidR="00E80EF2"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 xml:space="preserve">անդամ պետությունների օրենսդրության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դրա կիրառման գործելակերպի վերլուծություն՝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որների, ուղեբեռ</w:t>
            </w:r>
            <w:r w:rsidR="005A4D62" w:rsidRPr="007304A3">
              <w:rPr>
                <w:rStyle w:val="Bodytext211pt"/>
                <w:rFonts w:ascii="Sylfaen" w:hAnsi="Sylfaen"/>
                <w:sz w:val="20"/>
                <w:szCs w:val="20"/>
              </w:rPr>
              <w:t>ներ</w:t>
            </w:r>
            <w:r w:rsidR="004B7F43" w:rsidRPr="007304A3">
              <w:rPr>
                <w:rStyle w:val="Bodytext211pt"/>
                <w:rFonts w:ascii="Sylfaen" w:hAnsi="Sylfaen"/>
                <w:sz w:val="20"/>
                <w:szCs w:val="20"/>
              </w:rPr>
              <w:t xml:space="preserve">ի, բեռնածանրոցների ու բեռների </w:t>
            </w:r>
            <w:r w:rsidR="005A4D62" w:rsidRPr="007304A3">
              <w:rPr>
                <w:rStyle w:val="Bodytext211pt"/>
                <w:rFonts w:ascii="Sylfaen" w:hAnsi="Sylfaen"/>
                <w:sz w:val="20"/>
                <w:szCs w:val="20"/>
              </w:rPr>
              <w:t xml:space="preserve">տեղափոխումը </w:t>
            </w:r>
            <w:r w:rsidR="004B7F43" w:rsidRPr="007304A3">
              <w:rPr>
                <w:rStyle w:val="Bodytext211pt"/>
                <w:rFonts w:ascii="Sylfaen" w:hAnsi="Sylfaen"/>
                <w:sz w:val="20"/>
                <w:szCs w:val="20"/>
              </w:rPr>
              <w:t xml:space="preserve">խոչընդոտող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որատար ու բեռնատար գնացքների </w:t>
            </w:r>
            <w:r w:rsidR="005A4D62" w:rsidRPr="007304A3">
              <w:rPr>
                <w:rStyle w:val="Bodytext211pt"/>
                <w:rFonts w:ascii="Sylfaen" w:hAnsi="Sylfaen"/>
                <w:sz w:val="20"/>
                <w:szCs w:val="20"/>
              </w:rPr>
              <w:t xml:space="preserve">ուշացման </w:t>
            </w:r>
            <w:r w:rsidR="004B7F43" w:rsidRPr="007304A3">
              <w:rPr>
                <w:rStyle w:val="Bodytext211pt"/>
                <w:rFonts w:ascii="Sylfaen" w:hAnsi="Sylfaen"/>
                <w:sz w:val="20"/>
                <w:szCs w:val="20"/>
              </w:rPr>
              <w:t>վրա ազդող գործոնների հայտնաբերման նպատակով</w:t>
            </w:r>
          </w:p>
        </w:tc>
        <w:tc>
          <w:tcPr>
            <w:tcW w:w="2835" w:type="dxa"/>
            <w:shd w:val="clear" w:color="auto" w:fill="FFFFFF"/>
          </w:tcPr>
          <w:p w14:paraId="7F12C0E9" w14:textId="77777777" w:rsidR="003A4C74"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w:t>
            </w:r>
            <w:r w:rsidRPr="007304A3">
              <w:rPr>
                <w:rStyle w:val="Bodytext211pt"/>
                <w:rFonts w:ascii="Sylfaen" w:hAnsi="Sylfaen"/>
                <w:sz w:val="20"/>
                <w:szCs w:val="20"/>
              </w:rPr>
              <w:t xml:space="preserve"> 2018</w:t>
            </w:r>
            <w:r w:rsidR="00811C54">
              <w:rPr>
                <w:rStyle w:val="Bodytext211pt"/>
                <w:rFonts w:ascii="Sylfaen" w:hAnsi="Sylfaen"/>
                <w:sz w:val="20"/>
                <w:szCs w:val="20"/>
                <w:lang w:val="en-US"/>
              </w:rPr>
              <w:t> </w:t>
            </w:r>
            <w:r w:rsidRPr="007304A3">
              <w:rPr>
                <w:rStyle w:val="Bodytext211pt"/>
                <w:rFonts w:ascii="Sylfaen" w:hAnsi="Sylfaen"/>
                <w:sz w:val="20"/>
                <w:szCs w:val="20"/>
              </w:rPr>
              <w:t>թվականից</w:t>
            </w:r>
            <w:r w:rsidR="004D5BC8" w:rsidRPr="007304A3">
              <w:rPr>
                <w:rStyle w:val="Bodytext211pt"/>
                <w:rFonts w:ascii="Sylfaen" w:hAnsi="Sylfaen"/>
                <w:sz w:val="20"/>
                <w:szCs w:val="20"/>
              </w:rPr>
              <w:t xml:space="preserve"> սկսած</w:t>
            </w:r>
          </w:p>
        </w:tc>
        <w:tc>
          <w:tcPr>
            <w:tcW w:w="2835" w:type="dxa"/>
            <w:shd w:val="clear" w:color="auto" w:fill="FFFFFF"/>
          </w:tcPr>
          <w:p w14:paraId="0D7FB856"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77CF814C" w14:textId="77777777" w:rsidR="00B754BE"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Եվրասիական տնտեսական բարձրագույն խորհրդին ներկայացվող ամենամյա զեկույցում ներառելու համար տեղեկատվություն</w:t>
            </w:r>
          </w:p>
        </w:tc>
      </w:tr>
      <w:tr w:rsidR="00B754BE" w:rsidRPr="007304A3" w14:paraId="5B4A7D76" w14:textId="77777777" w:rsidTr="00811C54">
        <w:tc>
          <w:tcPr>
            <w:tcW w:w="5954" w:type="dxa"/>
            <w:shd w:val="clear" w:color="auto" w:fill="FFFFFF"/>
          </w:tcPr>
          <w:p w14:paraId="13EEE861"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որների, ուղեբեռ</w:t>
            </w:r>
            <w:r w:rsidR="007D2092" w:rsidRPr="007304A3">
              <w:rPr>
                <w:rStyle w:val="Bodytext211pt"/>
                <w:rFonts w:ascii="Sylfaen" w:hAnsi="Sylfaen"/>
                <w:sz w:val="20"/>
                <w:szCs w:val="20"/>
              </w:rPr>
              <w:t>ներ</w:t>
            </w:r>
            <w:r w:rsidR="004B7F43" w:rsidRPr="007304A3">
              <w:rPr>
                <w:rStyle w:val="Bodytext211pt"/>
                <w:rFonts w:ascii="Sylfaen" w:hAnsi="Sylfaen"/>
                <w:sz w:val="20"/>
                <w:szCs w:val="20"/>
              </w:rPr>
              <w:t>ի, բեռնածանրոցների ու բեռների տեղափոխ</w:t>
            </w:r>
            <w:r w:rsidR="000D1B54" w:rsidRPr="007304A3">
              <w:rPr>
                <w:rStyle w:val="Bodytext211pt"/>
                <w:rFonts w:ascii="Sylfaen" w:hAnsi="Sylfaen"/>
                <w:sz w:val="20"/>
                <w:szCs w:val="20"/>
              </w:rPr>
              <w:t>ու</w:t>
            </w:r>
            <w:r w:rsidR="004B7F43" w:rsidRPr="007304A3">
              <w:rPr>
                <w:rStyle w:val="Bodytext211pt"/>
                <w:rFonts w:ascii="Sylfaen" w:hAnsi="Sylfaen"/>
                <w:sz w:val="20"/>
                <w:szCs w:val="20"/>
              </w:rPr>
              <w:t xml:space="preserve">մը խոչընդոտող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որատար ու բեռնատար գնացքների ուշաց</w:t>
            </w:r>
            <w:r w:rsidR="007D2092" w:rsidRPr="007304A3">
              <w:rPr>
                <w:rStyle w:val="Bodytext211pt"/>
                <w:rFonts w:ascii="Sylfaen" w:hAnsi="Sylfaen"/>
                <w:sz w:val="20"/>
                <w:szCs w:val="20"/>
              </w:rPr>
              <w:t>ման</w:t>
            </w:r>
            <w:r w:rsidR="004B7F43" w:rsidRPr="007304A3">
              <w:rPr>
                <w:rStyle w:val="Bodytext211pt"/>
                <w:rFonts w:ascii="Sylfaen" w:hAnsi="Sylfaen"/>
                <w:sz w:val="20"/>
                <w:szCs w:val="20"/>
              </w:rPr>
              <w:t xml:space="preserve"> վրա ազդող գործոնների վերացմանն ուղղված միջոցների կիրառում</w:t>
            </w:r>
          </w:p>
        </w:tc>
        <w:tc>
          <w:tcPr>
            <w:tcW w:w="2835" w:type="dxa"/>
            <w:shd w:val="clear" w:color="auto" w:fill="FFFFFF"/>
          </w:tcPr>
          <w:p w14:paraId="4F55974C" w14:textId="77777777" w:rsidR="003A4C74" w:rsidRPr="007304A3" w:rsidRDefault="004B7F43"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յուրաքանչյուր տարի</w:t>
            </w:r>
            <w:r w:rsidR="004D5BC8" w:rsidRPr="007304A3">
              <w:rPr>
                <w:rStyle w:val="Bodytext211pt"/>
                <w:rFonts w:ascii="Sylfaen" w:hAnsi="Sylfaen"/>
                <w:sz w:val="20"/>
                <w:szCs w:val="20"/>
              </w:rPr>
              <w:t>՝</w:t>
            </w:r>
            <w:r w:rsidRPr="007304A3">
              <w:rPr>
                <w:rStyle w:val="Bodytext211pt"/>
                <w:rFonts w:ascii="Sylfaen" w:hAnsi="Sylfaen"/>
                <w:sz w:val="20"/>
                <w:szCs w:val="20"/>
              </w:rPr>
              <w:t xml:space="preserve"> 2018</w:t>
            </w:r>
            <w:r w:rsidR="00811C54">
              <w:rPr>
                <w:rStyle w:val="Bodytext211pt"/>
                <w:rFonts w:ascii="Sylfaen" w:hAnsi="Sylfaen"/>
                <w:sz w:val="20"/>
                <w:szCs w:val="20"/>
                <w:lang w:val="en-US"/>
              </w:rPr>
              <w:t> </w:t>
            </w:r>
            <w:r w:rsidRPr="007304A3">
              <w:rPr>
                <w:rStyle w:val="Bodytext211pt"/>
                <w:rFonts w:ascii="Sylfaen" w:hAnsi="Sylfaen"/>
                <w:sz w:val="20"/>
                <w:szCs w:val="20"/>
              </w:rPr>
              <w:t>թվականից</w:t>
            </w:r>
            <w:r w:rsidR="004D5BC8" w:rsidRPr="007304A3">
              <w:rPr>
                <w:rStyle w:val="Bodytext211pt"/>
                <w:rFonts w:ascii="Sylfaen" w:hAnsi="Sylfaen"/>
                <w:sz w:val="20"/>
                <w:szCs w:val="20"/>
              </w:rPr>
              <w:t xml:space="preserve"> սկսած</w:t>
            </w:r>
          </w:p>
        </w:tc>
        <w:tc>
          <w:tcPr>
            <w:tcW w:w="2835" w:type="dxa"/>
            <w:shd w:val="clear" w:color="auto" w:fill="FFFFFF"/>
          </w:tcPr>
          <w:p w14:paraId="219A1215" w14:textId="77777777" w:rsidR="00B754BE" w:rsidRPr="007304A3" w:rsidRDefault="004B7F43" w:rsidP="007304A3">
            <w:pPr>
              <w:pStyle w:val="Bodytext20"/>
              <w:shd w:val="clear" w:color="auto" w:fill="auto"/>
              <w:spacing w:before="0" w:after="120" w:line="240" w:lineRule="auto"/>
              <w:ind w:left="160"/>
              <w:rPr>
                <w:rFonts w:ascii="Sylfaen" w:hAnsi="Sylfaen"/>
                <w:sz w:val="20"/>
                <w:szCs w:val="20"/>
              </w:rPr>
            </w:pPr>
            <w:r w:rsidRPr="007304A3">
              <w:rPr>
                <w:rStyle w:val="Bodytext211pt"/>
                <w:rFonts w:ascii="Sylfaen" w:hAnsi="Sylfaen"/>
                <w:sz w:val="20"/>
                <w:szCs w:val="20"/>
              </w:rPr>
              <w:t>անդամ պետություններ</w:t>
            </w:r>
          </w:p>
        </w:tc>
        <w:tc>
          <w:tcPr>
            <w:tcW w:w="2552" w:type="dxa"/>
            <w:shd w:val="clear" w:color="auto" w:fill="FFFFFF"/>
          </w:tcPr>
          <w:p w14:paraId="2EB47071" w14:textId="77777777" w:rsidR="00B754BE" w:rsidRPr="007304A3" w:rsidRDefault="00342E25" w:rsidP="00811C54">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որոշումներ (տեղեկատվություն)</w:t>
            </w:r>
          </w:p>
        </w:tc>
      </w:tr>
      <w:tr w:rsidR="00B754BE" w:rsidRPr="007304A3" w14:paraId="616E213F" w14:textId="77777777" w:rsidTr="00811C54">
        <w:tc>
          <w:tcPr>
            <w:tcW w:w="5954" w:type="dxa"/>
            <w:shd w:val="clear" w:color="auto" w:fill="FFFFFF"/>
            <w:vAlign w:val="center"/>
          </w:tcPr>
          <w:p w14:paraId="53BBEC9C" w14:textId="77777777" w:rsidR="00E80EF2" w:rsidRPr="007304A3" w:rsidRDefault="00DC1895" w:rsidP="00811C54">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57.</w:t>
            </w:r>
            <w:r>
              <w:rPr>
                <w:rStyle w:val="Bodytext211pt"/>
                <w:rFonts w:ascii="Sylfaen" w:hAnsi="Sylfaen"/>
                <w:sz w:val="20"/>
                <w:szCs w:val="20"/>
              </w:rPr>
              <w:tab/>
            </w:r>
            <w:r w:rsidR="004B7F43" w:rsidRPr="007304A3">
              <w:rPr>
                <w:rStyle w:val="Bodytext211pt"/>
                <w:rFonts w:ascii="Sylfaen" w:hAnsi="Sylfaen"/>
                <w:sz w:val="20"/>
                <w:szCs w:val="20"/>
              </w:rPr>
              <w:t>Միջազգային հաղորդակցության մեջ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որային փոխադրումների որակի բարձրացման</w:t>
            </w:r>
            <w:r w:rsidR="003E57C3" w:rsidRPr="007304A3">
              <w:rPr>
                <w:rStyle w:val="Bodytext211pt"/>
                <w:rFonts w:ascii="Sylfaen" w:hAnsi="Sylfaen"/>
                <w:sz w:val="20"/>
                <w:szCs w:val="20"/>
              </w:rPr>
              <w:t xml:space="preserve">ը, </w:t>
            </w:r>
            <w:r w:rsidR="004B7F43" w:rsidRPr="007304A3">
              <w:rPr>
                <w:rStyle w:val="Bodytext211pt"/>
                <w:rFonts w:ascii="Sylfaen" w:hAnsi="Sylfaen"/>
                <w:sz w:val="20"/>
                <w:szCs w:val="20"/>
              </w:rPr>
              <w:t>այդ թվում՝ գնացքների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եկության ժամանակացույցի օպտիմալացման, ընթացուղում ստուգման գործառնությունների անցկացման վրա ծախսվող ժամանակի կրճատման</w:t>
            </w:r>
            <w:r w:rsidR="003E57C3" w:rsidRPr="007304A3">
              <w:rPr>
                <w:rStyle w:val="Bodytext211pt"/>
                <w:rFonts w:ascii="Sylfaen" w:hAnsi="Sylfaen"/>
                <w:sz w:val="20"/>
                <w:szCs w:val="20"/>
              </w:rPr>
              <w:t>ը</w:t>
            </w:r>
            <w:r w:rsidR="004B7F43" w:rsidRPr="007304A3">
              <w:rPr>
                <w:rStyle w:val="Bodytext211pt"/>
                <w:rFonts w:ascii="Sylfaen" w:hAnsi="Sylfaen"/>
                <w:sz w:val="20"/>
                <w:szCs w:val="20"/>
              </w:rPr>
              <w:t xml:space="preserve">, շարժակազմի պարկի </w:t>
            </w:r>
            <w:r w:rsidR="003E57C3" w:rsidRPr="007304A3">
              <w:rPr>
                <w:rStyle w:val="Bodytext211pt"/>
                <w:rFonts w:ascii="Sylfaen" w:hAnsi="Sylfaen"/>
                <w:sz w:val="20"/>
                <w:szCs w:val="20"/>
              </w:rPr>
              <w:t>նորացման</w:t>
            </w:r>
            <w:r w:rsidR="00256BA7" w:rsidRPr="007304A3">
              <w:rPr>
                <w:rStyle w:val="Bodytext211pt"/>
                <w:rFonts w:ascii="Sylfaen" w:hAnsi="Sylfaen"/>
                <w:sz w:val="20"/>
                <w:szCs w:val="20"/>
              </w:rPr>
              <w:t>ն</w:t>
            </w:r>
            <w:r w:rsidR="003E57C3" w:rsidRPr="007304A3">
              <w:rPr>
                <w:rStyle w:val="Bodytext211pt"/>
                <w:rFonts w:ascii="Sylfaen" w:hAnsi="Sylfaen"/>
                <w:sz w:val="20"/>
                <w:szCs w:val="20"/>
              </w:rPr>
              <w:t xml:space="preserve"> ուղղված համատեղ </w:t>
            </w:r>
            <w:r w:rsidR="004B7F43" w:rsidRPr="007304A3">
              <w:rPr>
                <w:rStyle w:val="Bodytext211pt"/>
                <w:rFonts w:ascii="Sylfaen" w:hAnsi="Sylfaen"/>
                <w:sz w:val="20"/>
                <w:szCs w:val="20"/>
              </w:rPr>
              <w:t>հետ</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յալ միջոցառումների իրականացում՝</w:t>
            </w:r>
          </w:p>
        </w:tc>
        <w:tc>
          <w:tcPr>
            <w:tcW w:w="2835" w:type="dxa"/>
            <w:shd w:val="clear" w:color="auto" w:fill="FFFFFF"/>
          </w:tcPr>
          <w:p w14:paraId="6B710738"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6A2ED46B"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21980E6D" w14:textId="77777777" w:rsidR="00B754BE" w:rsidRPr="007304A3" w:rsidRDefault="00B754BE" w:rsidP="007304A3">
            <w:pPr>
              <w:spacing w:after="120"/>
              <w:jc w:val="center"/>
              <w:rPr>
                <w:rFonts w:ascii="Sylfaen" w:hAnsi="Sylfaen"/>
                <w:sz w:val="20"/>
                <w:szCs w:val="20"/>
              </w:rPr>
            </w:pPr>
          </w:p>
        </w:tc>
      </w:tr>
      <w:tr w:rsidR="00B754BE" w:rsidRPr="007304A3" w14:paraId="14A041E2" w14:textId="77777777" w:rsidTr="00811C54">
        <w:tc>
          <w:tcPr>
            <w:tcW w:w="5954" w:type="dxa"/>
            <w:shd w:val="clear" w:color="auto" w:fill="FFFFFF"/>
            <w:vAlign w:val="center"/>
          </w:tcPr>
          <w:p w14:paraId="58FE49D3" w14:textId="77777777" w:rsidR="00E80EF2"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գիտական հետազոտություններ անցկացնելու շրջանակներում միջազգային հաղորդակցության մեջ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որային փոխադրումների որակի բարձրացման</w:t>
            </w:r>
            <w:r w:rsidR="00245A17" w:rsidRPr="007304A3">
              <w:rPr>
                <w:rStyle w:val="Bodytext211pt"/>
                <w:rFonts w:ascii="Sylfaen" w:hAnsi="Sylfaen"/>
                <w:sz w:val="20"/>
                <w:szCs w:val="20"/>
              </w:rPr>
              <w:t>,</w:t>
            </w:r>
            <w:r w:rsidR="004B7F43" w:rsidRPr="007304A3">
              <w:rPr>
                <w:rStyle w:val="Bodytext211pt"/>
                <w:rFonts w:ascii="Sylfaen" w:hAnsi="Sylfaen"/>
                <w:sz w:val="20"/>
                <w:szCs w:val="20"/>
              </w:rPr>
              <w:t xml:space="preserve"> այդ թվում՝ գնացքների երթ</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եկության ժամանակացույցի կատարելագործման, ընթացուղում ստուգման գործառնությունների անցկացման վրա ծախսվող ժամանակի կրճատման, շարժակազմի պարկի նորացման միջոցով համաձայնեցված մոտեցումների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ավորման վերաբերյալ առաջարկությունների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պատրաստում</w:t>
            </w:r>
          </w:p>
        </w:tc>
        <w:tc>
          <w:tcPr>
            <w:tcW w:w="2835" w:type="dxa"/>
            <w:shd w:val="clear" w:color="auto" w:fill="FFFFFF"/>
          </w:tcPr>
          <w:p w14:paraId="2E62F89F"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թվական</w:t>
            </w:r>
          </w:p>
        </w:tc>
        <w:tc>
          <w:tcPr>
            <w:tcW w:w="2835" w:type="dxa"/>
            <w:shd w:val="clear" w:color="auto" w:fill="FFFFFF"/>
          </w:tcPr>
          <w:p w14:paraId="25E8C4DA"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6DD4B7E8"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5A06FF2D" w14:textId="77777777" w:rsidTr="00811C54">
        <w:tc>
          <w:tcPr>
            <w:tcW w:w="5954" w:type="dxa"/>
            <w:shd w:val="clear" w:color="auto" w:fill="FFFFFF"/>
            <w:vAlign w:val="center"/>
          </w:tcPr>
          <w:p w14:paraId="630C45A7" w14:textId="77777777" w:rsidR="00E80EF2" w:rsidRPr="007304A3" w:rsidRDefault="004B7F43"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sidRPr="007304A3">
              <w:rPr>
                <w:rStyle w:val="Bodytext211pt"/>
                <w:rFonts w:ascii="Sylfaen" w:hAnsi="Sylfaen"/>
                <w:sz w:val="20"/>
                <w:szCs w:val="20"/>
              </w:rPr>
              <w:lastRenderedPageBreak/>
              <w:t>բ)</w:t>
            </w:r>
            <w:r w:rsidR="00DC1895">
              <w:rPr>
                <w:rStyle w:val="Bodytext211pt"/>
                <w:rFonts w:ascii="Sylfaen" w:hAnsi="Sylfaen"/>
                <w:sz w:val="20"/>
                <w:szCs w:val="20"/>
              </w:rPr>
              <w:tab/>
            </w:r>
            <w:r w:rsidR="007C256F" w:rsidRPr="007304A3">
              <w:rPr>
                <w:rStyle w:val="Bodytext211pt"/>
                <w:rFonts w:ascii="Sylfaen" w:hAnsi="Sylfaen"/>
                <w:sz w:val="20"/>
                <w:szCs w:val="20"/>
              </w:rPr>
              <w:t>միջազգային հաղորդակցության մեջ ուղ</w:t>
            </w:r>
            <w:r w:rsidR="00477105" w:rsidRPr="007304A3">
              <w:rPr>
                <w:rStyle w:val="Bodytext211pt"/>
                <w:rFonts w:ascii="Sylfaen" w:hAnsi="Sylfaen"/>
                <w:sz w:val="20"/>
                <w:szCs w:val="20"/>
              </w:rPr>
              <w:t>եւ</w:t>
            </w:r>
            <w:r w:rsidR="007C256F" w:rsidRPr="007304A3">
              <w:rPr>
                <w:rStyle w:val="Bodytext211pt"/>
                <w:rFonts w:ascii="Sylfaen" w:hAnsi="Sylfaen"/>
                <w:sz w:val="20"/>
                <w:szCs w:val="20"/>
              </w:rPr>
              <w:t xml:space="preserve">որային փոխադրումների որակի բարձրացման, այդ թվում՝ </w:t>
            </w:r>
            <w:r w:rsidR="007C256F" w:rsidRPr="00811C54">
              <w:rPr>
                <w:rStyle w:val="Bodytext211pt"/>
                <w:rFonts w:ascii="Sylfaen" w:hAnsi="Sylfaen"/>
                <w:spacing w:val="-6"/>
                <w:sz w:val="20"/>
                <w:szCs w:val="20"/>
              </w:rPr>
              <w:t>գնացքների երթ</w:t>
            </w:r>
            <w:r w:rsidR="00477105" w:rsidRPr="00811C54">
              <w:rPr>
                <w:rStyle w:val="Bodytext211pt"/>
                <w:rFonts w:ascii="Sylfaen" w:hAnsi="Sylfaen"/>
                <w:spacing w:val="-6"/>
                <w:sz w:val="20"/>
                <w:szCs w:val="20"/>
              </w:rPr>
              <w:t>եւ</w:t>
            </w:r>
            <w:r w:rsidR="007C256F" w:rsidRPr="00811C54">
              <w:rPr>
                <w:rStyle w:val="Bodytext211pt"/>
                <w:rFonts w:ascii="Sylfaen" w:hAnsi="Sylfaen"/>
                <w:spacing w:val="-6"/>
                <w:sz w:val="20"/>
                <w:szCs w:val="20"/>
              </w:rPr>
              <w:t>եկության ժամանակացույցի օպտիմալացման, ընթացուղում</w:t>
            </w:r>
            <w:r w:rsidR="003A70BB" w:rsidRPr="00811C54">
              <w:rPr>
                <w:rStyle w:val="Bodytext211pt"/>
                <w:rFonts w:ascii="Sylfaen" w:hAnsi="Sylfaen"/>
                <w:spacing w:val="-6"/>
                <w:sz w:val="20"/>
                <w:szCs w:val="20"/>
              </w:rPr>
              <w:t xml:space="preserve"> ստուգման գործառնությունների</w:t>
            </w:r>
            <w:r w:rsidRPr="00811C54">
              <w:rPr>
                <w:rStyle w:val="Bodytext211pt"/>
                <w:rFonts w:ascii="Sylfaen" w:hAnsi="Sylfaen"/>
                <w:spacing w:val="-6"/>
                <w:sz w:val="20"/>
                <w:szCs w:val="20"/>
              </w:rPr>
              <w:t xml:space="preserve"> անցկացման վրա ծախսվող ժամանակի կրճատման, շարժակազմի պարկի նորացման միջոցով</w:t>
            </w:r>
            <w:r w:rsidR="00256BA7" w:rsidRPr="00811C54">
              <w:rPr>
                <w:rStyle w:val="Bodytext211pt"/>
                <w:rFonts w:ascii="Sylfaen" w:hAnsi="Sylfaen"/>
                <w:spacing w:val="-6"/>
                <w:sz w:val="20"/>
                <w:szCs w:val="20"/>
              </w:rPr>
              <w:t xml:space="preserve"> </w:t>
            </w:r>
            <w:r w:rsidRPr="00811C54">
              <w:rPr>
                <w:rStyle w:val="Bodytext211pt"/>
                <w:rFonts w:ascii="Sylfaen" w:hAnsi="Sylfaen"/>
                <w:spacing w:val="-6"/>
                <w:sz w:val="20"/>
                <w:szCs w:val="20"/>
              </w:rPr>
              <w:t xml:space="preserve">հանձնարարականի </w:t>
            </w:r>
            <w:r w:rsidR="0058141A" w:rsidRPr="00811C54">
              <w:rPr>
                <w:rStyle w:val="Bodytext211pt"/>
                <w:rFonts w:ascii="Sylfaen" w:hAnsi="Sylfaen"/>
                <w:spacing w:val="-6"/>
                <w:sz w:val="20"/>
                <w:szCs w:val="20"/>
              </w:rPr>
              <w:t>նախա</w:t>
            </w:r>
            <w:r w:rsidRPr="00811C54">
              <w:rPr>
                <w:rStyle w:val="Bodytext211pt"/>
                <w:rFonts w:ascii="Sylfaen" w:hAnsi="Sylfaen"/>
                <w:spacing w:val="-6"/>
                <w:sz w:val="20"/>
                <w:szCs w:val="20"/>
              </w:rPr>
              <w:t xml:space="preserve">պատրաստում </w:t>
            </w:r>
            <w:r w:rsidR="00477105" w:rsidRPr="00811C54">
              <w:rPr>
                <w:rStyle w:val="Bodytext211pt"/>
                <w:rFonts w:ascii="Sylfaen" w:hAnsi="Sylfaen"/>
                <w:spacing w:val="-6"/>
                <w:sz w:val="20"/>
                <w:szCs w:val="20"/>
              </w:rPr>
              <w:t>եւ</w:t>
            </w:r>
            <w:r w:rsidRPr="00811C54">
              <w:rPr>
                <w:rStyle w:val="Bodytext211pt"/>
                <w:rFonts w:ascii="Sylfaen" w:hAnsi="Sylfaen"/>
                <w:spacing w:val="-6"/>
                <w:sz w:val="20"/>
                <w:szCs w:val="20"/>
              </w:rPr>
              <w:t xml:space="preserve"> ընդունում</w:t>
            </w:r>
          </w:p>
        </w:tc>
        <w:tc>
          <w:tcPr>
            <w:tcW w:w="2835" w:type="dxa"/>
            <w:tcBorders>
              <w:left w:val="nil"/>
            </w:tcBorders>
            <w:shd w:val="clear" w:color="auto" w:fill="FFFFFF"/>
          </w:tcPr>
          <w:p w14:paraId="68D90D9A"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2019 թվական</w:t>
            </w:r>
          </w:p>
        </w:tc>
        <w:tc>
          <w:tcPr>
            <w:tcW w:w="2835" w:type="dxa"/>
            <w:shd w:val="clear" w:color="auto" w:fill="FFFFFF"/>
          </w:tcPr>
          <w:p w14:paraId="69EBC966"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tcBorders>
              <w:left w:val="nil"/>
            </w:tcBorders>
            <w:shd w:val="clear" w:color="auto" w:fill="FFFFFF"/>
          </w:tcPr>
          <w:p w14:paraId="159A42F2"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4E86F55E" w14:textId="77777777" w:rsidTr="00811C54">
        <w:tc>
          <w:tcPr>
            <w:tcW w:w="5954" w:type="dxa"/>
            <w:shd w:val="clear" w:color="auto" w:fill="FFFFFF"/>
          </w:tcPr>
          <w:p w14:paraId="59784334" w14:textId="77777777" w:rsidR="00B754BE" w:rsidRPr="007304A3" w:rsidRDefault="00DC1895" w:rsidP="00FE0128">
            <w:pPr>
              <w:pStyle w:val="Bodytext20"/>
              <w:tabs>
                <w:tab w:val="left" w:pos="439"/>
              </w:tabs>
              <w:spacing w:before="0" w:after="120" w:line="240" w:lineRule="auto"/>
              <w:jc w:val="both"/>
              <w:rPr>
                <w:rFonts w:ascii="Sylfaen" w:hAnsi="Sylfaen"/>
                <w:sz w:val="20"/>
                <w:szCs w:val="20"/>
              </w:rPr>
            </w:pPr>
            <w:r>
              <w:rPr>
                <w:rStyle w:val="Bodytext211pt"/>
                <w:rFonts w:ascii="Sylfaen" w:hAnsi="Sylfaen"/>
                <w:sz w:val="20"/>
                <w:szCs w:val="20"/>
              </w:rPr>
              <w:t>58.</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միջազգային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որային հաղորդակցության զարգացում՝</w:t>
            </w:r>
          </w:p>
        </w:tc>
        <w:tc>
          <w:tcPr>
            <w:tcW w:w="2835" w:type="dxa"/>
            <w:shd w:val="clear" w:color="auto" w:fill="FFFFFF"/>
          </w:tcPr>
          <w:p w14:paraId="75B70445"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2018 - 2020 թվականներ</w:t>
            </w:r>
          </w:p>
        </w:tc>
        <w:tc>
          <w:tcPr>
            <w:tcW w:w="2835" w:type="dxa"/>
            <w:shd w:val="clear" w:color="auto" w:fill="FFFFFF"/>
          </w:tcPr>
          <w:p w14:paraId="092BB7DE"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6D39693B"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6D6BCB" w:rsidRPr="007304A3" w14:paraId="6A27E0B8" w14:textId="77777777" w:rsidTr="00811C54">
        <w:tc>
          <w:tcPr>
            <w:tcW w:w="5954" w:type="dxa"/>
            <w:shd w:val="clear" w:color="auto" w:fill="FFFFFF"/>
          </w:tcPr>
          <w:p w14:paraId="2A7FF795" w14:textId="77777777" w:rsidR="006D6BCB" w:rsidRPr="007304A3" w:rsidRDefault="00DC1895" w:rsidP="00FE0128">
            <w:pPr>
              <w:pStyle w:val="Bodytext20"/>
              <w:tabs>
                <w:tab w:val="left" w:pos="699"/>
              </w:tabs>
              <w:spacing w:before="0" w:after="120" w:line="240" w:lineRule="auto"/>
              <w:ind w:left="274" w:right="131"/>
              <w:jc w:val="both"/>
              <w:rPr>
                <w:rStyle w:val="Bodytext211pt"/>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6D6BCB" w:rsidRPr="007304A3">
              <w:rPr>
                <w:rStyle w:val="Bodytext211pt"/>
                <w:rFonts w:ascii="Sylfaen" w:hAnsi="Sylfaen"/>
                <w:sz w:val="20"/>
                <w:szCs w:val="20"/>
              </w:rPr>
              <w:t>անդամ պետությունների ուղ</w:t>
            </w:r>
            <w:r w:rsidR="00477105" w:rsidRPr="007304A3">
              <w:rPr>
                <w:rStyle w:val="Bodytext211pt"/>
                <w:rFonts w:ascii="Sylfaen" w:hAnsi="Sylfaen"/>
                <w:sz w:val="20"/>
                <w:szCs w:val="20"/>
              </w:rPr>
              <w:t>եւ</w:t>
            </w:r>
            <w:r w:rsidR="006D6BCB" w:rsidRPr="007304A3">
              <w:rPr>
                <w:rStyle w:val="Bodytext211pt"/>
                <w:rFonts w:ascii="Sylfaen" w:hAnsi="Sylfaen"/>
                <w:sz w:val="20"/>
                <w:szCs w:val="20"/>
              </w:rPr>
              <w:t>որային փոխադրումների շուկաների վերլուծություն</w:t>
            </w:r>
          </w:p>
        </w:tc>
        <w:tc>
          <w:tcPr>
            <w:tcW w:w="2835" w:type="dxa"/>
            <w:shd w:val="clear" w:color="auto" w:fill="FFFFFF"/>
            <w:vAlign w:val="center"/>
          </w:tcPr>
          <w:p w14:paraId="0A49E034" w14:textId="77777777" w:rsidR="006D6BCB" w:rsidRPr="007304A3" w:rsidRDefault="006D6BCB" w:rsidP="00FE0128">
            <w:pPr>
              <w:pStyle w:val="Bodytext20"/>
              <w:spacing w:before="0" w:after="120" w:line="240" w:lineRule="auto"/>
              <w:ind w:left="-9"/>
              <w:rPr>
                <w:rStyle w:val="Bodytext211pt"/>
                <w:rFonts w:ascii="Sylfaen" w:hAnsi="Sylfaen"/>
                <w:sz w:val="20"/>
                <w:szCs w:val="20"/>
              </w:rPr>
            </w:pPr>
          </w:p>
        </w:tc>
        <w:tc>
          <w:tcPr>
            <w:tcW w:w="2835" w:type="dxa"/>
            <w:shd w:val="clear" w:color="auto" w:fill="FFFFFF"/>
            <w:vAlign w:val="bottom"/>
          </w:tcPr>
          <w:p w14:paraId="4F2AF2E5" w14:textId="77777777" w:rsidR="006D6BCB" w:rsidRPr="007304A3" w:rsidRDefault="006D6BCB" w:rsidP="00FE0128">
            <w:pPr>
              <w:pStyle w:val="Bodytext20"/>
              <w:spacing w:before="0" w:after="120" w:line="240" w:lineRule="auto"/>
              <w:ind w:left="-9"/>
              <w:rPr>
                <w:rStyle w:val="Bodytext211pt"/>
                <w:rFonts w:ascii="Sylfaen" w:hAnsi="Sylfaen"/>
                <w:sz w:val="20"/>
                <w:szCs w:val="20"/>
              </w:rPr>
            </w:pPr>
          </w:p>
        </w:tc>
        <w:tc>
          <w:tcPr>
            <w:tcW w:w="2552" w:type="dxa"/>
            <w:shd w:val="clear" w:color="auto" w:fill="FFFFFF"/>
            <w:vAlign w:val="bottom"/>
          </w:tcPr>
          <w:p w14:paraId="3DB52A63" w14:textId="77777777" w:rsidR="006D6BCB" w:rsidRPr="007304A3" w:rsidRDefault="006D6BCB" w:rsidP="00FE0128">
            <w:pPr>
              <w:pStyle w:val="Bodytext20"/>
              <w:spacing w:before="0" w:after="120" w:line="240" w:lineRule="auto"/>
              <w:ind w:left="-9"/>
              <w:rPr>
                <w:rStyle w:val="Bodytext211pt"/>
                <w:rFonts w:ascii="Sylfaen" w:hAnsi="Sylfaen"/>
                <w:sz w:val="20"/>
                <w:szCs w:val="20"/>
              </w:rPr>
            </w:pPr>
          </w:p>
        </w:tc>
      </w:tr>
      <w:tr w:rsidR="00B754BE" w:rsidRPr="007304A3" w14:paraId="26DA820D" w14:textId="77777777" w:rsidTr="00811C54">
        <w:tc>
          <w:tcPr>
            <w:tcW w:w="5954" w:type="dxa"/>
            <w:shd w:val="clear" w:color="auto" w:fill="FFFFFF"/>
            <w:vAlign w:val="center"/>
          </w:tcPr>
          <w:p w14:paraId="16E4DAFF"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միջազգային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որային հաղորդակցությունը զարգացնելու (փոխադրման գործընթացի մասնակիցների տնտեսական շահերը հաշվի առնելով), այդ թվում՝ որակի բարձրացումն ապահովելու,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որների փոխադրման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սպասարկման ժամանակակից տեխնոլոգիաներ ներդնելու, սահմանների հատման հսկիչ ընթացակարգերը կատարելագործելու վերաբերյալ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64B22E8B" w14:textId="77777777" w:rsidR="00B754BE" w:rsidRPr="007304A3" w:rsidRDefault="004B7F43" w:rsidP="00FE0128">
            <w:pPr>
              <w:pStyle w:val="Bodytext20"/>
              <w:shd w:val="clear" w:color="auto" w:fill="auto"/>
              <w:spacing w:before="0" w:after="120" w:line="240" w:lineRule="auto"/>
              <w:ind w:left="220"/>
              <w:jc w:val="left"/>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22B07665"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 անդամ պետություններ</w:t>
            </w:r>
          </w:p>
        </w:tc>
        <w:tc>
          <w:tcPr>
            <w:tcW w:w="2552" w:type="dxa"/>
            <w:shd w:val="clear" w:color="auto" w:fill="FFFFFF"/>
          </w:tcPr>
          <w:p w14:paraId="66BAC9BF"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3C239CCD" w14:textId="77777777" w:rsidTr="00811C54">
        <w:tc>
          <w:tcPr>
            <w:tcW w:w="5954" w:type="dxa"/>
            <w:shd w:val="clear" w:color="auto" w:fill="FFFFFF"/>
            <w:vAlign w:val="center"/>
          </w:tcPr>
          <w:p w14:paraId="27BBE226" w14:textId="77777777" w:rsidR="00B754BE" w:rsidRPr="007304A3" w:rsidRDefault="00DC1895" w:rsidP="00FE0128">
            <w:pPr>
              <w:pStyle w:val="Bodytext20"/>
              <w:shd w:val="clear" w:color="auto" w:fill="auto"/>
              <w:tabs>
                <w:tab w:val="left" w:pos="423"/>
              </w:tabs>
              <w:spacing w:before="0" w:after="120" w:line="240" w:lineRule="auto"/>
              <w:ind w:right="131"/>
              <w:jc w:val="both"/>
              <w:rPr>
                <w:rFonts w:ascii="Sylfaen" w:hAnsi="Sylfaen"/>
                <w:sz w:val="20"/>
                <w:szCs w:val="20"/>
              </w:rPr>
            </w:pPr>
            <w:r>
              <w:rPr>
                <w:rStyle w:val="Bodytext211pt"/>
                <w:rFonts w:ascii="Sylfaen" w:hAnsi="Sylfaen"/>
                <w:sz w:val="20"/>
                <w:szCs w:val="20"/>
              </w:rPr>
              <w:t>59.</w:t>
            </w:r>
            <w:r>
              <w:rPr>
                <w:rStyle w:val="Bodytext211pt"/>
                <w:rFonts w:ascii="Sylfaen" w:hAnsi="Sylfaen"/>
                <w:sz w:val="20"/>
                <w:szCs w:val="20"/>
              </w:rPr>
              <w:tab/>
            </w:r>
            <w:r w:rsidR="004B7F43" w:rsidRPr="007304A3">
              <w:rPr>
                <w:rStyle w:val="Bodytext211pt"/>
                <w:rFonts w:ascii="Sylfaen" w:hAnsi="Sylfaen"/>
                <w:sz w:val="20"/>
                <w:szCs w:val="20"/>
              </w:rPr>
              <w:t>Բարձր հարմարավետությամբ վագոններից կազմված այն գնացքներով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որային փոխադրումների զարգացման կազմակերպման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համաձայնեցման վերաբերյալ առաջարկությունների մշակում, որոնք անցնում են երկու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ավելի անդամ պետությունների տարածքներով՝ մշակված, համաձայնեցված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հաստատված ժամանակացույցի գծերով</w:t>
            </w:r>
          </w:p>
        </w:tc>
        <w:tc>
          <w:tcPr>
            <w:tcW w:w="2835" w:type="dxa"/>
            <w:shd w:val="clear" w:color="auto" w:fill="FFFFFF"/>
          </w:tcPr>
          <w:p w14:paraId="6DDF92D6" w14:textId="77777777" w:rsidR="00B754BE" w:rsidRPr="007304A3" w:rsidRDefault="004B7F43" w:rsidP="00FE0128">
            <w:pPr>
              <w:pStyle w:val="Bodytext20"/>
              <w:shd w:val="clear" w:color="auto" w:fill="auto"/>
              <w:spacing w:before="0" w:after="120" w:line="240" w:lineRule="auto"/>
              <w:ind w:left="220"/>
              <w:jc w:val="left"/>
              <w:rPr>
                <w:rFonts w:ascii="Sylfaen" w:hAnsi="Sylfaen"/>
                <w:sz w:val="20"/>
                <w:szCs w:val="20"/>
              </w:rPr>
            </w:pPr>
            <w:r w:rsidRPr="007304A3">
              <w:rPr>
                <w:rStyle w:val="Bodytext211pt"/>
                <w:rFonts w:ascii="Sylfaen" w:hAnsi="Sylfaen"/>
                <w:sz w:val="20"/>
                <w:szCs w:val="20"/>
              </w:rPr>
              <w:t>2018 - 2020 թվականներ</w:t>
            </w:r>
          </w:p>
        </w:tc>
        <w:tc>
          <w:tcPr>
            <w:tcW w:w="2835" w:type="dxa"/>
            <w:shd w:val="clear" w:color="auto" w:fill="FFFFFF"/>
          </w:tcPr>
          <w:p w14:paraId="3510FD13"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67C999F1"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որոշում</w:t>
            </w:r>
          </w:p>
        </w:tc>
      </w:tr>
      <w:tr w:rsidR="00B754BE" w:rsidRPr="007304A3" w14:paraId="64D19A18" w14:textId="77777777" w:rsidTr="00FE0128">
        <w:trPr>
          <w:trHeight w:val="752"/>
        </w:trPr>
        <w:tc>
          <w:tcPr>
            <w:tcW w:w="5954" w:type="dxa"/>
            <w:shd w:val="clear" w:color="auto" w:fill="FFFFFF"/>
            <w:vAlign w:val="bottom"/>
          </w:tcPr>
          <w:p w14:paraId="3D432DAE" w14:textId="77777777" w:rsidR="00E80EF2" w:rsidRPr="007304A3" w:rsidRDefault="00DC1895" w:rsidP="00FE0128">
            <w:pPr>
              <w:pStyle w:val="Bodytext20"/>
              <w:shd w:val="clear" w:color="auto" w:fill="auto"/>
              <w:tabs>
                <w:tab w:val="left" w:pos="423"/>
              </w:tabs>
              <w:spacing w:before="0" w:after="60" w:line="240" w:lineRule="auto"/>
              <w:ind w:right="131"/>
              <w:jc w:val="both"/>
              <w:rPr>
                <w:rFonts w:ascii="Sylfaen" w:hAnsi="Sylfaen"/>
                <w:sz w:val="20"/>
                <w:szCs w:val="20"/>
              </w:rPr>
            </w:pPr>
            <w:r>
              <w:rPr>
                <w:rStyle w:val="Bodytext211pt"/>
                <w:rFonts w:ascii="Sylfaen" w:hAnsi="Sylfaen"/>
                <w:sz w:val="20"/>
                <w:szCs w:val="20"/>
              </w:rPr>
              <w:t>60.</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ճեպընթաց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արագընթաց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որային հաղորդակցության ստեղծման ու զարգացման վերաբերյալ համաձայնեցված մոտեցումների մշակում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 հաշվի առնելով երկաթուղային տրանսպորտի </w:t>
            </w:r>
            <w:r w:rsidR="004B7F43" w:rsidRPr="007304A3">
              <w:rPr>
                <w:rStyle w:val="Bodytext211pt"/>
                <w:rFonts w:ascii="Sylfaen" w:hAnsi="Sylfaen"/>
                <w:sz w:val="20"/>
                <w:szCs w:val="20"/>
              </w:rPr>
              <w:lastRenderedPageBreak/>
              <w:t>զարգացման առանձնահատկություններն ու անդամ պետություններից յուրաքանչյուրի աշխարհագրական դիրքը</w:t>
            </w:r>
            <w:r w:rsidR="0020080E" w:rsidRPr="007304A3">
              <w:rPr>
                <w:rStyle w:val="Bodytext211pt"/>
                <w:rFonts w:ascii="Sylfaen" w:hAnsi="Sylfaen"/>
                <w:sz w:val="20"/>
                <w:szCs w:val="20"/>
              </w:rPr>
              <w:t>.</w:t>
            </w:r>
          </w:p>
        </w:tc>
        <w:tc>
          <w:tcPr>
            <w:tcW w:w="2835" w:type="dxa"/>
            <w:shd w:val="clear" w:color="auto" w:fill="FFFFFF"/>
          </w:tcPr>
          <w:p w14:paraId="553C3172" w14:textId="77777777" w:rsidR="00B754BE" w:rsidRPr="007304A3" w:rsidRDefault="00B754BE" w:rsidP="00FE0128">
            <w:pPr>
              <w:spacing w:after="60"/>
              <w:jc w:val="center"/>
              <w:rPr>
                <w:rFonts w:ascii="Sylfaen" w:hAnsi="Sylfaen"/>
                <w:sz w:val="20"/>
                <w:szCs w:val="20"/>
              </w:rPr>
            </w:pPr>
          </w:p>
        </w:tc>
        <w:tc>
          <w:tcPr>
            <w:tcW w:w="2835" w:type="dxa"/>
            <w:shd w:val="clear" w:color="auto" w:fill="FFFFFF"/>
          </w:tcPr>
          <w:p w14:paraId="0141B5F7" w14:textId="77777777" w:rsidR="00B754BE" w:rsidRPr="007304A3" w:rsidRDefault="00B754BE" w:rsidP="00FE0128">
            <w:pPr>
              <w:spacing w:after="60"/>
              <w:jc w:val="center"/>
              <w:rPr>
                <w:rFonts w:ascii="Sylfaen" w:hAnsi="Sylfaen"/>
                <w:sz w:val="20"/>
                <w:szCs w:val="20"/>
              </w:rPr>
            </w:pPr>
          </w:p>
        </w:tc>
        <w:tc>
          <w:tcPr>
            <w:tcW w:w="2552" w:type="dxa"/>
            <w:shd w:val="clear" w:color="auto" w:fill="FFFFFF"/>
          </w:tcPr>
          <w:p w14:paraId="50EE6626" w14:textId="77777777" w:rsidR="00B754BE" w:rsidRPr="007304A3" w:rsidRDefault="00B754BE" w:rsidP="007304A3">
            <w:pPr>
              <w:spacing w:after="120"/>
              <w:jc w:val="center"/>
              <w:rPr>
                <w:rFonts w:ascii="Sylfaen" w:hAnsi="Sylfaen"/>
                <w:sz w:val="20"/>
                <w:szCs w:val="20"/>
              </w:rPr>
            </w:pPr>
          </w:p>
        </w:tc>
      </w:tr>
      <w:tr w:rsidR="00B754BE" w:rsidRPr="007304A3" w14:paraId="1BE8A7A8" w14:textId="77777777" w:rsidTr="00FE0128">
        <w:trPr>
          <w:trHeight w:val="2095"/>
        </w:trPr>
        <w:tc>
          <w:tcPr>
            <w:tcW w:w="5954" w:type="dxa"/>
            <w:shd w:val="clear" w:color="auto" w:fill="FFFFFF"/>
            <w:vAlign w:val="center"/>
          </w:tcPr>
          <w:p w14:paraId="58116B4D" w14:textId="77777777" w:rsidR="00B754BE" w:rsidRPr="007304A3" w:rsidRDefault="00DC1895" w:rsidP="00FE0128">
            <w:pPr>
              <w:pStyle w:val="Bodytext20"/>
              <w:shd w:val="clear" w:color="auto" w:fill="auto"/>
              <w:tabs>
                <w:tab w:val="left" w:pos="699"/>
              </w:tabs>
              <w:spacing w:before="0" w:after="120" w:line="240" w:lineRule="auto"/>
              <w:ind w:left="272" w:right="130"/>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ճեպընթաց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արագընթաց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որային հաղորդակցության ստեղծման ու զարգացման վերաբերյալ առաջարկությունների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պատրաստման նպատակով խորհրդակցությունների անցկացում՝ հաշվի առնելով երկաթուղային տրանսպորտի զարգացման առանձնահատկություններն ու անդամ պետություններից յուրաքանչյուրի աշխարհագրական դիրքը</w:t>
            </w:r>
          </w:p>
        </w:tc>
        <w:tc>
          <w:tcPr>
            <w:tcW w:w="2835" w:type="dxa"/>
            <w:shd w:val="clear" w:color="auto" w:fill="FFFFFF"/>
          </w:tcPr>
          <w:p w14:paraId="2F4E47FC" w14:textId="77777777" w:rsidR="00B754BE" w:rsidRPr="007304A3" w:rsidRDefault="004B7F43" w:rsidP="007304A3">
            <w:pPr>
              <w:pStyle w:val="Bodytext20"/>
              <w:shd w:val="clear" w:color="auto" w:fill="auto"/>
              <w:spacing w:before="0" w:after="120" w:line="240" w:lineRule="auto"/>
              <w:ind w:left="240"/>
              <w:jc w:val="left"/>
              <w:rPr>
                <w:rFonts w:ascii="Sylfaen" w:hAnsi="Sylfaen"/>
                <w:sz w:val="20"/>
                <w:szCs w:val="20"/>
              </w:rPr>
            </w:pPr>
            <w:r w:rsidRPr="007304A3">
              <w:rPr>
                <w:rStyle w:val="Bodytext211pt"/>
                <w:rFonts w:ascii="Sylfaen" w:hAnsi="Sylfaen"/>
                <w:sz w:val="20"/>
                <w:szCs w:val="20"/>
              </w:rPr>
              <w:t>2018 - 2019 թվականներ</w:t>
            </w:r>
          </w:p>
        </w:tc>
        <w:tc>
          <w:tcPr>
            <w:tcW w:w="2835" w:type="dxa"/>
            <w:shd w:val="clear" w:color="auto" w:fill="FFFFFF"/>
          </w:tcPr>
          <w:p w14:paraId="692C4E4F"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63C51CA4"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խորհրդակցությունների արձանագրություններ</w:t>
            </w:r>
          </w:p>
        </w:tc>
      </w:tr>
      <w:tr w:rsidR="00B754BE" w:rsidRPr="007304A3" w14:paraId="31FC394A" w14:textId="77777777" w:rsidTr="00811C54">
        <w:tc>
          <w:tcPr>
            <w:tcW w:w="5954" w:type="dxa"/>
            <w:shd w:val="clear" w:color="auto" w:fill="FFFFFF"/>
            <w:vAlign w:val="center"/>
          </w:tcPr>
          <w:p w14:paraId="477496F9"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միջ</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ճեպընթաց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արագընթաց ուղ</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որային հաղորդակցության ստեղծման ու զարգացման վերաբերյալ համաձայնեցված մոտեցումների մասին հանձնարարականի </w:t>
            </w:r>
            <w:r w:rsidR="0058141A" w:rsidRPr="007304A3">
              <w:rPr>
                <w:rStyle w:val="Bodytext211pt"/>
                <w:rFonts w:ascii="Sylfaen" w:hAnsi="Sylfaen"/>
                <w:sz w:val="20"/>
                <w:szCs w:val="20"/>
              </w:rPr>
              <w:t>նախա</w:t>
            </w:r>
            <w:r w:rsidR="004B7F43" w:rsidRPr="007304A3">
              <w:rPr>
                <w:rStyle w:val="Bodytext211pt"/>
                <w:rFonts w:ascii="Sylfaen" w:hAnsi="Sylfaen"/>
                <w:sz w:val="20"/>
                <w:szCs w:val="20"/>
              </w:rPr>
              <w:t xml:space="preserve">պատրաստում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ընդունում</w:t>
            </w:r>
          </w:p>
        </w:tc>
        <w:tc>
          <w:tcPr>
            <w:tcW w:w="2835" w:type="dxa"/>
            <w:shd w:val="clear" w:color="auto" w:fill="FFFFFF"/>
          </w:tcPr>
          <w:p w14:paraId="5ED0981C" w14:textId="77777777" w:rsidR="00B754BE" w:rsidRPr="007304A3" w:rsidRDefault="004B7F43" w:rsidP="007304A3">
            <w:pPr>
              <w:pStyle w:val="Bodytext20"/>
              <w:shd w:val="clear" w:color="auto" w:fill="auto"/>
              <w:spacing w:before="0" w:after="120" w:line="240" w:lineRule="auto"/>
              <w:ind w:left="240"/>
              <w:jc w:val="left"/>
              <w:rPr>
                <w:rFonts w:ascii="Sylfaen" w:hAnsi="Sylfaen"/>
                <w:sz w:val="20"/>
                <w:szCs w:val="20"/>
              </w:rPr>
            </w:pPr>
            <w:r w:rsidRPr="007304A3">
              <w:rPr>
                <w:rStyle w:val="Bodytext211pt"/>
                <w:rFonts w:ascii="Sylfaen" w:hAnsi="Sylfaen"/>
                <w:sz w:val="20"/>
                <w:szCs w:val="20"/>
              </w:rPr>
              <w:t>2020 - 2023 թվականներ</w:t>
            </w:r>
          </w:p>
        </w:tc>
        <w:tc>
          <w:tcPr>
            <w:tcW w:w="2835" w:type="dxa"/>
            <w:shd w:val="clear" w:color="auto" w:fill="FFFFFF"/>
          </w:tcPr>
          <w:p w14:paraId="03685938"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Հանձնաժողով,</w:t>
            </w:r>
            <w:r w:rsidRPr="007304A3">
              <w:rPr>
                <w:rFonts w:ascii="Sylfaen" w:hAnsi="Sylfaen"/>
                <w:sz w:val="20"/>
                <w:szCs w:val="20"/>
              </w:rPr>
              <w:t xml:space="preserve"> անդամ պետություններ</w:t>
            </w:r>
          </w:p>
        </w:tc>
        <w:tc>
          <w:tcPr>
            <w:tcW w:w="2552" w:type="dxa"/>
            <w:shd w:val="clear" w:color="auto" w:fill="FFFFFF"/>
          </w:tcPr>
          <w:p w14:paraId="55337429" w14:textId="77777777" w:rsidR="00B754BE" w:rsidRPr="007304A3" w:rsidRDefault="00342E25"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Հանձնաժողովի </w:t>
            </w:r>
            <w:r w:rsidRPr="007304A3">
              <w:rPr>
                <w:rFonts w:ascii="Sylfaen" w:hAnsi="Sylfaen"/>
                <w:sz w:val="20"/>
                <w:szCs w:val="20"/>
              </w:rPr>
              <w:t>հանձնարարական</w:t>
            </w:r>
          </w:p>
        </w:tc>
      </w:tr>
      <w:tr w:rsidR="00B754BE" w:rsidRPr="007304A3" w14:paraId="4551B7C3" w14:textId="77777777" w:rsidTr="00811C54">
        <w:tc>
          <w:tcPr>
            <w:tcW w:w="5954" w:type="dxa"/>
            <w:shd w:val="clear" w:color="auto" w:fill="FFFFFF"/>
            <w:vAlign w:val="center"/>
          </w:tcPr>
          <w:p w14:paraId="342E910B" w14:textId="77777777" w:rsidR="00E80EF2" w:rsidRPr="007304A3" w:rsidRDefault="00DC1895" w:rsidP="00FE0128">
            <w:pPr>
              <w:pStyle w:val="Bodytext20"/>
              <w:shd w:val="clear" w:color="auto" w:fill="auto"/>
              <w:tabs>
                <w:tab w:val="left" w:pos="406"/>
              </w:tabs>
              <w:spacing w:before="0" w:after="120" w:line="240" w:lineRule="auto"/>
              <w:ind w:right="131"/>
              <w:jc w:val="both"/>
              <w:rPr>
                <w:rFonts w:ascii="Sylfaen" w:hAnsi="Sylfaen"/>
                <w:sz w:val="20"/>
                <w:szCs w:val="20"/>
              </w:rPr>
            </w:pPr>
            <w:r>
              <w:rPr>
                <w:rStyle w:val="Bodytext211pt"/>
                <w:rFonts w:ascii="Sylfaen" w:hAnsi="Sylfaen"/>
                <w:sz w:val="20"/>
                <w:szCs w:val="20"/>
              </w:rPr>
              <w:t>61.</w:t>
            </w:r>
            <w:r>
              <w:rPr>
                <w:rStyle w:val="Bodytext211pt"/>
                <w:rFonts w:ascii="Sylfaen" w:hAnsi="Sylfaen"/>
                <w:sz w:val="20"/>
                <w:szCs w:val="20"/>
              </w:rPr>
              <w:tab/>
            </w:r>
            <w:r w:rsidR="004B7F43" w:rsidRPr="007304A3">
              <w:rPr>
                <w:rStyle w:val="Bodytext211pt"/>
                <w:rFonts w:ascii="Sylfaen" w:hAnsi="Sylfaen"/>
                <w:sz w:val="20"/>
                <w:szCs w:val="20"/>
              </w:rPr>
              <w:t>Երկաթուղային տրանսպորտով բեռների փոխադրման ծառայություններին առնչվող ճկուն սակագնային քաղաքականության իրականացում, այդ թվում՝ անդամ պետությունների տարածքներով երրորդ երկրներից դեպի երրորդ երկրներ բեռները տարանցմամբ փոխադրելու ժամանակ անդամ պետությունների փոխադրողների կողմից համաձայնեցված միջանցիկ սակագնային դրույքաչափերի կիրառման միջոցով</w:t>
            </w:r>
            <w:r w:rsidR="0020080E" w:rsidRPr="007304A3">
              <w:rPr>
                <w:rStyle w:val="Bodytext211pt"/>
                <w:rFonts w:ascii="Sylfaen" w:hAnsi="Sylfaen"/>
                <w:sz w:val="20"/>
                <w:szCs w:val="20"/>
              </w:rPr>
              <w:t>.</w:t>
            </w:r>
          </w:p>
        </w:tc>
        <w:tc>
          <w:tcPr>
            <w:tcW w:w="2835" w:type="dxa"/>
            <w:shd w:val="clear" w:color="auto" w:fill="FFFFFF"/>
          </w:tcPr>
          <w:p w14:paraId="797F1F92" w14:textId="77777777" w:rsidR="00B754BE" w:rsidRPr="007304A3" w:rsidRDefault="00B754BE" w:rsidP="007304A3">
            <w:pPr>
              <w:spacing w:after="120"/>
              <w:jc w:val="center"/>
              <w:rPr>
                <w:rFonts w:ascii="Sylfaen" w:hAnsi="Sylfaen"/>
                <w:sz w:val="20"/>
                <w:szCs w:val="20"/>
              </w:rPr>
            </w:pPr>
          </w:p>
        </w:tc>
        <w:tc>
          <w:tcPr>
            <w:tcW w:w="2835" w:type="dxa"/>
            <w:shd w:val="clear" w:color="auto" w:fill="FFFFFF"/>
          </w:tcPr>
          <w:p w14:paraId="1CEB164F" w14:textId="77777777" w:rsidR="00B754BE" w:rsidRPr="007304A3" w:rsidRDefault="00B754BE" w:rsidP="007304A3">
            <w:pPr>
              <w:spacing w:after="120"/>
              <w:jc w:val="center"/>
              <w:rPr>
                <w:rFonts w:ascii="Sylfaen" w:hAnsi="Sylfaen"/>
                <w:sz w:val="20"/>
                <w:szCs w:val="20"/>
              </w:rPr>
            </w:pPr>
          </w:p>
        </w:tc>
        <w:tc>
          <w:tcPr>
            <w:tcW w:w="2552" w:type="dxa"/>
            <w:shd w:val="clear" w:color="auto" w:fill="FFFFFF"/>
          </w:tcPr>
          <w:p w14:paraId="01C38854" w14:textId="77777777" w:rsidR="00B754BE" w:rsidRPr="007304A3" w:rsidRDefault="00B754BE" w:rsidP="007304A3">
            <w:pPr>
              <w:spacing w:after="120"/>
              <w:jc w:val="center"/>
              <w:rPr>
                <w:rFonts w:ascii="Sylfaen" w:hAnsi="Sylfaen"/>
                <w:sz w:val="20"/>
                <w:szCs w:val="20"/>
              </w:rPr>
            </w:pPr>
          </w:p>
        </w:tc>
      </w:tr>
      <w:tr w:rsidR="00B754BE" w:rsidRPr="007304A3" w14:paraId="2AE50898" w14:textId="77777777" w:rsidTr="00FE0128">
        <w:tc>
          <w:tcPr>
            <w:tcW w:w="5954" w:type="dxa"/>
            <w:shd w:val="clear" w:color="auto" w:fill="FFFFFF"/>
          </w:tcPr>
          <w:p w14:paraId="6B0384FD" w14:textId="77777777" w:rsidR="00B754BE"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4B7F43" w:rsidRPr="007304A3">
              <w:rPr>
                <w:rStyle w:val="Bodytext211pt"/>
                <w:rFonts w:ascii="Sylfaen" w:hAnsi="Sylfaen"/>
                <w:sz w:val="20"/>
                <w:szCs w:val="20"/>
              </w:rPr>
              <w:t xml:space="preserve">պետական իշխանության մարմինների, անդամ պետությունների երկաթուղային տրանսպորտի կազմակերպությունների խորհրդակցությունների անցկացում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երկաթուղային տրանսպորտով բեռների փոխադրման ծառայություններին առնչվող ճկուն սակագնային (գնային) քաղաքականության իրականացման հարցերով առաջարկությունների մշակում</w:t>
            </w:r>
          </w:p>
        </w:tc>
        <w:tc>
          <w:tcPr>
            <w:tcW w:w="2835" w:type="dxa"/>
            <w:shd w:val="clear" w:color="auto" w:fill="FFFFFF"/>
          </w:tcPr>
          <w:p w14:paraId="0111C3E4"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ըստ</w:t>
            </w:r>
            <w:r w:rsidRPr="007304A3">
              <w:rPr>
                <w:rFonts w:ascii="Sylfaen" w:hAnsi="Sylfaen"/>
                <w:sz w:val="20"/>
                <w:szCs w:val="20"/>
              </w:rPr>
              <w:t xml:space="preserve"> անհրաժեշտության</w:t>
            </w:r>
          </w:p>
        </w:tc>
        <w:tc>
          <w:tcPr>
            <w:tcW w:w="2835" w:type="dxa"/>
            <w:shd w:val="clear" w:color="auto" w:fill="FFFFFF"/>
          </w:tcPr>
          <w:p w14:paraId="2194BD8C"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623874C8"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խորհրդակցությունների</w:t>
            </w:r>
            <w:r w:rsidRPr="007304A3">
              <w:rPr>
                <w:rFonts w:ascii="Sylfaen" w:hAnsi="Sylfaen"/>
                <w:sz w:val="20"/>
                <w:szCs w:val="20"/>
              </w:rPr>
              <w:t xml:space="preserve"> </w:t>
            </w:r>
            <w:r w:rsidRPr="007304A3">
              <w:rPr>
                <w:rStyle w:val="Bodytext211pt"/>
                <w:rFonts w:ascii="Sylfaen" w:hAnsi="Sylfaen"/>
                <w:sz w:val="20"/>
                <w:szCs w:val="20"/>
              </w:rPr>
              <w:t>արձանագրություններ,</w:t>
            </w:r>
            <w:r w:rsidRPr="007304A3">
              <w:rPr>
                <w:rFonts w:ascii="Sylfaen" w:hAnsi="Sylfaen"/>
                <w:sz w:val="20"/>
                <w:szCs w:val="20"/>
              </w:rPr>
              <w:t xml:space="preserve"> Հանձնաժողովի </w:t>
            </w:r>
            <w:r w:rsidRPr="007304A3">
              <w:rPr>
                <w:rStyle w:val="Bodytext211pt"/>
                <w:rFonts w:ascii="Sylfaen" w:hAnsi="Sylfaen"/>
                <w:sz w:val="20"/>
                <w:szCs w:val="20"/>
              </w:rPr>
              <w:t>կողմից ստեղծված խորհրդատվական մարմինների որոշումներ</w:t>
            </w:r>
          </w:p>
        </w:tc>
      </w:tr>
      <w:tr w:rsidR="00B754BE" w:rsidRPr="007304A3" w14:paraId="5173F62B" w14:textId="77777777" w:rsidTr="00FE0128">
        <w:tc>
          <w:tcPr>
            <w:tcW w:w="5954" w:type="dxa"/>
            <w:shd w:val="clear" w:color="auto" w:fill="FFFFFF"/>
            <w:vAlign w:val="center"/>
          </w:tcPr>
          <w:p w14:paraId="2F87689D" w14:textId="77777777" w:rsidR="00E80EF2" w:rsidRPr="007304A3" w:rsidRDefault="00DC1895" w:rsidP="00FE0128">
            <w:pPr>
              <w:pStyle w:val="Bodytext20"/>
              <w:shd w:val="clear" w:color="auto" w:fill="auto"/>
              <w:tabs>
                <w:tab w:val="left" w:pos="699"/>
              </w:tabs>
              <w:spacing w:before="0" w:after="120" w:line="240" w:lineRule="auto"/>
              <w:ind w:left="274" w:right="131"/>
              <w:jc w:val="both"/>
              <w:rPr>
                <w:rFonts w:ascii="Sylfaen" w:hAnsi="Sylfaen"/>
                <w:sz w:val="20"/>
                <w:szCs w:val="20"/>
              </w:rPr>
            </w:pPr>
            <w:r>
              <w:rPr>
                <w:rStyle w:val="Bodytext211pt"/>
                <w:rFonts w:ascii="Sylfaen" w:hAnsi="Sylfaen"/>
                <w:sz w:val="20"/>
                <w:szCs w:val="20"/>
              </w:rPr>
              <w:lastRenderedPageBreak/>
              <w:t>բ)</w:t>
            </w:r>
            <w:r>
              <w:rPr>
                <w:rStyle w:val="Bodytext211pt"/>
                <w:rFonts w:ascii="Sylfaen" w:hAnsi="Sylfaen"/>
                <w:sz w:val="20"/>
                <w:szCs w:val="20"/>
              </w:rPr>
              <w:tab/>
            </w:r>
            <w:r w:rsidR="004B7F43" w:rsidRPr="007304A3">
              <w:rPr>
                <w:rStyle w:val="Bodytext211pt"/>
                <w:rFonts w:ascii="Sylfaen" w:hAnsi="Sylfaen"/>
                <w:sz w:val="20"/>
                <w:szCs w:val="20"/>
              </w:rPr>
              <w:t xml:space="preserve">պետական իշխանության մարմինների, անդամ պետությունների երկաթուղային տրանսպորտի կազմակերպությունների խորհրդակցությունների անցկացում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միջանցիկ սակագնային դրույքաչափերի ձ</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ավորման հարցերով առաջարկությունների մշակում՝ անդամ պետությունների տարածքներով երրորդ երկրներից դեպի երրորդ երկրներ բեռները տարանցմամբ փոխադրելու </w:t>
            </w:r>
            <w:r w:rsidR="0020080E" w:rsidRPr="007304A3">
              <w:rPr>
                <w:rStyle w:val="Bodytext211pt"/>
                <w:rFonts w:ascii="Sylfaen" w:hAnsi="Sylfaen"/>
                <w:sz w:val="20"/>
                <w:szCs w:val="20"/>
              </w:rPr>
              <w:t>դեպքում</w:t>
            </w:r>
          </w:p>
        </w:tc>
        <w:tc>
          <w:tcPr>
            <w:tcW w:w="2835" w:type="dxa"/>
            <w:shd w:val="clear" w:color="auto" w:fill="FFFFFF"/>
          </w:tcPr>
          <w:p w14:paraId="78C52E1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ըստ</w:t>
            </w:r>
            <w:r w:rsidRPr="007304A3">
              <w:rPr>
                <w:rFonts w:ascii="Sylfaen" w:hAnsi="Sylfaen"/>
                <w:sz w:val="20"/>
                <w:szCs w:val="20"/>
              </w:rPr>
              <w:t xml:space="preserve"> անհրաժեշտության</w:t>
            </w:r>
          </w:p>
        </w:tc>
        <w:tc>
          <w:tcPr>
            <w:tcW w:w="2835" w:type="dxa"/>
            <w:shd w:val="clear" w:color="auto" w:fill="FFFFFF"/>
          </w:tcPr>
          <w:p w14:paraId="3F8721FF" w14:textId="77777777" w:rsidR="00B754BE" w:rsidRPr="007304A3" w:rsidRDefault="004B7F43"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3E2FF918" w14:textId="77777777" w:rsidR="00B754BE" w:rsidRPr="007304A3" w:rsidRDefault="00342E25" w:rsidP="00FE0128">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խորհրդակցությունների արձանագրություններ</w:t>
            </w:r>
          </w:p>
        </w:tc>
      </w:tr>
      <w:tr w:rsidR="00342E25" w:rsidRPr="007304A3" w14:paraId="6A1D97D4" w14:textId="77777777" w:rsidTr="00FE0128">
        <w:tc>
          <w:tcPr>
            <w:tcW w:w="14176" w:type="dxa"/>
            <w:gridSpan w:val="4"/>
            <w:shd w:val="clear" w:color="auto" w:fill="FFFFFF"/>
            <w:vAlign w:val="center"/>
          </w:tcPr>
          <w:p w14:paraId="68B7B166" w14:textId="77777777" w:rsidR="00342E25" w:rsidRPr="007304A3" w:rsidRDefault="00DE5192" w:rsidP="00FE0128">
            <w:pPr>
              <w:spacing w:after="120"/>
              <w:ind w:left="557" w:right="557"/>
              <w:jc w:val="center"/>
              <w:rPr>
                <w:rFonts w:ascii="Sylfaen" w:hAnsi="Sylfaen"/>
                <w:sz w:val="20"/>
                <w:szCs w:val="20"/>
              </w:rPr>
            </w:pPr>
            <w:r w:rsidRPr="007304A3">
              <w:rPr>
                <w:rFonts w:ascii="Sylfaen" w:hAnsi="Sylfaen"/>
                <w:sz w:val="20"/>
                <w:szCs w:val="20"/>
              </w:rPr>
              <w:t xml:space="preserve">2. Երկաթուղային տրանսպորտի ծառայությունների ընդհանուր շուկայի գործունեության համար պայմանների ստեղծում՝ բացառությամբ փոխադրման ծառայությունների </w:t>
            </w:r>
            <w:r w:rsidR="00477105" w:rsidRPr="007304A3">
              <w:rPr>
                <w:rFonts w:ascii="Sylfaen" w:hAnsi="Sylfaen"/>
                <w:sz w:val="20"/>
                <w:szCs w:val="20"/>
              </w:rPr>
              <w:t>եւ</w:t>
            </w:r>
            <w:r w:rsidRPr="007304A3">
              <w:rPr>
                <w:rFonts w:ascii="Sylfaen" w:hAnsi="Sylfaen"/>
                <w:sz w:val="20"/>
                <w:szCs w:val="20"/>
              </w:rPr>
              <w:t xml:space="preserve"> ենթակառուցվածքի ծառայությունների</w:t>
            </w:r>
          </w:p>
        </w:tc>
      </w:tr>
      <w:tr w:rsidR="00B754BE" w:rsidRPr="007304A3" w14:paraId="285AE504" w14:textId="77777777" w:rsidTr="00FE0128">
        <w:tc>
          <w:tcPr>
            <w:tcW w:w="5954" w:type="dxa"/>
            <w:shd w:val="clear" w:color="auto" w:fill="FFFFFF"/>
            <w:vAlign w:val="center"/>
          </w:tcPr>
          <w:p w14:paraId="0C5690F0" w14:textId="77777777" w:rsidR="00E80EF2" w:rsidRPr="007304A3" w:rsidRDefault="00DC1895" w:rsidP="00FE0128">
            <w:pPr>
              <w:pStyle w:val="Bodytext20"/>
              <w:shd w:val="clear" w:color="auto" w:fill="auto"/>
              <w:tabs>
                <w:tab w:val="left" w:pos="406"/>
              </w:tabs>
              <w:spacing w:before="0" w:after="120" w:line="240" w:lineRule="auto"/>
              <w:ind w:right="131"/>
              <w:jc w:val="both"/>
              <w:rPr>
                <w:rFonts w:ascii="Sylfaen" w:hAnsi="Sylfaen"/>
                <w:sz w:val="20"/>
                <w:szCs w:val="20"/>
              </w:rPr>
            </w:pPr>
            <w:r>
              <w:rPr>
                <w:rStyle w:val="Bodytext211pt"/>
                <w:rFonts w:ascii="Sylfaen" w:hAnsi="Sylfaen"/>
                <w:sz w:val="20"/>
                <w:szCs w:val="20"/>
              </w:rPr>
              <w:t>62.</w:t>
            </w:r>
            <w:r>
              <w:rPr>
                <w:rStyle w:val="Bodytext211pt"/>
                <w:rFonts w:ascii="Sylfaen" w:hAnsi="Sylfaen"/>
                <w:sz w:val="20"/>
                <w:szCs w:val="20"/>
              </w:rPr>
              <w:tab/>
            </w:r>
            <w:r w:rsidR="004B7F43" w:rsidRPr="007304A3">
              <w:rPr>
                <w:rStyle w:val="Bodytext211pt"/>
                <w:rFonts w:ascii="Sylfaen" w:hAnsi="Sylfaen"/>
                <w:sz w:val="20"/>
                <w:szCs w:val="20"/>
              </w:rPr>
              <w:t>Անդամ պետությունների օրենսդրության վերլուծություն՝ երկաթուղային տրանսպորտի</w:t>
            </w:r>
            <w:r w:rsidR="008C0F9A" w:rsidRPr="007304A3">
              <w:rPr>
                <w:rStyle w:val="Bodytext211pt"/>
                <w:rFonts w:ascii="Sylfaen" w:hAnsi="Sylfaen"/>
                <w:sz w:val="20"/>
                <w:szCs w:val="20"/>
              </w:rPr>
              <w:t xml:space="preserve"> հնարավոր լրացուցիչ </w:t>
            </w:r>
            <w:r w:rsidR="004B7F43" w:rsidRPr="007304A3">
              <w:rPr>
                <w:rStyle w:val="Bodytext211pt"/>
                <w:rFonts w:ascii="Sylfaen" w:hAnsi="Sylfaen"/>
                <w:sz w:val="20"/>
                <w:szCs w:val="20"/>
              </w:rPr>
              <w:t xml:space="preserve">՝ փոխադրման հետ կապված ծառայությունների </w:t>
            </w:r>
            <w:r w:rsidR="00A5263C" w:rsidRPr="007304A3">
              <w:rPr>
                <w:rStyle w:val="Bodytext211pt"/>
                <w:rFonts w:ascii="Sylfaen" w:hAnsi="Sylfaen"/>
                <w:sz w:val="20"/>
                <w:szCs w:val="20"/>
              </w:rPr>
              <w:t>սահման</w:t>
            </w:r>
            <w:r w:rsidR="008C0F9A" w:rsidRPr="007304A3">
              <w:rPr>
                <w:rStyle w:val="Bodytext211pt"/>
                <w:rFonts w:ascii="Sylfaen" w:hAnsi="Sylfaen"/>
                <w:sz w:val="20"/>
                <w:szCs w:val="20"/>
              </w:rPr>
              <w:t>ման</w:t>
            </w:r>
            <w:r w:rsidR="004B7F43" w:rsidRPr="007304A3">
              <w:rPr>
                <w:rStyle w:val="Bodytext211pt"/>
                <w:rFonts w:ascii="Sylfaen" w:hAnsi="Sylfaen"/>
                <w:sz w:val="20"/>
                <w:szCs w:val="20"/>
              </w:rPr>
              <w:t xml:space="preserve"> նպատակով, դրա մ</w:t>
            </w:r>
            <w:r w:rsidR="008C0F9A" w:rsidRPr="007304A3">
              <w:rPr>
                <w:rStyle w:val="Bodytext211pt"/>
                <w:rFonts w:ascii="Sylfaen" w:hAnsi="Sylfaen"/>
                <w:sz w:val="20"/>
                <w:szCs w:val="20"/>
              </w:rPr>
              <w:t>ոտարկմա</w:t>
            </w:r>
            <w:r w:rsidR="004B7F43" w:rsidRPr="007304A3">
              <w:rPr>
                <w:rStyle w:val="Bodytext211pt"/>
                <w:rFonts w:ascii="Sylfaen" w:hAnsi="Sylfaen"/>
                <w:sz w:val="20"/>
                <w:szCs w:val="20"/>
              </w:rPr>
              <w:t xml:space="preserve">ն վերաբերյալ առաջարկությունների մշակում (երկաթուղային տրանսպորտի լրացուցիչ ծառայությունների ցանկի </w:t>
            </w:r>
            <w:r w:rsidR="00A5263C" w:rsidRPr="007304A3">
              <w:rPr>
                <w:rStyle w:val="Bodytext211pt"/>
                <w:rFonts w:ascii="Sylfaen" w:hAnsi="Sylfaen"/>
                <w:sz w:val="20"/>
                <w:szCs w:val="20"/>
              </w:rPr>
              <w:t>սահման</w:t>
            </w:r>
            <w:r w:rsidR="008C0F9A" w:rsidRPr="007304A3">
              <w:rPr>
                <w:rStyle w:val="Bodytext211pt"/>
                <w:rFonts w:ascii="Sylfaen" w:hAnsi="Sylfaen"/>
                <w:sz w:val="20"/>
                <w:szCs w:val="20"/>
              </w:rPr>
              <w:t>ման</w:t>
            </w:r>
            <w:r w:rsidR="004B7F43" w:rsidRPr="007304A3">
              <w:rPr>
                <w:rStyle w:val="Bodytext211pt"/>
                <w:rFonts w:ascii="Sylfaen" w:hAnsi="Sylfaen"/>
                <w:sz w:val="20"/>
                <w:szCs w:val="20"/>
              </w:rPr>
              <w:t xml:space="preserve"> վերաբերյալ եզրակացություններով </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 xml:space="preserve"> հանձնարարականներով՝ հաշվի առնելով անդամ պետությունների լավագույն գործելակերպերը)</w:t>
            </w:r>
          </w:p>
        </w:tc>
        <w:tc>
          <w:tcPr>
            <w:tcW w:w="2835" w:type="dxa"/>
            <w:shd w:val="clear" w:color="auto" w:fill="FFFFFF"/>
          </w:tcPr>
          <w:p w14:paraId="7002F065" w14:textId="77777777" w:rsidR="00B754BE" w:rsidRPr="007304A3" w:rsidRDefault="004B7F43" w:rsidP="007304A3">
            <w:pPr>
              <w:pStyle w:val="Bodytext20"/>
              <w:shd w:val="clear" w:color="auto" w:fill="auto"/>
              <w:spacing w:before="0" w:after="120" w:line="240" w:lineRule="auto"/>
              <w:ind w:left="240"/>
              <w:jc w:val="left"/>
              <w:rPr>
                <w:rFonts w:ascii="Sylfaen" w:hAnsi="Sylfaen"/>
                <w:sz w:val="20"/>
                <w:szCs w:val="20"/>
              </w:rPr>
            </w:pPr>
            <w:r w:rsidRPr="007304A3">
              <w:rPr>
                <w:rStyle w:val="Bodytext211pt"/>
                <w:rFonts w:ascii="Sylfaen" w:hAnsi="Sylfaen"/>
                <w:sz w:val="20"/>
                <w:szCs w:val="20"/>
              </w:rPr>
              <w:t>2018-2019 թվականներ</w:t>
            </w:r>
          </w:p>
        </w:tc>
        <w:tc>
          <w:tcPr>
            <w:tcW w:w="2835" w:type="dxa"/>
            <w:shd w:val="clear" w:color="auto" w:fill="FFFFFF"/>
          </w:tcPr>
          <w:p w14:paraId="3BCD4F26"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4E623367" w14:textId="77777777" w:rsidR="00B754BE" w:rsidRPr="007304A3" w:rsidRDefault="00DE5192"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վերլուծական</w:t>
            </w:r>
            <w:r w:rsidRPr="007304A3">
              <w:rPr>
                <w:rFonts w:ascii="Sylfaen" w:hAnsi="Sylfaen"/>
                <w:sz w:val="20"/>
                <w:szCs w:val="20"/>
              </w:rPr>
              <w:t xml:space="preserve"> զեկույց</w:t>
            </w:r>
          </w:p>
        </w:tc>
      </w:tr>
      <w:tr w:rsidR="00B754BE" w:rsidRPr="007304A3" w14:paraId="0FE19F32" w14:textId="77777777" w:rsidTr="00FE0128">
        <w:tc>
          <w:tcPr>
            <w:tcW w:w="5954" w:type="dxa"/>
            <w:shd w:val="clear" w:color="auto" w:fill="FFFFFF"/>
            <w:vAlign w:val="center"/>
          </w:tcPr>
          <w:p w14:paraId="421081D3" w14:textId="77777777" w:rsidR="00B754BE" w:rsidRPr="007304A3" w:rsidRDefault="00DC1895" w:rsidP="00FE0128">
            <w:pPr>
              <w:pStyle w:val="Bodytext20"/>
              <w:shd w:val="clear" w:color="auto" w:fill="auto"/>
              <w:tabs>
                <w:tab w:val="left" w:pos="406"/>
              </w:tabs>
              <w:spacing w:before="0" w:after="120" w:line="240" w:lineRule="auto"/>
              <w:ind w:right="131"/>
              <w:jc w:val="both"/>
              <w:rPr>
                <w:rFonts w:ascii="Sylfaen" w:hAnsi="Sylfaen"/>
                <w:sz w:val="20"/>
                <w:szCs w:val="20"/>
              </w:rPr>
            </w:pPr>
            <w:r>
              <w:rPr>
                <w:rStyle w:val="Bodytext211pt"/>
                <w:rFonts w:ascii="Sylfaen" w:hAnsi="Sylfaen"/>
                <w:sz w:val="20"/>
                <w:szCs w:val="20"/>
              </w:rPr>
              <w:t>63.</w:t>
            </w:r>
            <w:r>
              <w:rPr>
                <w:rStyle w:val="Bodytext211pt"/>
                <w:rFonts w:ascii="Sylfaen" w:hAnsi="Sylfaen"/>
                <w:sz w:val="20"/>
                <w:szCs w:val="20"/>
              </w:rPr>
              <w:tab/>
            </w:r>
            <w:r w:rsidR="004B7F43" w:rsidRPr="007304A3">
              <w:rPr>
                <w:rStyle w:val="Bodytext211pt"/>
                <w:rFonts w:ascii="Sylfaen" w:hAnsi="Sylfaen"/>
                <w:sz w:val="20"/>
                <w:szCs w:val="20"/>
              </w:rPr>
              <w:t>Խորհրդակցությունների անցկացում՝ միջազգային պայմանագրի կնքման անհրաժեշտությունը որոշելու նպատակով, որով կանոնակարգվում են ազատականացման սկզբունքները (ծառայությունների առ</w:t>
            </w:r>
            <w:r w:rsidR="00477105" w:rsidRPr="007304A3">
              <w:rPr>
                <w:rStyle w:val="Bodytext211pt"/>
                <w:rFonts w:ascii="Sylfaen" w:hAnsi="Sylfaen"/>
                <w:sz w:val="20"/>
                <w:szCs w:val="20"/>
              </w:rPr>
              <w:t>եւ</w:t>
            </w:r>
            <w:r w:rsidR="004B7F43" w:rsidRPr="007304A3">
              <w:rPr>
                <w:rStyle w:val="Bodytext211pt"/>
                <w:rFonts w:ascii="Sylfaen" w:hAnsi="Sylfaen"/>
                <w:sz w:val="20"/>
                <w:szCs w:val="20"/>
              </w:rPr>
              <w:t>տրի կարգավորման իրավական հիմքերը՝ ներառյալ հատուկ տնտեսական միջոցների կիրառումը), երկաթուղային տրանսպորտի՝ փոխադրման հետ կապված լրացուցիչ ծառայությունների մատուցման կարգն ու պայմանները</w:t>
            </w:r>
          </w:p>
        </w:tc>
        <w:tc>
          <w:tcPr>
            <w:tcW w:w="2835" w:type="dxa"/>
            <w:shd w:val="clear" w:color="auto" w:fill="FFFFFF"/>
          </w:tcPr>
          <w:p w14:paraId="0E515E69" w14:textId="77777777" w:rsidR="00B754BE" w:rsidRPr="007304A3" w:rsidRDefault="004B7F43" w:rsidP="007304A3">
            <w:pPr>
              <w:pStyle w:val="Bodytext20"/>
              <w:shd w:val="clear" w:color="auto" w:fill="auto"/>
              <w:spacing w:before="0" w:after="120" w:line="240" w:lineRule="auto"/>
              <w:ind w:left="240"/>
              <w:jc w:val="left"/>
              <w:rPr>
                <w:rFonts w:ascii="Sylfaen" w:hAnsi="Sylfaen"/>
                <w:sz w:val="20"/>
                <w:szCs w:val="20"/>
              </w:rPr>
            </w:pPr>
            <w:r w:rsidRPr="007304A3">
              <w:rPr>
                <w:rStyle w:val="Bodytext211pt"/>
                <w:rFonts w:ascii="Sylfaen" w:hAnsi="Sylfaen"/>
                <w:sz w:val="20"/>
                <w:szCs w:val="20"/>
              </w:rPr>
              <w:t>2019 - 2020 թվականներ</w:t>
            </w:r>
          </w:p>
        </w:tc>
        <w:tc>
          <w:tcPr>
            <w:tcW w:w="2835" w:type="dxa"/>
            <w:shd w:val="clear" w:color="auto" w:fill="FFFFFF"/>
          </w:tcPr>
          <w:p w14:paraId="629FA50E" w14:textId="77777777" w:rsidR="00B754BE" w:rsidRPr="007304A3" w:rsidRDefault="004B7F43"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 xml:space="preserve">անդամ պետություններ, </w:t>
            </w:r>
            <w:r w:rsidRPr="007304A3">
              <w:rPr>
                <w:rFonts w:ascii="Sylfaen" w:hAnsi="Sylfaen"/>
                <w:sz w:val="20"/>
                <w:szCs w:val="20"/>
              </w:rPr>
              <w:t>Հանձնաժողով</w:t>
            </w:r>
          </w:p>
        </w:tc>
        <w:tc>
          <w:tcPr>
            <w:tcW w:w="2552" w:type="dxa"/>
            <w:shd w:val="clear" w:color="auto" w:fill="FFFFFF"/>
          </w:tcPr>
          <w:p w14:paraId="218BEBCB" w14:textId="77777777" w:rsidR="00B754BE" w:rsidRPr="007304A3" w:rsidRDefault="00DE5192" w:rsidP="007304A3">
            <w:pPr>
              <w:pStyle w:val="Bodytext20"/>
              <w:shd w:val="clear" w:color="auto" w:fill="auto"/>
              <w:spacing w:before="0" w:after="120" w:line="240" w:lineRule="auto"/>
              <w:rPr>
                <w:rFonts w:ascii="Sylfaen" w:hAnsi="Sylfaen"/>
                <w:sz w:val="20"/>
                <w:szCs w:val="20"/>
              </w:rPr>
            </w:pPr>
            <w:r w:rsidRPr="007304A3">
              <w:rPr>
                <w:rStyle w:val="Bodytext211pt"/>
                <w:rFonts w:ascii="Sylfaen" w:hAnsi="Sylfaen"/>
                <w:sz w:val="20"/>
                <w:szCs w:val="20"/>
              </w:rPr>
              <w:t>լիազորված մարմինների խորհրդակցությունների արձանագրություններ</w:t>
            </w:r>
          </w:p>
        </w:tc>
      </w:tr>
    </w:tbl>
    <w:p w14:paraId="5DA4E979" w14:textId="77777777" w:rsidR="00B754BE" w:rsidRDefault="00B754BE" w:rsidP="00477105">
      <w:pPr>
        <w:spacing w:after="160" w:line="360" w:lineRule="auto"/>
        <w:rPr>
          <w:rFonts w:ascii="Sylfaen" w:hAnsi="Sylfaen"/>
          <w:lang w:val="en-US"/>
        </w:rPr>
      </w:pPr>
    </w:p>
    <w:p w14:paraId="1A9DBC86" w14:textId="77777777" w:rsidR="00FE0128" w:rsidRPr="00FE0128" w:rsidRDefault="00FE0128" w:rsidP="00FE0128">
      <w:pPr>
        <w:spacing w:after="160" w:line="360" w:lineRule="auto"/>
        <w:jc w:val="center"/>
        <w:rPr>
          <w:rFonts w:ascii="Sylfaen" w:hAnsi="Sylfaen"/>
          <w:lang w:val="en-US"/>
        </w:rPr>
      </w:pPr>
      <w:r>
        <w:rPr>
          <w:rFonts w:ascii="Sylfaen" w:hAnsi="Sylfaen"/>
          <w:lang w:val="en-US"/>
        </w:rPr>
        <w:t>______________</w:t>
      </w:r>
    </w:p>
    <w:sectPr w:rsidR="00FE0128" w:rsidRPr="00FE0128" w:rsidSect="000728CD">
      <w:headerReference w:type="even" r:id="rId7"/>
      <w:headerReference w:type="default" r:id="rId8"/>
      <w:footerReference w:type="even" r:id="rId9"/>
      <w:footerReference w:type="default" r:id="rId10"/>
      <w:headerReference w:type="first" r:id="rId11"/>
      <w:footerReference w:type="first" r:id="rId12"/>
      <w:pgSz w:w="16840" w:h="11907" w:code="9"/>
      <w:pgMar w:top="1418" w:right="1418" w:bottom="1418" w:left="1418" w:header="0" w:footer="6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50E7" w14:textId="77777777" w:rsidR="00605B2D" w:rsidRDefault="00605B2D" w:rsidP="00B754BE">
      <w:r>
        <w:separator/>
      </w:r>
    </w:p>
  </w:endnote>
  <w:endnote w:type="continuationSeparator" w:id="0">
    <w:p w14:paraId="70FCFBC0" w14:textId="77777777" w:rsidR="00605B2D" w:rsidRDefault="00605B2D" w:rsidP="00B7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9A4E" w14:textId="77777777" w:rsidR="000728CD" w:rsidRDefault="00072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rPr>
      <w:id w:val="4746329"/>
      <w:docPartObj>
        <w:docPartGallery w:val="Page Numbers (Bottom of Page)"/>
        <w:docPartUnique/>
      </w:docPartObj>
    </w:sdtPr>
    <w:sdtEndPr/>
    <w:sdtContent>
      <w:p w14:paraId="1D0E8832" w14:textId="77777777" w:rsidR="000728CD" w:rsidRPr="000728CD" w:rsidRDefault="000728CD">
        <w:pPr>
          <w:pStyle w:val="Footer"/>
          <w:jc w:val="center"/>
          <w:rPr>
            <w:rFonts w:ascii="Sylfaen" w:hAnsi="Sylfaen"/>
          </w:rPr>
        </w:pPr>
        <w:r w:rsidRPr="000728CD">
          <w:rPr>
            <w:rFonts w:ascii="Sylfaen" w:hAnsi="Sylfaen"/>
          </w:rPr>
          <w:fldChar w:fldCharType="begin"/>
        </w:r>
        <w:r w:rsidRPr="000728CD">
          <w:rPr>
            <w:rFonts w:ascii="Sylfaen" w:hAnsi="Sylfaen"/>
          </w:rPr>
          <w:instrText xml:space="preserve"> PAGE   \* MERGEFORMAT </w:instrText>
        </w:r>
        <w:r w:rsidRPr="000728CD">
          <w:rPr>
            <w:rFonts w:ascii="Sylfaen" w:hAnsi="Sylfaen"/>
          </w:rPr>
          <w:fldChar w:fldCharType="separate"/>
        </w:r>
        <w:r>
          <w:rPr>
            <w:rFonts w:ascii="Sylfaen" w:hAnsi="Sylfaen"/>
            <w:noProof/>
          </w:rPr>
          <w:t>2</w:t>
        </w:r>
        <w:r w:rsidRPr="000728CD">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06ED" w14:textId="77777777" w:rsidR="000728CD" w:rsidRDefault="0007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F0BFB" w14:textId="77777777" w:rsidR="00605B2D" w:rsidRDefault="00605B2D"/>
  </w:footnote>
  <w:footnote w:type="continuationSeparator" w:id="0">
    <w:p w14:paraId="150CAFB8" w14:textId="77777777" w:rsidR="00605B2D" w:rsidRDefault="00605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E59A" w14:textId="77777777" w:rsidR="000728CD" w:rsidRDefault="00072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EE8B" w14:textId="77777777" w:rsidR="000728CD" w:rsidRDefault="00072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490C" w14:textId="77777777" w:rsidR="000728CD" w:rsidRDefault="00072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BE"/>
    <w:rsid w:val="000024DD"/>
    <w:rsid w:val="00026020"/>
    <w:rsid w:val="00063E65"/>
    <w:rsid w:val="000728CD"/>
    <w:rsid w:val="00084F81"/>
    <w:rsid w:val="000D1B54"/>
    <w:rsid w:val="000E0263"/>
    <w:rsid w:val="00103CD4"/>
    <w:rsid w:val="00114B2E"/>
    <w:rsid w:val="00125A0D"/>
    <w:rsid w:val="0013176C"/>
    <w:rsid w:val="001547C3"/>
    <w:rsid w:val="00160793"/>
    <w:rsid w:val="00197F01"/>
    <w:rsid w:val="001A3A71"/>
    <w:rsid w:val="001A677A"/>
    <w:rsid w:val="001D3022"/>
    <w:rsid w:val="0020080E"/>
    <w:rsid w:val="00210C73"/>
    <w:rsid w:val="002135AA"/>
    <w:rsid w:val="0021387F"/>
    <w:rsid w:val="0021463E"/>
    <w:rsid w:val="0023149C"/>
    <w:rsid w:val="00245A17"/>
    <w:rsid w:val="002501C3"/>
    <w:rsid w:val="00256BA7"/>
    <w:rsid w:val="00261A17"/>
    <w:rsid w:val="00276E22"/>
    <w:rsid w:val="002B10B8"/>
    <w:rsid w:val="002F41BF"/>
    <w:rsid w:val="00301704"/>
    <w:rsid w:val="00301A1F"/>
    <w:rsid w:val="00312654"/>
    <w:rsid w:val="00330425"/>
    <w:rsid w:val="00342E25"/>
    <w:rsid w:val="00363879"/>
    <w:rsid w:val="00367FC0"/>
    <w:rsid w:val="00370E0F"/>
    <w:rsid w:val="003A4C74"/>
    <w:rsid w:val="003A70BB"/>
    <w:rsid w:val="003D1B5D"/>
    <w:rsid w:val="003E57C3"/>
    <w:rsid w:val="003F03F4"/>
    <w:rsid w:val="003F0A38"/>
    <w:rsid w:val="003F4A7C"/>
    <w:rsid w:val="00404F1F"/>
    <w:rsid w:val="00427B2B"/>
    <w:rsid w:val="00451EB0"/>
    <w:rsid w:val="00457C6B"/>
    <w:rsid w:val="0046293A"/>
    <w:rsid w:val="00465350"/>
    <w:rsid w:val="004743AB"/>
    <w:rsid w:val="00477105"/>
    <w:rsid w:val="0049268A"/>
    <w:rsid w:val="004A4569"/>
    <w:rsid w:val="004B6A23"/>
    <w:rsid w:val="004B7F43"/>
    <w:rsid w:val="004C7EF4"/>
    <w:rsid w:val="004D5BC8"/>
    <w:rsid w:val="005005FE"/>
    <w:rsid w:val="00502E49"/>
    <w:rsid w:val="00544D89"/>
    <w:rsid w:val="0058141A"/>
    <w:rsid w:val="005A4D62"/>
    <w:rsid w:val="005B6A55"/>
    <w:rsid w:val="005C77EC"/>
    <w:rsid w:val="005E46A2"/>
    <w:rsid w:val="005E7182"/>
    <w:rsid w:val="00604CC4"/>
    <w:rsid w:val="00605B2D"/>
    <w:rsid w:val="00616B07"/>
    <w:rsid w:val="0065022E"/>
    <w:rsid w:val="00667B0A"/>
    <w:rsid w:val="00676194"/>
    <w:rsid w:val="00683C8A"/>
    <w:rsid w:val="006972A7"/>
    <w:rsid w:val="006A1F51"/>
    <w:rsid w:val="006D6BCB"/>
    <w:rsid w:val="006F3B3A"/>
    <w:rsid w:val="006F6294"/>
    <w:rsid w:val="00726186"/>
    <w:rsid w:val="007304A3"/>
    <w:rsid w:val="00764FF3"/>
    <w:rsid w:val="007C256F"/>
    <w:rsid w:val="007D2092"/>
    <w:rsid w:val="007F2CA5"/>
    <w:rsid w:val="007F5419"/>
    <w:rsid w:val="007F5552"/>
    <w:rsid w:val="008108EC"/>
    <w:rsid w:val="00811C54"/>
    <w:rsid w:val="008158A8"/>
    <w:rsid w:val="00823523"/>
    <w:rsid w:val="00845333"/>
    <w:rsid w:val="00853A53"/>
    <w:rsid w:val="00862DC5"/>
    <w:rsid w:val="0086300C"/>
    <w:rsid w:val="00863ABD"/>
    <w:rsid w:val="008A15A0"/>
    <w:rsid w:val="008B07C6"/>
    <w:rsid w:val="008C0F9A"/>
    <w:rsid w:val="008D5067"/>
    <w:rsid w:val="0091560E"/>
    <w:rsid w:val="009205EF"/>
    <w:rsid w:val="00927165"/>
    <w:rsid w:val="00935FF8"/>
    <w:rsid w:val="0093784A"/>
    <w:rsid w:val="00947BCC"/>
    <w:rsid w:val="009524CB"/>
    <w:rsid w:val="00975818"/>
    <w:rsid w:val="00986773"/>
    <w:rsid w:val="009B2366"/>
    <w:rsid w:val="009E3AC8"/>
    <w:rsid w:val="009E4FA3"/>
    <w:rsid w:val="009F1C60"/>
    <w:rsid w:val="009F2171"/>
    <w:rsid w:val="009F4AAE"/>
    <w:rsid w:val="00A03B5E"/>
    <w:rsid w:val="00A30C19"/>
    <w:rsid w:val="00A5263C"/>
    <w:rsid w:val="00A71B85"/>
    <w:rsid w:val="00AA200E"/>
    <w:rsid w:val="00AB1BE9"/>
    <w:rsid w:val="00AE02E3"/>
    <w:rsid w:val="00AE0B2E"/>
    <w:rsid w:val="00B05DDA"/>
    <w:rsid w:val="00B07860"/>
    <w:rsid w:val="00B31E7A"/>
    <w:rsid w:val="00B453F0"/>
    <w:rsid w:val="00B63F09"/>
    <w:rsid w:val="00B740DA"/>
    <w:rsid w:val="00B754BE"/>
    <w:rsid w:val="00B97A53"/>
    <w:rsid w:val="00BA0F1A"/>
    <w:rsid w:val="00BE1EAE"/>
    <w:rsid w:val="00C05BDD"/>
    <w:rsid w:val="00C1618D"/>
    <w:rsid w:val="00C321BA"/>
    <w:rsid w:val="00C829CA"/>
    <w:rsid w:val="00C87662"/>
    <w:rsid w:val="00C979A6"/>
    <w:rsid w:val="00CB677D"/>
    <w:rsid w:val="00CC1F52"/>
    <w:rsid w:val="00CC6441"/>
    <w:rsid w:val="00CD20E6"/>
    <w:rsid w:val="00CE32FA"/>
    <w:rsid w:val="00CE3AD4"/>
    <w:rsid w:val="00CF1311"/>
    <w:rsid w:val="00D00776"/>
    <w:rsid w:val="00D12771"/>
    <w:rsid w:val="00D13B3E"/>
    <w:rsid w:val="00D35FB4"/>
    <w:rsid w:val="00D447BA"/>
    <w:rsid w:val="00D545A6"/>
    <w:rsid w:val="00D568CF"/>
    <w:rsid w:val="00D56C0A"/>
    <w:rsid w:val="00D71F45"/>
    <w:rsid w:val="00D72DCD"/>
    <w:rsid w:val="00D73C04"/>
    <w:rsid w:val="00D8741D"/>
    <w:rsid w:val="00D87E5E"/>
    <w:rsid w:val="00D95417"/>
    <w:rsid w:val="00DC1895"/>
    <w:rsid w:val="00DC38D6"/>
    <w:rsid w:val="00DC3FA8"/>
    <w:rsid w:val="00DC513F"/>
    <w:rsid w:val="00DD44FB"/>
    <w:rsid w:val="00DE1ACD"/>
    <w:rsid w:val="00DE2704"/>
    <w:rsid w:val="00DE5192"/>
    <w:rsid w:val="00E25F5A"/>
    <w:rsid w:val="00E55DE5"/>
    <w:rsid w:val="00E80EF2"/>
    <w:rsid w:val="00E921C2"/>
    <w:rsid w:val="00EB5207"/>
    <w:rsid w:val="00EC66E5"/>
    <w:rsid w:val="00F36596"/>
    <w:rsid w:val="00F4733C"/>
    <w:rsid w:val="00F9469F"/>
    <w:rsid w:val="00FA7EED"/>
    <w:rsid w:val="00FC5265"/>
    <w:rsid w:val="00FC7236"/>
    <w:rsid w:val="00FE0128"/>
    <w:rsid w:val="00FF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E95F"/>
  <w15:docId w15:val="{E163EEAC-7E42-44A4-82B2-B6897231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54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54BE"/>
    <w:rPr>
      <w:color w:val="0066CC"/>
      <w:u w:val="single"/>
    </w:rPr>
  </w:style>
  <w:style w:type="character" w:customStyle="1" w:styleId="Bodytext3">
    <w:name w:val="Body text (3)_"/>
    <w:basedOn w:val="DefaultParagraphFont"/>
    <w:link w:val="Bodytext30"/>
    <w:rsid w:val="00B754BE"/>
    <w:rPr>
      <w:rFonts w:ascii="Times New Roman" w:eastAsia="Times New Roman" w:hAnsi="Times New Roman" w:cs="Times New Roman"/>
      <w:b/>
      <w:bCs/>
      <w:i w:val="0"/>
      <w:iCs w:val="0"/>
      <w:smallCaps w:val="0"/>
      <w:strike w:val="0"/>
      <w:sz w:val="28"/>
      <w:szCs w:val="28"/>
      <w:u w:val="none"/>
    </w:rPr>
  </w:style>
  <w:style w:type="character" w:customStyle="1" w:styleId="Bodytext315pt">
    <w:name w:val="Body text (3) + 15 pt"/>
    <w:aliases w:val="Small Caps"/>
    <w:basedOn w:val="Bodytext3"/>
    <w:rsid w:val="00B754BE"/>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B754BE"/>
    <w:rPr>
      <w:rFonts w:ascii="Times New Roman" w:eastAsia="Times New Roman" w:hAnsi="Times New Roman" w:cs="Times New Roman"/>
      <w:b/>
      <w:bCs/>
      <w:i w:val="0"/>
      <w:iCs w:val="0"/>
      <w:smallCaps w:val="0"/>
      <w:strike w:val="0"/>
      <w:sz w:val="36"/>
      <w:szCs w:val="36"/>
      <w:u w:val="none"/>
    </w:rPr>
  </w:style>
  <w:style w:type="character" w:customStyle="1" w:styleId="Heading214">
    <w:name w:val="Heading #2 (14)_"/>
    <w:basedOn w:val="DefaultParagraphFont"/>
    <w:link w:val="Heading2140"/>
    <w:rsid w:val="00B754BE"/>
    <w:rPr>
      <w:rFonts w:ascii="Times New Roman" w:eastAsia="Times New Roman" w:hAnsi="Times New Roman" w:cs="Times New Roman"/>
      <w:b/>
      <w:bCs/>
      <w:i w:val="0"/>
      <w:iCs w:val="0"/>
      <w:smallCaps w:val="0"/>
      <w:strike w:val="0"/>
      <w:sz w:val="30"/>
      <w:szCs w:val="30"/>
      <w:u w:val="none"/>
    </w:rPr>
  </w:style>
  <w:style w:type="character" w:customStyle="1" w:styleId="Heading214Spacing4pt">
    <w:name w:val="Heading #2 (14) + Spacing 4 pt"/>
    <w:basedOn w:val="Heading214"/>
    <w:rsid w:val="00B754B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754BE"/>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B754B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15pt0">
    <w:name w:val="Body text (3) + 15 pt"/>
    <w:basedOn w:val="Bodytext3"/>
    <w:rsid w:val="00B754B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B754BE"/>
    <w:rPr>
      <w:rFonts w:ascii="Times New Roman" w:eastAsia="Times New Roman" w:hAnsi="Times New Roman" w:cs="Times New Roman"/>
      <w:b w:val="0"/>
      <w:bCs w:val="0"/>
      <w:i w:val="0"/>
      <w:iCs w:val="0"/>
      <w:smallCaps w:val="0"/>
      <w:strike w:val="0"/>
      <w:sz w:val="28"/>
      <w:szCs w:val="28"/>
      <w:u w:val="none"/>
    </w:rPr>
  </w:style>
  <w:style w:type="character" w:customStyle="1" w:styleId="Bodytext415pt">
    <w:name w:val="Body text (4) + 15 pt"/>
    <w:basedOn w:val="Bodytext4"/>
    <w:rsid w:val="00B754B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15pt0">
    <w:name w:val="Body text (4) + 15 pt"/>
    <w:aliases w:val="Bold,Spacing 2 pt"/>
    <w:basedOn w:val="Bodytext4"/>
    <w:rsid w:val="00B754B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2">
    <w:name w:val="Table caption (2)_"/>
    <w:basedOn w:val="DefaultParagraphFont"/>
    <w:link w:val="Tablecaption20"/>
    <w:rsid w:val="00B754BE"/>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B754B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05pt">
    <w:name w:val="Body text (2) + 10.5 pt"/>
    <w:aliases w:val="Italic,Spacing 0 pt"/>
    <w:basedOn w:val="Bodytext2"/>
    <w:rsid w:val="00B754BE"/>
    <w:rPr>
      <w:rFonts w:ascii="Times New Roman" w:eastAsia="Times New Roman" w:hAnsi="Times New Roman" w:cs="Times New Roman"/>
      <w:b w:val="0"/>
      <w:bCs w:val="0"/>
      <w:i/>
      <w:iCs/>
      <w:smallCaps w:val="0"/>
      <w:strike w:val="0"/>
      <w:color w:val="000000"/>
      <w:spacing w:val="10"/>
      <w:w w:val="100"/>
      <w:position w:val="0"/>
      <w:sz w:val="21"/>
      <w:szCs w:val="21"/>
      <w:u w:val="none"/>
      <w:lang w:val="hy-AM" w:eastAsia="hy-AM" w:bidi="hy-AM"/>
    </w:rPr>
  </w:style>
  <w:style w:type="character" w:customStyle="1" w:styleId="Bodytext2Impact">
    <w:name w:val="Body text (2) + Impact"/>
    <w:aliases w:val="11 pt,Italic"/>
    <w:basedOn w:val="Bodytext2"/>
    <w:rsid w:val="00B754BE"/>
    <w:rPr>
      <w:rFonts w:ascii="Impact" w:eastAsia="Impact" w:hAnsi="Impact" w:cs="Impact"/>
      <w:b w:val="0"/>
      <w:bCs w:val="0"/>
      <w:i/>
      <w:iCs/>
      <w:smallCaps w:val="0"/>
      <w:strike w:val="0"/>
      <w:color w:val="000000"/>
      <w:spacing w:val="0"/>
      <w:w w:val="100"/>
      <w:position w:val="0"/>
      <w:sz w:val="22"/>
      <w:szCs w:val="22"/>
      <w:u w:val="none"/>
      <w:lang w:val="hy-AM" w:eastAsia="hy-AM" w:bidi="hy-AM"/>
    </w:rPr>
  </w:style>
  <w:style w:type="character" w:customStyle="1" w:styleId="Bodytext214pt">
    <w:name w:val="Body text (2) + 14 pt"/>
    <w:basedOn w:val="Bodytext2"/>
    <w:rsid w:val="00B754B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315pt1">
    <w:name w:val="Body text (3) + 15 pt"/>
    <w:aliases w:val="Spacing 2 pt"/>
    <w:basedOn w:val="Bodytext3"/>
    <w:rsid w:val="00B754B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B754B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Garamond">
    <w:name w:val="Body text (2) + Garamond"/>
    <w:aliases w:val="8 pt"/>
    <w:basedOn w:val="Bodytext2"/>
    <w:rsid w:val="00B754BE"/>
    <w:rPr>
      <w:rFonts w:ascii="Garamond" w:eastAsia="Garamond" w:hAnsi="Garamond" w:cs="Garamond"/>
      <w:b w:val="0"/>
      <w:bCs w:val="0"/>
      <w:i w:val="0"/>
      <w:iCs w:val="0"/>
      <w:smallCaps w:val="0"/>
      <w:strike w:val="0"/>
      <w:color w:val="000000"/>
      <w:spacing w:val="0"/>
      <w:w w:val="100"/>
      <w:position w:val="0"/>
      <w:sz w:val="16"/>
      <w:szCs w:val="16"/>
      <w:u w:val="none"/>
      <w:lang w:val="hy-AM" w:eastAsia="hy-AM" w:bidi="hy-AM"/>
    </w:rPr>
  </w:style>
  <w:style w:type="character" w:customStyle="1" w:styleId="Bodytext2Candara">
    <w:name w:val="Body text (2) + Candara"/>
    <w:aliases w:val="10 pt"/>
    <w:basedOn w:val="Bodytext2"/>
    <w:rsid w:val="00B754BE"/>
    <w:rPr>
      <w:rFonts w:ascii="Candara" w:eastAsia="Candara" w:hAnsi="Candara" w:cs="Candara"/>
      <w:b w:val="0"/>
      <w:bCs w:val="0"/>
      <w:i w:val="0"/>
      <w:iCs w:val="0"/>
      <w:smallCaps w:val="0"/>
      <w:strike w:val="0"/>
      <w:color w:val="000000"/>
      <w:spacing w:val="0"/>
      <w:w w:val="100"/>
      <w:position w:val="0"/>
      <w:sz w:val="20"/>
      <w:szCs w:val="20"/>
      <w:u w:val="none"/>
      <w:lang w:val="hy-AM" w:eastAsia="hy-AM" w:bidi="hy-AM"/>
    </w:rPr>
  </w:style>
  <w:style w:type="paragraph" w:customStyle="1" w:styleId="Bodytext30">
    <w:name w:val="Body text (3)"/>
    <w:basedOn w:val="Normal"/>
    <w:link w:val="Bodytext3"/>
    <w:rsid w:val="00B754BE"/>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B754B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140">
    <w:name w:val="Heading #2 (14)"/>
    <w:basedOn w:val="Normal"/>
    <w:link w:val="Heading214"/>
    <w:rsid w:val="00B754BE"/>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754BE"/>
    <w:pPr>
      <w:shd w:val="clear" w:color="auto" w:fill="FFFFFF"/>
      <w:spacing w:before="240" w:line="274" w:lineRule="exact"/>
      <w:jc w:val="center"/>
    </w:pPr>
    <w:rPr>
      <w:rFonts w:ascii="Times New Roman" w:eastAsia="Times New Roman" w:hAnsi="Times New Roman" w:cs="Times New Roman"/>
    </w:rPr>
  </w:style>
  <w:style w:type="paragraph" w:customStyle="1" w:styleId="Bodytext40">
    <w:name w:val="Body text (4)"/>
    <w:basedOn w:val="Normal"/>
    <w:link w:val="Bodytext4"/>
    <w:rsid w:val="00B754BE"/>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Tablecaption20">
    <w:name w:val="Table caption (2)"/>
    <w:basedOn w:val="Normal"/>
    <w:link w:val="Tablecaption2"/>
    <w:rsid w:val="00B754BE"/>
    <w:pPr>
      <w:shd w:val="clear" w:color="auto" w:fill="FFFFFF"/>
      <w:spacing w:line="0" w:lineRule="atLeast"/>
      <w:jc w:val="center"/>
    </w:pPr>
    <w:rPr>
      <w:rFonts w:ascii="Times New Roman" w:eastAsia="Times New Roman" w:hAnsi="Times New Roman" w:cs="Times New Roman"/>
      <w:b/>
      <w:bCs/>
      <w:sz w:val="26"/>
      <w:szCs w:val="26"/>
    </w:rPr>
  </w:style>
  <w:style w:type="character" w:customStyle="1" w:styleId="Tablecaption4">
    <w:name w:val="Table caption (4)_"/>
    <w:basedOn w:val="DefaultParagraphFont"/>
    <w:link w:val="Tablecaption40"/>
    <w:rsid w:val="004B7F43"/>
    <w:rPr>
      <w:rFonts w:ascii="Times New Roman" w:eastAsia="Times New Roman" w:hAnsi="Times New Roman" w:cs="Times New Roman"/>
      <w:b/>
      <w:bCs/>
      <w:sz w:val="28"/>
      <w:szCs w:val="28"/>
      <w:shd w:val="clear" w:color="auto" w:fill="FFFFFF"/>
    </w:rPr>
  </w:style>
  <w:style w:type="character" w:customStyle="1" w:styleId="Tablecaption415pt">
    <w:name w:val="Table caption (4) + 15 pt"/>
    <w:basedOn w:val="Tablecaption4"/>
    <w:rsid w:val="004B7F43"/>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Tablecaption40">
    <w:name w:val="Table caption (4)"/>
    <w:basedOn w:val="Normal"/>
    <w:link w:val="Tablecaption4"/>
    <w:rsid w:val="004B7F43"/>
    <w:pPr>
      <w:shd w:val="clear" w:color="auto" w:fill="FFFFFF"/>
      <w:spacing w:line="0" w:lineRule="atLeast"/>
      <w:jc w:val="center"/>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947BCC"/>
    <w:rPr>
      <w:sz w:val="16"/>
      <w:szCs w:val="16"/>
    </w:rPr>
  </w:style>
  <w:style w:type="character" w:customStyle="1" w:styleId="BalloonTextChar">
    <w:name w:val="Balloon Text Char"/>
    <w:basedOn w:val="DefaultParagraphFont"/>
    <w:link w:val="BalloonText"/>
    <w:uiPriority w:val="99"/>
    <w:semiHidden/>
    <w:rsid w:val="00947BCC"/>
    <w:rPr>
      <w:color w:val="000000"/>
      <w:sz w:val="16"/>
      <w:szCs w:val="16"/>
    </w:rPr>
  </w:style>
  <w:style w:type="character" w:customStyle="1" w:styleId="Bodytext31TimesNewRoman12pt">
    <w:name w:val="Body text (31) + Times New Roman;12 pt"/>
    <w:basedOn w:val="DefaultParagraphFont"/>
    <w:rsid w:val="004926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styleId="Header">
    <w:name w:val="header"/>
    <w:basedOn w:val="Normal"/>
    <w:link w:val="HeaderChar"/>
    <w:uiPriority w:val="99"/>
    <w:semiHidden/>
    <w:unhideWhenUsed/>
    <w:rsid w:val="000728CD"/>
    <w:pPr>
      <w:tabs>
        <w:tab w:val="center" w:pos="4844"/>
        <w:tab w:val="right" w:pos="9689"/>
      </w:tabs>
    </w:pPr>
  </w:style>
  <w:style w:type="character" w:customStyle="1" w:styleId="HeaderChar">
    <w:name w:val="Header Char"/>
    <w:basedOn w:val="DefaultParagraphFont"/>
    <w:link w:val="Header"/>
    <w:uiPriority w:val="99"/>
    <w:semiHidden/>
    <w:rsid w:val="000728CD"/>
    <w:rPr>
      <w:color w:val="000000"/>
    </w:rPr>
  </w:style>
  <w:style w:type="paragraph" w:styleId="Footer">
    <w:name w:val="footer"/>
    <w:basedOn w:val="Normal"/>
    <w:link w:val="FooterChar"/>
    <w:uiPriority w:val="99"/>
    <w:unhideWhenUsed/>
    <w:rsid w:val="000728CD"/>
    <w:pPr>
      <w:tabs>
        <w:tab w:val="center" w:pos="4844"/>
        <w:tab w:val="right" w:pos="9689"/>
      </w:tabs>
    </w:pPr>
  </w:style>
  <w:style w:type="character" w:customStyle="1" w:styleId="FooterChar">
    <w:name w:val="Footer Char"/>
    <w:basedOn w:val="DefaultParagraphFont"/>
    <w:link w:val="Footer"/>
    <w:uiPriority w:val="99"/>
    <w:rsid w:val="000728C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1D835-A58D-42B2-9D5A-E279BDED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5463</Words>
  <Characters>31144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2019-05-08T06:46:00Z</dcterms:created>
  <dcterms:modified xsi:type="dcterms:W3CDTF">2019-05-08T06:46:00Z</dcterms:modified>
</cp:coreProperties>
</file>