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E58CE" w14:textId="77777777" w:rsidR="009134FE" w:rsidRPr="00E96D1A" w:rsidRDefault="009134FE" w:rsidP="009134FE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0551B699" w14:textId="77777777" w:rsidR="009134FE" w:rsidRPr="00E96D1A" w:rsidRDefault="009134FE" w:rsidP="009134FE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AD6C44E" w14:textId="77777777" w:rsidR="009134FE" w:rsidRPr="00FA470B" w:rsidRDefault="009134FE" w:rsidP="009134FE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>
        <w:rPr>
          <w:rFonts w:ascii="GHEA Mariam" w:hAnsi="GHEA Mariam"/>
          <w:spacing w:val="-2"/>
          <w:sz w:val="22"/>
          <w:szCs w:val="22"/>
        </w:rPr>
        <w:t xml:space="preserve">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406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C35AB12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01F09700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  <w:proofErr w:type="spellStart"/>
      <w:r>
        <w:rPr>
          <w:rFonts w:ascii="GHEA Mariam" w:hAnsi="GHEA Mariam" w:cs="Sylfaen"/>
        </w:rPr>
        <w:t>Աղյուսակ</w:t>
      </w:r>
      <w:proofErr w:type="spellEnd"/>
      <w:r>
        <w:rPr>
          <w:rFonts w:ascii="GHEA Mariam" w:hAnsi="GHEA Mariam" w:cs="Sylfaen"/>
        </w:rPr>
        <w:t xml:space="preserve"> N 1</w:t>
      </w:r>
    </w:p>
    <w:p w14:paraId="05DD9D17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1E036C7" w14:textId="77777777" w:rsidR="009134FE" w:rsidRDefault="009134FE" w:rsidP="009134FE">
      <w:pPr>
        <w:jc w:val="center"/>
        <w:rPr>
          <w:rFonts w:ascii="GHEA Mariam" w:hAnsi="GHEA Mariam" w:cs="Arial"/>
          <w:lang w:eastAsia="en-US"/>
        </w:rPr>
      </w:pPr>
      <w:r w:rsidRPr="00090BDF">
        <w:rPr>
          <w:rFonts w:ascii="GHEA Mariam" w:hAnsi="GHEA Mariam" w:cs="Arial"/>
          <w:lang w:eastAsia="en-US"/>
        </w:rPr>
        <w:t xml:space="preserve">«ՀԱՅԱՍՏԱՆԻ ՀԱՆՐԱՊԵՏՈՒԹՅԱՆ 2019 ԹՎԱԿԱՆԻ ՊԵՏԱԿԱՆ ԲՅՈՒՋԵԻ ՄԱՍԻՆ» ՀԱՅԱՍՏԱՆԻ ՀԱՆՐԱՊԵՏՈՒԹՅԱՆ </w:t>
      </w:r>
    </w:p>
    <w:p w14:paraId="31A23C56" w14:textId="77777777" w:rsidR="009134FE" w:rsidRPr="00D436A0" w:rsidRDefault="009134FE" w:rsidP="009134FE">
      <w:pPr>
        <w:jc w:val="center"/>
        <w:rPr>
          <w:rFonts w:ascii="GHEA Mariam" w:hAnsi="GHEA Mariam" w:cs="Arial"/>
          <w:spacing w:val="-6"/>
          <w:lang w:eastAsia="en-US"/>
        </w:rPr>
      </w:pPr>
      <w:r w:rsidRPr="00D436A0">
        <w:rPr>
          <w:rFonts w:ascii="GHEA Mariam" w:hAnsi="GHEA Mariam" w:cs="Arial"/>
          <w:spacing w:val="-6"/>
          <w:lang w:eastAsia="en-US"/>
        </w:rPr>
        <w:t xml:space="preserve">ՕՐԵՆՔԻ N 1 </w:t>
      </w:r>
      <w:proofErr w:type="gramStart"/>
      <w:r w:rsidRPr="00D436A0">
        <w:rPr>
          <w:rFonts w:ascii="GHEA Mariam" w:hAnsi="GHEA Mariam" w:cs="Arial"/>
          <w:spacing w:val="-6"/>
          <w:lang w:eastAsia="en-US"/>
        </w:rPr>
        <w:t>ՀԱՎԵԼՎԱԾԻ  2</w:t>
      </w:r>
      <w:proofErr w:type="gramEnd"/>
      <w:r w:rsidRPr="00D436A0">
        <w:rPr>
          <w:rFonts w:ascii="GHEA Mariam" w:hAnsi="GHEA Mariam" w:cs="Arial"/>
          <w:spacing w:val="-6"/>
          <w:lang w:eastAsia="en-US"/>
        </w:rPr>
        <w:t xml:space="preserve">-ՐԴ ԱՂՅՈՒՍԱԿՈՒՄ ԵՎ ՀԱՅԱՍՏԱՆԻ ՀԱՆՐԱՊԵՏՈՒԹՅԱՆ ԿԱՌԱՎԱՐՈՒԹՅԱՆ 2018 ԹՎԱԿԱՆԻ </w:t>
      </w:r>
    </w:p>
    <w:p w14:paraId="37F187D9" w14:textId="77777777" w:rsidR="009134FE" w:rsidRPr="00090BDF" w:rsidRDefault="009134FE" w:rsidP="009134FE">
      <w:pPr>
        <w:jc w:val="center"/>
        <w:rPr>
          <w:rFonts w:ascii="GHEA Mariam" w:hAnsi="GHEA Mariam" w:cs="Arial"/>
          <w:lang w:eastAsia="en-US"/>
        </w:rPr>
      </w:pPr>
      <w:r w:rsidRPr="00090BDF">
        <w:rPr>
          <w:rFonts w:ascii="GHEA Mariam" w:hAnsi="GHEA Mariam" w:cs="Arial"/>
          <w:lang w:eastAsia="en-US"/>
        </w:rPr>
        <w:t xml:space="preserve">ԴԵԿՏԵՄԲԵՐԻ 27-Ի N 1515-Ն ՈՐՈՇՄԱՆ N 5 ՀԱՎԵԼՎԱԾԻ </w:t>
      </w:r>
      <w:r>
        <w:rPr>
          <w:rFonts w:ascii="GHEA Mariam" w:hAnsi="GHEA Mariam" w:cs="Arial"/>
          <w:lang w:eastAsia="en-US"/>
        </w:rPr>
        <w:t xml:space="preserve">N </w:t>
      </w:r>
      <w:r w:rsidRPr="00090BDF">
        <w:rPr>
          <w:rFonts w:ascii="GHEA Mariam" w:hAnsi="GHEA Mariam" w:cs="Arial"/>
          <w:lang w:eastAsia="en-US"/>
        </w:rPr>
        <w:t>1 ԱՂՅՈՒՍԱԿՈՒՄ ԿԱՏԱՐՎՈՂ ՓՈՓՈԽՈՒԹՅՈՒՆՆԵՐԸ</w:t>
      </w:r>
    </w:p>
    <w:p w14:paraId="47F54E6F" w14:textId="77777777" w:rsidR="009134FE" w:rsidRDefault="009134FE" w:rsidP="009134FE">
      <w:pPr>
        <w:pStyle w:val="mechtex"/>
        <w:jc w:val="right"/>
        <w:rPr>
          <w:rFonts w:ascii="GHEA Mariam" w:hAnsi="GHEA Mariam" w:cs="Arial"/>
          <w:lang w:eastAsia="en-US"/>
        </w:rPr>
      </w:pPr>
    </w:p>
    <w:p w14:paraId="28CEDC21" w14:textId="77777777" w:rsidR="009134FE" w:rsidRPr="00D436A0" w:rsidRDefault="009134FE" w:rsidP="009134FE">
      <w:pPr>
        <w:pStyle w:val="mechtex"/>
        <w:jc w:val="right"/>
        <w:rPr>
          <w:rFonts w:ascii="GHEA Mariam" w:hAnsi="GHEA Mariam" w:cs="Sylfaen"/>
          <w:sz w:val="20"/>
        </w:rPr>
      </w:pPr>
      <w:r w:rsidRPr="00D436A0">
        <w:rPr>
          <w:rFonts w:ascii="GHEA Mariam" w:hAnsi="GHEA Mariam" w:cs="Arial"/>
          <w:sz w:val="20"/>
          <w:lang w:eastAsia="en-US"/>
        </w:rPr>
        <w:t>(</w:t>
      </w:r>
      <w:proofErr w:type="spellStart"/>
      <w:r w:rsidRPr="00D436A0">
        <w:rPr>
          <w:rFonts w:ascii="GHEA Mariam" w:hAnsi="GHEA Mariam" w:cs="Arial"/>
          <w:sz w:val="20"/>
          <w:lang w:eastAsia="en-US"/>
        </w:rPr>
        <w:t>հազ</w:t>
      </w:r>
      <w:proofErr w:type="spellEnd"/>
      <w:r w:rsidRPr="00D436A0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D436A0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D436A0">
        <w:rPr>
          <w:rFonts w:ascii="GHEA Mariam" w:hAnsi="GHEA Mariam" w:cs="Arial"/>
          <w:sz w:val="20"/>
          <w:lang w:eastAsia="en-US"/>
        </w:rPr>
        <w:t>)</w:t>
      </w:r>
    </w:p>
    <w:tbl>
      <w:tblPr>
        <w:tblW w:w="14342" w:type="dxa"/>
        <w:tblInd w:w="81" w:type="dxa"/>
        <w:tblLook w:val="0000" w:firstRow="0" w:lastRow="0" w:firstColumn="0" w:lastColumn="0" w:noHBand="0" w:noVBand="0"/>
      </w:tblPr>
      <w:tblGrid>
        <w:gridCol w:w="994"/>
        <w:gridCol w:w="996"/>
        <w:gridCol w:w="6922"/>
        <w:gridCol w:w="1801"/>
        <w:gridCol w:w="1716"/>
        <w:gridCol w:w="1913"/>
      </w:tblGrid>
      <w:tr w:rsidR="009134FE" w:rsidRPr="00090BDF" w14:paraId="26DB0051" w14:textId="77777777" w:rsidTr="005D5D97">
        <w:trPr>
          <w:trHeight w:val="57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B5BB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9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954E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BD164" w14:textId="77777777" w:rsidR="009134FE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638CAD23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9134FE" w:rsidRPr="00090BDF" w14:paraId="3935DD8B" w14:textId="77777777" w:rsidTr="005D5D97">
        <w:trPr>
          <w:trHeight w:val="275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CC8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87D3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E9B51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աոաջին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152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5A0A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9134FE" w:rsidRPr="00090BDF" w14:paraId="54995861" w14:textId="77777777" w:rsidTr="005D5D97">
        <w:trPr>
          <w:trHeight w:val="275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1E7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54E8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0A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A64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3A61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17343E80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6379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D17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275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B9B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EF5B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3C0B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</w:tr>
      <w:tr w:rsidR="009134FE" w:rsidRPr="00090BDF" w14:paraId="64BB33A5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796F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5755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C422AF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92B9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CCC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B4A7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</w:tr>
      <w:tr w:rsidR="009134FE" w:rsidRPr="00090BDF" w14:paraId="01A9EE60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93DFE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9013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C3F8B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6EA484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A40CE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50B69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37631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5,280,086.3</w:t>
            </w:r>
          </w:p>
        </w:tc>
      </w:tr>
      <w:tr w:rsidR="009134FE" w:rsidRPr="00090BDF" w14:paraId="61E98E32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91AB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34130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9B64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բնակարաններով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13B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F26D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1A1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2FFAC216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0EED3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0C9D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B574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1BDA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45A5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C7C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2928EFE6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48096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5D5F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ECFB6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բնակարանն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եր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ով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E3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ADB8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68B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25DD695B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25F8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65A5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960E1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6DD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52E7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4F8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16AFFA3C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8414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AB9B2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D7F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ծառայողների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646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309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BA2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6F126289" w14:textId="77777777" w:rsidTr="005D5D97">
        <w:trPr>
          <w:trHeight w:val="57"/>
        </w:trPr>
        <w:tc>
          <w:tcPr>
            <w:tcW w:w="1434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1F97E0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</w:tr>
      <w:tr w:rsidR="009134FE" w:rsidRPr="00090BDF" w14:paraId="1D4100A8" w14:textId="77777777" w:rsidTr="005D5D97">
        <w:trPr>
          <w:trHeight w:val="5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B0CD8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83A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6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04916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07E2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4C21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686D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9134FE" w:rsidRPr="00090BDF" w14:paraId="61B7D2C9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C2E573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9645E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BC19B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proofErr w:type="gramStart"/>
            <w:r w:rsidRPr="00090BDF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proofErr w:type="gram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ձեռքբերման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B85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6D5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44FF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4CE9AFD2" w14:textId="77777777" w:rsidTr="005D5D97">
        <w:trPr>
          <w:trHeight w:val="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554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AE3C7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38B5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7BDB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D0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FF6D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02C4EE20" w14:textId="77777777" w:rsidTr="005D5D97">
        <w:trPr>
          <w:trHeight w:val="57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AE01C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445D54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D1A1C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Կառուցապատողի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շահառուի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միջև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նախնական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հիմնական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պայմանագրերի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կնքման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շինարարական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նկատմամբ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վերահսկողական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աշխատանքների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7FAA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47EB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CDD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08BEBF7D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FE644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96191B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60F1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C542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484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64DA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70306B5D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C4CC0B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D48D39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ABA3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Տրանսֆերտների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3D38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5F3D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9575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07A77A20" w14:textId="77777777" w:rsidTr="005D5D97">
        <w:trPr>
          <w:trHeight w:val="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C207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7481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0B2D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8F3F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2BD0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D927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090BDF" w14:paraId="11CFAFCD" w14:textId="77777777" w:rsidTr="005D5D97">
        <w:trPr>
          <w:trHeight w:val="5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BFA5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E240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8BC4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A1DD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10,000.00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75F3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10,000.00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9BCE1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>10,000.00</w:t>
            </w:r>
          </w:p>
        </w:tc>
      </w:tr>
      <w:tr w:rsidR="009134FE" w:rsidRPr="00090BDF" w14:paraId="4CF44E88" w14:textId="77777777" w:rsidTr="005D5D97">
        <w:trPr>
          <w:trHeight w:val="57"/>
        </w:trPr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F774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0EE2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0C39A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կոմիտեի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անձնակազմի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խրախուսո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ւ</w:t>
            </w:r>
            <w:r w:rsidRPr="00090BDF">
              <w:rPr>
                <w:rFonts w:ascii="GHEA Mariam" w:hAnsi="GHEA Mariam" w:cs="Arial"/>
                <w:lang w:eastAsia="en-US"/>
              </w:rPr>
              <w:t>մ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BA12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172F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4D54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5F141466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807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5F77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8B39C9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`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34C0E3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8C1C0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8D8AD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2CD8BDA2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7309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CCDBEB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9F7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կազմակերպման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աշխատանքներում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իրենց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հիմնական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գործառույթներով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չպայմանավորված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մասնակցության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աջակցման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gramStart"/>
            <w:r w:rsidRPr="00090BDF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090BDF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կոմիտեի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աշխատողներին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պարգևավճարների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վճարումներ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E6EC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BC6E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AB9DA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7190A373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B6BD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4421DB1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EF82" w14:textId="77777777" w:rsidR="009134FE" w:rsidRPr="00090BDF" w:rsidRDefault="009134FE" w:rsidP="005D5D9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30C2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56D8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8A8B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090BDF" w14:paraId="314570DD" w14:textId="77777777" w:rsidTr="005D5D97">
        <w:trPr>
          <w:trHeight w:val="57"/>
        </w:trPr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B7261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BFD9F8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B3B2" w14:textId="77777777" w:rsidR="009134FE" w:rsidRPr="00090BDF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090BD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090BDF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7AC6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D6DE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F3CA" w14:textId="77777777" w:rsidR="009134FE" w:rsidRPr="00090BDF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090BD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50079804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4E5FA11A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45B43F82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EF528A2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0E24907E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BC7E9BF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F5F122A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6D489D90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15D18205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175B217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3B3DDFA4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4FB974C3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18C1430B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4935CD8B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301B3174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1E44EE75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557CC4A3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  <w:proofErr w:type="spellStart"/>
      <w:r>
        <w:rPr>
          <w:rFonts w:ascii="GHEA Mariam" w:hAnsi="GHEA Mariam" w:cs="Sylfaen"/>
        </w:rPr>
        <w:lastRenderedPageBreak/>
        <w:t>Աղյուսակ</w:t>
      </w:r>
      <w:proofErr w:type="spellEnd"/>
      <w:r>
        <w:rPr>
          <w:rFonts w:ascii="GHEA Mariam" w:hAnsi="GHEA Mariam" w:cs="Sylfaen"/>
        </w:rPr>
        <w:t xml:space="preserve"> N 2</w:t>
      </w:r>
    </w:p>
    <w:p w14:paraId="2E907BA8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77E498B8" w14:textId="77777777" w:rsidR="009134FE" w:rsidRDefault="009134FE" w:rsidP="009134FE">
      <w:pPr>
        <w:jc w:val="center"/>
        <w:rPr>
          <w:rFonts w:ascii="GHEA Mariam" w:hAnsi="GHEA Mariam" w:cs="Arial"/>
          <w:lang w:eastAsia="en-US"/>
        </w:rPr>
      </w:pPr>
      <w:r w:rsidRPr="001719CC">
        <w:rPr>
          <w:rFonts w:ascii="GHEA Mariam" w:hAnsi="GHEA Mariam" w:cs="Arial"/>
          <w:lang w:eastAsia="en-US"/>
        </w:rPr>
        <w:t xml:space="preserve">  «ՀԱՅԱՍՏԱՆԻ ՀԱՆՐԱՊԵՏՈՒԹՅԱՆ 201</w:t>
      </w:r>
      <w:r>
        <w:rPr>
          <w:rFonts w:ascii="GHEA Mariam" w:hAnsi="GHEA Mariam" w:cs="Arial"/>
          <w:lang w:eastAsia="en-US"/>
        </w:rPr>
        <w:t>8</w:t>
      </w:r>
      <w:r w:rsidRPr="001719CC">
        <w:rPr>
          <w:rFonts w:ascii="GHEA Mariam" w:hAnsi="GHEA Mariam" w:cs="Arial"/>
          <w:lang w:eastAsia="en-US"/>
        </w:rPr>
        <w:t xml:space="preserve"> ԹՎԱԿԱՆԻ ՊԵՏԱԿԱՆ ԲՅՈՒՋԵԻ ՄԱՍԻՆ» ՀԱՅԱՍՏԱՆԻ ՀԱՆՐԱՊԵՏՈՒԹՅԱՆ</w:t>
      </w:r>
    </w:p>
    <w:p w14:paraId="17C3CFFE" w14:textId="77777777" w:rsidR="009134FE" w:rsidRPr="001719CC" w:rsidRDefault="009134FE" w:rsidP="009134FE">
      <w:pPr>
        <w:jc w:val="center"/>
        <w:rPr>
          <w:rFonts w:ascii="GHEA Mariam" w:hAnsi="GHEA Mariam" w:cs="Arial"/>
          <w:lang w:eastAsia="en-US"/>
        </w:rPr>
      </w:pPr>
      <w:r w:rsidRPr="001719CC">
        <w:rPr>
          <w:rFonts w:ascii="GHEA Mariam" w:hAnsi="GHEA Mariam" w:cs="Arial"/>
          <w:lang w:eastAsia="en-US"/>
        </w:rPr>
        <w:t xml:space="preserve"> ՕՐԵՆՔԻ N 1 ՀԱՎԵԼՎԱԾԻ N 3 ԱՂՅՈՒՍԱԿՈՒՄ ԿԱՏԱՐՎՈՂ ԼՐԱՑՈՒՄՆԵՐԸ</w:t>
      </w:r>
    </w:p>
    <w:p w14:paraId="4E0F1492" w14:textId="77777777" w:rsidR="009134FE" w:rsidRDefault="009134FE" w:rsidP="009134FE">
      <w:pPr>
        <w:pStyle w:val="mechtex"/>
        <w:jc w:val="right"/>
        <w:rPr>
          <w:rFonts w:ascii="GHEA Mariam" w:hAnsi="GHEA Mariam" w:cs="Arial"/>
          <w:lang w:eastAsia="en-US"/>
        </w:rPr>
      </w:pPr>
    </w:p>
    <w:p w14:paraId="339501F4" w14:textId="77777777" w:rsidR="009134FE" w:rsidRPr="00C67EAC" w:rsidRDefault="009134FE" w:rsidP="009134FE">
      <w:pPr>
        <w:pStyle w:val="mechtex"/>
        <w:jc w:val="right"/>
        <w:rPr>
          <w:rFonts w:ascii="GHEA Mariam" w:hAnsi="GHEA Mariam" w:cs="Sylfaen"/>
          <w:sz w:val="20"/>
        </w:rPr>
      </w:pPr>
      <w:r w:rsidRPr="00C67EAC">
        <w:rPr>
          <w:rFonts w:ascii="GHEA Mariam" w:hAnsi="GHEA Mariam" w:cs="Arial"/>
          <w:sz w:val="20"/>
          <w:lang w:eastAsia="en-US"/>
        </w:rPr>
        <w:t>(</w:t>
      </w:r>
      <w:proofErr w:type="spellStart"/>
      <w:r w:rsidRPr="00C67EAC">
        <w:rPr>
          <w:rFonts w:ascii="GHEA Mariam" w:hAnsi="GHEA Mariam" w:cs="Arial"/>
          <w:sz w:val="20"/>
          <w:lang w:eastAsia="en-US"/>
        </w:rPr>
        <w:t>հազ</w:t>
      </w:r>
      <w:proofErr w:type="spellEnd"/>
      <w:r w:rsidRPr="00C67EAC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C67EAC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C67EAC">
        <w:rPr>
          <w:rFonts w:ascii="GHEA Mariam" w:hAnsi="GHEA Mariam" w:cs="Arial"/>
          <w:sz w:val="20"/>
          <w:lang w:eastAsia="en-US"/>
        </w:rPr>
        <w:t>)</w:t>
      </w:r>
    </w:p>
    <w:tbl>
      <w:tblPr>
        <w:tblW w:w="15124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1005"/>
        <w:gridCol w:w="1383"/>
        <w:gridCol w:w="3645"/>
        <w:gridCol w:w="1791"/>
        <w:gridCol w:w="1638"/>
        <w:gridCol w:w="1906"/>
        <w:gridCol w:w="2028"/>
        <w:gridCol w:w="1728"/>
      </w:tblGrid>
      <w:tr w:rsidR="009134FE" w:rsidRPr="001719CC" w14:paraId="1C14E573" w14:textId="77777777" w:rsidTr="005D5D97">
        <w:trPr>
          <w:trHeight w:val="828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78AA1B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BE0E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ուղղությունների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D675" w14:textId="77777777" w:rsidR="009134FE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23ED2943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ակտիվների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գծով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ծախսեր</w:t>
            </w:r>
            <w:proofErr w:type="spellEnd"/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B240" w14:textId="77777777" w:rsidR="009134FE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384722F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9134FE" w:rsidRPr="001719CC" w14:paraId="11DF753C" w14:textId="77777777" w:rsidTr="005D5D97">
        <w:trPr>
          <w:trHeight w:val="438"/>
        </w:trPr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33B73" w14:textId="77777777" w:rsidR="009134FE" w:rsidRPr="00C67EAC" w:rsidRDefault="009134FE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ծրագիրը</w:t>
            </w:r>
            <w:proofErr w:type="spellEnd"/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CA057" w14:textId="77777777" w:rsidR="009134FE" w:rsidRPr="00C67EAC" w:rsidRDefault="009134FE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337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5E7A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2DC9" w14:textId="77777777" w:rsidR="009134FE" w:rsidRPr="00C67EAC" w:rsidRDefault="009134FE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կ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t>առուցման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4C16" w14:textId="77777777" w:rsidR="009134FE" w:rsidRPr="00C67EAC" w:rsidRDefault="009134FE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վ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t>երակառուցման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t>,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վերանորոգման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t xml:space="preserve"> և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վերականգնման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E08D" w14:textId="77777777" w:rsidR="009134FE" w:rsidRPr="00C67EAC" w:rsidRDefault="009134FE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ն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t>ախագծահետա</w:t>
            </w:r>
            <w:r>
              <w:rPr>
                <w:rFonts w:ascii="GHEA Mariam" w:hAnsi="GHEA Mariam" w:cs="Arial"/>
                <w:spacing w:val="-8"/>
                <w:lang w:eastAsia="en-US"/>
              </w:rPr>
              <w:t>-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t>զոտական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t>,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գեոդեզիաքարտե</w:t>
            </w:r>
            <w:r>
              <w:rPr>
                <w:rFonts w:ascii="GHEA Mariam" w:hAnsi="GHEA Mariam" w:cs="Arial"/>
                <w:spacing w:val="-8"/>
                <w:lang w:eastAsia="en-US"/>
              </w:rPr>
              <w:t>-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t>զագրական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651A" w14:textId="77777777" w:rsidR="009134FE" w:rsidRPr="00C67EAC" w:rsidRDefault="009134FE" w:rsidP="005D5D97">
            <w:pPr>
              <w:jc w:val="center"/>
              <w:rPr>
                <w:rFonts w:ascii="GHEA Mariam" w:hAnsi="GHEA Mariam" w:cs="Arial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lang w:eastAsia="en-US"/>
              </w:rPr>
              <w:t>ո</w:t>
            </w:r>
            <w:r w:rsidRPr="00C67EAC">
              <w:rPr>
                <w:rFonts w:ascii="GHEA Mariam" w:hAnsi="GHEA Mariam" w:cs="Arial"/>
                <w:spacing w:val="-8"/>
                <w:lang w:eastAsia="en-US"/>
              </w:rPr>
              <w:t>չ</w:t>
            </w:r>
            <w:proofErr w:type="spellEnd"/>
            <w:r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ֆինանսական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այլ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t xml:space="preserve"> </w:t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ակտիվների</w:t>
            </w:r>
            <w:proofErr w:type="spellEnd"/>
            <w:r w:rsidRPr="00C67EAC">
              <w:rPr>
                <w:rFonts w:ascii="GHEA Mariam" w:hAnsi="GHEA Mariam" w:cs="Arial"/>
                <w:spacing w:val="-8"/>
                <w:lang w:eastAsia="en-US"/>
              </w:rPr>
              <w:br/>
            </w:r>
            <w:proofErr w:type="spellStart"/>
            <w:r w:rsidRPr="00C67EAC">
              <w:rPr>
                <w:rFonts w:ascii="GHEA Mariam" w:hAnsi="GHEA Mariam" w:cs="Arial"/>
                <w:spacing w:val="-8"/>
                <w:lang w:eastAsia="en-US"/>
              </w:rPr>
              <w:t>ձեռքբերում</w:t>
            </w:r>
            <w:proofErr w:type="spellEnd"/>
          </w:p>
        </w:tc>
      </w:tr>
      <w:tr w:rsidR="009134FE" w:rsidRPr="001719CC" w14:paraId="2D3DBD96" w14:textId="77777777" w:rsidTr="005D5D97">
        <w:trPr>
          <w:trHeight w:val="840"/>
        </w:trPr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129A8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7E7F9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2269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DFCC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8428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AD5A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1FB9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E7BA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1719CC" w14:paraId="1DDBBD94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F65D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2394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BDC8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7368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16C6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A66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0742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3E67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9134FE" w:rsidRPr="001719CC" w14:paraId="423737B5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872C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637F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E80A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8680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9F2F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C13C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21F8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F4A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1719CC" w14:paraId="6F3BD522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E57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9704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424E" w14:textId="77777777" w:rsidR="009134FE" w:rsidRPr="001719CC" w:rsidRDefault="009134FE" w:rsidP="005D5D97">
            <w:pPr>
              <w:rPr>
                <w:rFonts w:ascii="GHEA Mariam" w:hAnsi="GHEA Mariam" w:cs="Arial"/>
                <w:u w:val="single"/>
                <w:lang w:eastAsia="en-US"/>
              </w:rPr>
            </w:pPr>
            <w:r w:rsidRPr="001719CC">
              <w:rPr>
                <w:rFonts w:ascii="GHEA Mariam" w:hAnsi="GHEA Mariam" w:cs="Arial"/>
                <w:u w:val="single"/>
                <w:lang w:eastAsia="en-US"/>
              </w:rPr>
              <w:t xml:space="preserve">ՀՀ </w:t>
            </w:r>
            <w:proofErr w:type="spellStart"/>
            <w:r w:rsidRPr="001719CC">
              <w:rPr>
                <w:rFonts w:ascii="GHEA Mariam" w:hAnsi="GHEA Mariam" w:cs="Arial"/>
                <w:u w:val="single"/>
                <w:lang w:eastAsia="en-US"/>
              </w:rPr>
              <w:t>քաղաքաշինության</w:t>
            </w:r>
            <w:proofErr w:type="spellEnd"/>
            <w:r w:rsidRPr="001719CC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u w:val="single"/>
                <w:lang w:eastAsia="en-US"/>
              </w:rPr>
              <w:t>կոմիտե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99B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3642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3AB2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ABC2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D4D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9134FE" w:rsidRPr="001719CC" w14:paraId="7EBB69DA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C6219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56E4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1B55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4FB1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FB8A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A67D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DC9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0B6E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1719CC" w14:paraId="184D965A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C9CD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9013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B62E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F487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վարչա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719CC">
              <w:rPr>
                <w:rFonts w:ascii="GHEA Mariam" w:hAnsi="GHEA Mariam" w:cs="Arial"/>
                <w:lang w:eastAsia="en-US"/>
              </w:rPr>
              <w:t>կան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proofErr w:type="gramStart"/>
            <w:r w:rsidRPr="001719CC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proofErr w:type="gram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բազ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719CC">
              <w:rPr>
                <w:rFonts w:ascii="GHEA Mariam" w:hAnsi="GHEA Mariam" w:cs="Arial"/>
                <w:lang w:eastAsia="en-US"/>
              </w:rPr>
              <w:t>մա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719CC">
              <w:rPr>
                <w:rFonts w:ascii="GHEA Mariam" w:hAnsi="GHEA Mariam" w:cs="Arial"/>
                <w:lang w:eastAsia="en-US"/>
              </w:rPr>
              <w:t>բնակարան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ձեռքբերման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B59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0D76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5D21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9F19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28F9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  <w:tr w:rsidR="009134FE" w:rsidRPr="001719CC" w14:paraId="162CC081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BB0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997B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8B9B5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2D2B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B15A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7E4C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F0B8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84C7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1719CC" w14:paraId="10DBC2A8" w14:textId="77777777" w:rsidTr="005D5D97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D227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1255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43DC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27DD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1410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8E4B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9CFA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-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F277" w14:textId="77777777" w:rsidR="009134FE" w:rsidRPr="001719CC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719CC">
              <w:rPr>
                <w:rFonts w:ascii="GHEA Mariam" w:hAnsi="GHEA Mariam" w:cs="Arial"/>
                <w:lang w:eastAsia="en-US"/>
              </w:rPr>
              <w:t>5,270,086.3</w:t>
            </w:r>
          </w:p>
        </w:tc>
      </w:tr>
    </w:tbl>
    <w:p w14:paraId="59C77195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535D5711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  <w:proofErr w:type="spellStart"/>
      <w:r>
        <w:rPr>
          <w:rFonts w:ascii="GHEA Mariam" w:hAnsi="GHEA Mariam" w:cs="Sylfaen"/>
        </w:rPr>
        <w:lastRenderedPageBreak/>
        <w:t>Աղյուսակ</w:t>
      </w:r>
      <w:proofErr w:type="spellEnd"/>
      <w:r>
        <w:rPr>
          <w:rFonts w:ascii="GHEA Mariam" w:hAnsi="GHEA Mariam" w:cs="Sylfaen"/>
        </w:rPr>
        <w:t xml:space="preserve"> N 3</w:t>
      </w:r>
    </w:p>
    <w:p w14:paraId="3EE1FD45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7EBE0E96" w14:textId="77777777" w:rsidR="009134FE" w:rsidRDefault="009134FE" w:rsidP="009134FE">
      <w:pPr>
        <w:jc w:val="center"/>
        <w:rPr>
          <w:rFonts w:ascii="GHEA Mariam" w:hAnsi="GHEA Mariam" w:cs="Arial"/>
          <w:lang w:eastAsia="en-US"/>
        </w:rPr>
      </w:pPr>
      <w:r w:rsidRPr="00DC33FB">
        <w:rPr>
          <w:rFonts w:ascii="GHEA Mariam" w:hAnsi="GHEA Mariam" w:cs="Arial"/>
          <w:lang w:eastAsia="en-US"/>
        </w:rPr>
        <w:t xml:space="preserve">  ՀԱՅԱՍՏԱՆԻ ՀԱՆՐԱՊԵՏՈՒԹՅԱՆ ԿԱՌԱՎԱՐՈՒԹՅԱՆ 2018 ԹՎԱԿԱՆԻ ԴԵԿՏԵՄԲԵՐԻ 27-Ի N 1515-Ն </w:t>
      </w:r>
    </w:p>
    <w:p w14:paraId="5C429E7B" w14:textId="77777777" w:rsidR="009134FE" w:rsidRDefault="009134FE" w:rsidP="009134FE">
      <w:pPr>
        <w:jc w:val="center"/>
        <w:rPr>
          <w:rFonts w:ascii="GHEA Mariam" w:hAnsi="GHEA Mariam" w:cs="Arial"/>
          <w:lang w:eastAsia="en-US"/>
        </w:rPr>
      </w:pPr>
      <w:r w:rsidRPr="00DC33FB">
        <w:rPr>
          <w:rFonts w:ascii="GHEA Mariam" w:hAnsi="GHEA Mariam" w:cs="Arial"/>
          <w:lang w:eastAsia="en-US"/>
        </w:rPr>
        <w:t xml:space="preserve">ՈՐՈՇՄԱՆ N 5 ՀԱՎԵԼՎԱԾԻ N 2 ԱՂՅՈՒՍԱԿՈՒՄ ԿԱՏԱՐՎՈՂ ԼՐԱՑՈՒՄՆԵՐԸ </w:t>
      </w:r>
    </w:p>
    <w:p w14:paraId="02C6B69E" w14:textId="77777777" w:rsidR="009134FE" w:rsidRPr="00DC33FB" w:rsidRDefault="009134FE" w:rsidP="009134FE">
      <w:pPr>
        <w:jc w:val="center"/>
        <w:rPr>
          <w:rFonts w:ascii="GHEA Mariam" w:hAnsi="GHEA Mariam" w:cs="Arial"/>
          <w:lang w:eastAsia="en-US"/>
        </w:rPr>
      </w:pPr>
    </w:p>
    <w:p w14:paraId="1C588E63" w14:textId="77777777" w:rsidR="009134FE" w:rsidRPr="00992AA8" w:rsidRDefault="009134FE" w:rsidP="009134FE">
      <w:pPr>
        <w:pStyle w:val="mechtex"/>
        <w:jc w:val="right"/>
        <w:rPr>
          <w:rFonts w:ascii="GHEA Mariam" w:hAnsi="GHEA Mariam" w:cs="Sylfaen"/>
          <w:sz w:val="20"/>
        </w:rPr>
      </w:pPr>
      <w:r w:rsidRPr="00992AA8">
        <w:rPr>
          <w:rFonts w:ascii="GHEA Mariam" w:hAnsi="GHEA Mariam" w:cs="Arial"/>
          <w:sz w:val="20"/>
          <w:lang w:eastAsia="en-US"/>
        </w:rPr>
        <w:t>(</w:t>
      </w:r>
      <w:proofErr w:type="spellStart"/>
      <w:r w:rsidRPr="00992AA8">
        <w:rPr>
          <w:rFonts w:ascii="GHEA Mariam" w:hAnsi="GHEA Mariam" w:cs="Arial"/>
          <w:sz w:val="20"/>
          <w:lang w:eastAsia="en-US"/>
        </w:rPr>
        <w:t>հազ</w:t>
      </w:r>
      <w:proofErr w:type="spellEnd"/>
      <w:r w:rsidRPr="00992AA8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992AA8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992AA8">
        <w:rPr>
          <w:rFonts w:ascii="GHEA Mariam" w:hAnsi="GHEA Mariam" w:cs="Arial"/>
          <w:sz w:val="20"/>
          <w:lang w:eastAsia="en-US"/>
        </w:rPr>
        <w:t>)</w:t>
      </w:r>
    </w:p>
    <w:tbl>
      <w:tblPr>
        <w:tblW w:w="15155" w:type="dxa"/>
        <w:tblInd w:w="89" w:type="dxa"/>
        <w:tblLook w:val="0000" w:firstRow="0" w:lastRow="0" w:firstColumn="0" w:lastColumn="0" w:noHBand="0" w:noVBand="0"/>
      </w:tblPr>
      <w:tblGrid>
        <w:gridCol w:w="1579"/>
        <w:gridCol w:w="1560"/>
        <w:gridCol w:w="6603"/>
        <w:gridCol w:w="1878"/>
        <w:gridCol w:w="1893"/>
        <w:gridCol w:w="1642"/>
      </w:tblGrid>
      <w:tr w:rsidR="009134FE" w:rsidRPr="00DC33FB" w14:paraId="33EA3243" w14:textId="77777777" w:rsidTr="005D5D97">
        <w:trPr>
          <w:trHeight w:val="57"/>
        </w:trPr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5B2E48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6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411F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ուղղությունների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4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E083F" w14:textId="77777777" w:rsidR="009134FE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461F2563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ծախսերի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9134FE" w:rsidRPr="00DC33FB" w14:paraId="1288D364" w14:textId="77777777" w:rsidTr="005D5D97">
        <w:trPr>
          <w:trHeight w:val="275"/>
        </w:trPr>
        <w:tc>
          <w:tcPr>
            <w:tcW w:w="1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971260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ծ</w:t>
            </w:r>
            <w:r w:rsidRPr="00DC33FB">
              <w:rPr>
                <w:rFonts w:ascii="GHEA Mariam" w:hAnsi="GHEA Mariam" w:cs="Arial"/>
                <w:lang w:eastAsia="en-US"/>
              </w:rPr>
              <w:t>րագիր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8C524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մ</w:t>
            </w:r>
            <w:r w:rsidRPr="00DC33FB">
              <w:rPr>
                <w:rFonts w:ascii="GHEA Mariam" w:hAnsi="GHEA Mariam" w:cs="Arial"/>
                <w:lang w:eastAsia="en-US"/>
              </w:rPr>
              <w:t>իջոցառում</w:t>
            </w:r>
            <w:r>
              <w:rPr>
                <w:rFonts w:ascii="GHEA Mariam" w:hAnsi="GHEA Mariam" w:cs="Arial"/>
                <w:lang w:eastAsia="en-US"/>
              </w:rPr>
              <w:t>ը</w:t>
            </w:r>
            <w:proofErr w:type="spellEnd"/>
          </w:p>
        </w:tc>
        <w:tc>
          <w:tcPr>
            <w:tcW w:w="6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EDD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FDDB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80EA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805A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9134FE" w:rsidRPr="00DC33FB" w14:paraId="7E4BAEDF" w14:textId="77777777" w:rsidTr="005D5D97">
        <w:trPr>
          <w:trHeight w:val="275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225CE0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1C409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4BC2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3E0D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33C4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524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34FE" w:rsidRPr="00DC33FB" w14:paraId="2E372081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9514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E1AE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99A4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02B8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1407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5,270,086.3 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1972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</w:tr>
      <w:tr w:rsidR="009134FE" w:rsidRPr="00DC33FB" w14:paraId="32594940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B288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D1B1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3551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18E1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28E9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3CD4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DC33FB" w14:paraId="7832B131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EF3C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9DDD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E6EF" w14:textId="77777777" w:rsidR="009134FE" w:rsidRPr="00DC33FB" w:rsidRDefault="009134FE" w:rsidP="005D5D97">
            <w:pPr>
              <w:rPr>
                <w:rFonts w:ascii="GHEA Mariam" w:hAnsi="GHEA Mariam" w:cs="Arial"/>
                <w:color w:val="000000"/>
                <w:u w:val="single"/>
                <w:lang w:eastAsia="en-US"/>
              </w:rPr>
            </w:pPr>
            <w:r w:rsidRPr="00DC33FB">
              <w:rPr>
                <w:rFonts w:ascii="GHEA Mariam" w:hAnsi="GHEA Mariam" w:cs="Arial"/>
                <w:color w:val="000000"/>
                <w:u w:val="single"/>
                <w:lang w:eastAsia="en-US"/>
              </w:rPr>
              <w:t xml:space="preserve">ՀՀ </w:t>
            </w:r>
            <w:proofErr w:type="spellStart"/>
            <w:r w:rsidRPr="00DC33FB">
              <w:rPr>
                <w:rFonts w:ascii="GHEA Mariam" w:hAnsi="GHEA Mariam" w:cs="Arial"/>
                <w:color w:val="000000"/>
                <w:u w:val="single"/>
                <w:lang w:eastAsia="en-US"/>
              </w:rPr>
              <w:t>քաղաքաշինության</w:t>
            </w:r>
            <w:proofErr w:type="spellEnd"/>
            <w:r w:rsidRPr="00DC33FB">
              <w:rPr>
                <w:rFonts w:ascii="GHEA Mariam" w:hAnsi="GHEA Mariam" w:cs="Arial"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color w:val="000000"/>
                <w:u w:val="single"/>
                <w:lang w:eastAsia="en-US"/>
              </w:rPr>
              <w:t>կոմիտե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577E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7E54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5,270,086.3 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122B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</w:tr>
      <w:tr w:rsidR="009134FE" w:rsidRPr="00DC33FB" w14:paraId="2E24B11E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A022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1197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B482" w14:textId="77777777" w:rsidR="009134FE" w:rsidRPr="001719CC" w:rsidRDefault="009134FE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1719C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719C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B33A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5CF0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24BF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DC33FB" w14:paraId="3A02B7A4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9DF2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>9013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22C8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>12003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32A3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proofErr w:type="gramStart"/>
            <w:r w:rsidRPr="00DC33FB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proofErr w:type="gram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համալիրից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բնակարանների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ձեռքբերման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կազմակերպում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8B35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2AA0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5,270,086.3 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02B5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</w:tr>
      <w:tr w:rsidR="009134FE" w:rsidRPr="00DC33FB" w14:paraId="592C948F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D8E9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1D51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884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կատարողների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83B7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F5BE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7A60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DC33FB" w14:paraId="6EFDCB92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0A24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D8E6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6D6E2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DC33FB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DC33FB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6216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B27F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5,270,086.3 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7712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</w:tr>
      <w:tr w:rsidR="009134FE" w:rsidRPr="00DC33FB" w14:paraId="7B02D0F1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9EAC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DF10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3397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ըստ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0C55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08F8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081C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9134FE" w:rsidRPr="00DC33FB" w14:paraId="2F1F8474" w14:textId="77777777" w:rsidTr="005D5D97">
        <w:trPr>
          <w:trHeight w:val="57"/>
        </w:trPr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A54A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C58D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7881" w14:textId="77777777" w:rsidR="009134FE" w:rsidRPr="00DC33FB" w:rsidRDefault="009134FE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Երևան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քաղաքի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Արաբկիր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շրջանի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Ադոնց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փողոցի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NN 4 և 4/3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հասցեներում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կառուցվող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բազմաբնակարան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շենքային</w:t>
            </w:r>
            <w:proofErr w:type="spellEnd"/>
            <w:r w:rsidRPr="00DC33F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DC33FB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D53D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5FF9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5,270,086.3 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0B2FE" w14:textId="77777777" w:rsidR="009134FE" w:rsidRPr="00DC33FB" w:rsidRDefault="009134FE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DC33FB">
              <w:rPr>
                <w:rFonts w:ascii="GHEA Mariam" w:hAnsi="GHEA Mariam" w:cs="Arial"/>
                <w:lang w:eastAsia="en-US"/>
              </w:rPr>
              <w:t xml:space="preserve">       5,270,086.3   </w:t>
            </w:r>
          </w:p>
        </w:tc>
      </w:tr>
    </w:tbl>
    <w:p w14:paraId="6729293C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311FCD7F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C1B4DCA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2E841141" w14:textId="77777777" w:rsidR="009134FE" w:rsidRDefault="009134FE" w:rsidP="009134FE">
      <w:pPr>
        <w:pStyle w:val="mechtex"/>
        <w:jc w:val="right"/>
        <w:rPr>
          <w:rFonts w:ascii="GHEA Mariam" w:hAnsi="GHEA Mariam" w:cs="Sylfaen"/>
        </w:rPr>
      </w:pPr>
    </w:p>
    <w:p w14:paraId="1B96C069" w14:textId="77777777" w:rsidR="009134FE" w:rsidRPr="00E96D1A" w:rsidRDefault="009134FE" w:rsidP="009134FE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01602ECD" w14:textId="77777777" w:rsidR="009134FE" w:rsidRDefault="009134FE" w:rsidP="009134FE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61F019DB" w14:textId="77777777" w:rsidR="009134FE" w:rsidRPr="009E5D32" w:rsidRDefault="009134FE" w:rsidP="009134FE">
      <w:pPr>
        <w:jc w:val="center"/>
      </w:pPr>
    </w:p>
    <w:p w14:paraId="253C8FF7" w14:textId="77777777" w:rsidR="00BA6A4D" w:rsidRDefault="00BA6A4D">
      <w:bookmarkStart w:id="0" w:name="_GoBack"/>
      <w:bookmarkEnd w:id="0"/>
    </w:p>
    <w:sectPr w:rsidR="00BA6A4D" w:rsidSect="0022119F">
      <w:headerReference w:type="even" r:id="rId4"/>
      <w:footerReference w:type="even" r:id="rId5"/>
      <w:pgSz w:w="16834" w:h="11909" w:orient="landscape" w:code="9"/>
      <w:pgMar w:top="1440" w:right="1440" w:bottom="1358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881" w14:textId="77777777" w:rsidR="004A6CEE" w:rsidRDefault="009134F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406k.voroshum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CC6EB" w14:textId="77777777" w:rsidR="004A6CEE" w:rsidRDefault="009134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07FAF1" w14:textId="77777777" w:rsidR="004A6CEE" w:rsidRDefault="009134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FE"/>
    <w:rsid w:val="009134F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3009"/>
  <w15:chartTrackingRefBased/>
  <w15:docId w15:val="{8AB7F003-F005-4CC5-A7E2-7AEAC95E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4F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34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34F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34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34F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34FE"/>
  </w:style>
  <w:style w:type="paragraph" w:customStyle="1" w:styleId="mechtex">
    <w:name w:val="mechtex"/>
    <w:basedOn w:val="Normal"/>
    <w:link w:val="mechtexChar"/>
    <w:rsid w:val="009134FE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9134F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2019-04-22T08:06:00Z</dcterms:created>
  <dcterms:modified xsi:type="dcterms:W3CDTF">2019-04-22T08:06:00Z</dcterms:modified>
</cp:coreProperties>
</file>