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C9B" w:rsidRDefault="00EE4C9B" w:rsidP="00EE4C9B">
      <w:pPr>
        <w:spacing w:line="360" w:lineRule="auto"/>
        <w:ind w:left="360" w:right="424"/>
        <w:jc w:val="right"/>
        <w:rPr>
          <w:rFonts w:ascii="GHEA Grapalat" w:hAnsi="GHEA Grapalat"/>
          <w:b/>
          <w:sz w:val="24"/>
          <w:szCs w:val="24"/>
        </w:rPr>
      </w:pPr>
    </w:p>
    <w:p w:rsidR="00A31278" w:rsidRPr="00EE4C9B" w:rsidRDefault="00A31278" w:rsidP="00EE4C9B">
      <w:pPr>
        <w:spacing w:line="360" w:lineRule="auto"/>
        <w:ind w:left="360" w:right="424"/>
        <w:jc w:val="right"/>
        <w:rPr>
          <w:rFonts w:ascii="GHEA Grapalat" w:hAnsi="GHEA Grapalat"/>
          <w:b/>
          <w:sz w:val="24"/>
          <w:szCs w:val="24"/>
        </w:rPr>
      </w:pPr>
      <w:r w:rsidRPr="00EE4C9B">
        <w:rPr>
          <w:rFonts w:ascii="GHEA Grapalat" w:hAnsi="GHEA Grapalat"/>
          <w:b/>
          <w:sz w:val="24"/>
          <w:szCs w:val="24"/>
          <w:lang w:val="hy-AM"/>
        </w:rPr>
        <w:t>Հավելված N 11</w:t>
      </w:r>
    </w:p>
    <w:p w:rsidR="00A31278" w:rsidRPr="00EE4C9B" w:rsidRDefault="00A31278" w:rsidP="00EE4C9B">
      <w:pPr>
        <w:spacing w:line="360" w:lineRule="auto"/>
        <w:ind w:right="424"/>
        <w:jc w:val="right"/>
        <w:rPr>
          <w:rFonts w:ascii="GHEA Grapalat" w:hAnsi="GHEA Grapalat"/>
          <w:b/>
          <w:sz w:val="24"/>
          <w:szCs w:val="24"/>
        </w:rPr>
      </w:pPr>
      <w:r w:rsidRPr="00EE4C9B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60673B" w:rsidRPr="00F4422A" w:rsidRDefault="0060673B" w:rsidP="0060673B">
      <w:pPr>
        <w:spacing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EE4C9B" w:rsidRDefault="00EE4C9B" w:rsidP="00EE4C9B">
      <w:pPr>
        <w:spacing w:line="360" w:lineRule="auto"/>
        <w:ind w:right="424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EE4C9B" w:rsidRPr="00EE4C9B" w:rsidRDefault="00EE4C9B" w:rsidP="00EE4C9B">
      <w:pPr>
        <w:spacing w:line="360" w:lineRule="auto"/>
        <w:ind w:right="424"/>
        <w:jc w:val="right"/>
        <w:rPr>
          <w:rFonts w:ascii="GHEA Grapalat" w:hAnsi="GHEA Grapalat"/>
          <w:b/>
          <w:sz w:val="24"/>
          <w:szCs w:val="24"/>
        </w:rPr>
      </w:pPr>
    </w:p>
    <w:p w:rsidR="00EE4C9B" w:rsidRPr="0001386C" w:rsidRDefault="00EE4C9B" w:rsidP="00EE4C9B">
      <w:pPr>
        <w:ind w:right="-37"/>
        <w:jc w:val="center"/>
        <w:rPr>
          <w:rFonts w:ascii="GHEA Grapalat" w:hAnsi="GHEA Grapalat"/>
          <w:b/>
          <w:sz w:val="24"/>
          <w:szCs w:val="24"/>
        </w:rPr>
      </w:pPr>
      <w:r w:rsidRPr="0001386C">
        <w:rPr>
          <w:rFonts w:ascii="GHEA Grapalat" w:hAnsi="GHEA Grapalat"/>
          <w:b/>
          <w:sz w:val="24"/>
          <w:szCs w:val="24"/>
        </w:rPr>
        <w:t>ՑԱՆԿ</w:t>
      </w:r>
    </w:p>
    <w:p w:rsidR="00A31278" w:rsidRPr="00395D04" w:rsidRDefault="00A31278" w:rsidP="00A31278">
      <w:pPr>
        <w:ind w:left="900" w:right="54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1278" w:rsidRDefault="00A31278" w:rsidP="00A31278">
      <w:pPr>
        <w:ind w:right="-37"/>
        <w:jc w:val="both"/>
        <w:rPr>
          <w:rFonts w:ascii="GHEA Grapalat" w:hAnsi="GHEA Grapalat"/>
        </w:rPr>
      </w:pPr>
    </w:p>
    <w:p w:rsidR="00D36863" w:rsidRDefault="00D36863" w:rsidP="00D36863">
      <w:pPr>
        <w:spacing w:line="360" w:lineRule="auto"/>
        <w:ind w:left="851" w:right="424"/>
        <w:jc w:val="center"/>
        <w:rPr>
          <w:rFonts w:ascii="GHEA Grapalat" w:eastAsia="Times New Roman" w:hAnsi="GHEA Grapalat" w:cs="Arial"/>
          <w:b/>
          <w:bCs/>
          <w:sz w:val="24"/>
          <w:szCs w:val="24"/>
        </w:rPr>
      </w:pP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>«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Հայջրմուղկոյուղի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>», «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Շիրակ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>-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ջրմուղկոյուղի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>», «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Լոռի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>-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ջրմուղկոյուղի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»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և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«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Նոր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Ակունք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»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փակ</w:t>
      </w:r>
    </w:p>
    <w:p w:rsidR="00D36863" w:rsidRDefault="00D36863" w:rsidP="00D36863">
      <w:pPr>
        <w:spacing w:line="360" w:lineRule="auto"/>
        <w:ind w:left="851" w:right="424"/>
        <w:jc w:val="center"/>
        <w:rPr>
          <w:rFonts w:ascii="Sylfaen" w:hAnsi="Sylfaen"/>
          <w:sz w:val="24"/>
          <w:szCs w:val="24"/>
          <w:lang w:val="pt-BR"/>
        </w:rPr>
      </w:pP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բաժնետիրական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ընկերություններից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ՀՀ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ԷԵԲՊՆ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Ջրային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տնտեսության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պետական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կոմիտեի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>հանձնվող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>և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օգտագործման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իրավունքով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«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Վեոլիա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Ջուր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»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փակ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բաժնե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softHyphen/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տիրական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ընկերությանը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հանձն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>վող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ոչ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նյութական</w:t>
      </w:r>
      <w:r w:rsidRPr="00D36863">
        <w:rPr>
          <w:rFonts w:ascii="GHEA Grapalat" w:eastAsia="Times New Roman" w:hAnsi="GHEA Grapalat" w:cs="Arial"/>
          <w:b/>
          <w:bCs/>
          <w:sz w:val="24"/>
          <w:szCs w:val="24"/>
          <w:lang w:val="pt-BR"/>
        </w:rPr>
        <w:t xml:space="preserve"> </w:t>
      </w:r>
      <w:r w:rsidRPr="00EE4C9B">
        <w:rPr>
          <w:rFonts w:ascii="GHEA Grapalat" w:eastAsia="Times New Roman" w:hAnsi="GHEA Grapalat" w:cs="Arial"/>
          <w:b/>
          <w:bCs/>
          <w:sz w:val="24"/>
          <w:szCs w:val="24"/>
        </w:rPr>
        <w:t>ակտիվներ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>ի</w:t>
      </w: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EE4C9B" w:rsidRDefault="00EE4C9B" w:rsidP="00244F51">
      <w:pPr>
        <w:ind w:left="900" w:right="540"/>
        <w:jc w:val="both"/>
        <w:rPr>
          <w:rFonts w:ascii="Sylfaen" w:hAnsi="Sylfaen"/>
          <w:sz w:val="24"/>
          <w:szCs w:val="24"/>
          <w:lang w:val="pt-BR"/>
        </w:rPr>
      </w:pPr>
    </w:p>
    <w:p w:rsidR="00C3587E" w:rsidRPr="00EE4C9B" w:rsidRDefault="00C3587E" w:rsidP="00C3587E">
      <w:pPr>
        <w:jc w:val="center"/>
        <w:rPr>
          <w:lang w:val="pt-BR"/>
        </w:rPr>
      </w:pPr>
      <w:r w:rsidRPr="00EE4C9B">
        <w:rPr>
          <w:rFonts w:ascii="GHEA Grapalat" w:eastAsia="Times New Roman" w:hAnsi="GHEA Grapalat" w:cs="Arial"/>
          <w:b/>
          <w:bCs/>
          <w:lang w:val="pt-BR"/>
        </w:rPr>
        <w:t>"</w:t>
      </w:r>
      <w:r w:rsidRPr="00153688">
        <w:rPr>
          <w:rFonts w:ascii="GHEA Grapalat" w:eastAsia="Times New Roman" w:hAnsi="GHEA Grapalat" w:cs="Arial"/>
          <w:b/>
          <w:bCs/>
        </w:rPr>
        <w:t>Հայջրմուղկոյուղի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" </w:t>
      </w:r>
      <w:r w:rsidRPr="00153688">
        <w:rPr>
          <w:rFonts w:ascii="GHEA Grapalat" w:eastAsia="Times New Roman" w:hAnsi="GHEA Grapalat" w:cs="Arial"/>
          <w:b/>
          <w:bCs/>
        </w:rPr>
        <w:t>ՓԲԸ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>-</w:t>
      </w:r>
      <w:r w:rsidRPr="00153688">
        <w:rPr>
          <w:rFonts w:ascii="GHEA Grapalat" w:eastAsia="Times New Roman" w:hAnsi="GHEA Grapalat" w:cs="Arial"/>
          <w:b/>
          <w:bCs/>
        </w:rPr>
        <w:t>ից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</w:t>
      </w:r>
      <w:r w:rsidRPr="00153688">
        <w:rPr>
          <w:rFonts w:ascii="GHEA Grapalat" w:eastAsia="Times New Roman" w:hAnsi="GHEA Grapalat" w:cs="Arial"/>
          <w:b/>
          <w:bCs/>
        </w:rPr>
        <w:t>ընդունվող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</w:t>
      </w:r>
      <w:r w:rsidRPr="00153688">
        <w:rPr>
          <w:rFonts w:ascii="GHEA Grapalat" w:eastAsia="Times New Roman" w:hAnsi="GHEA Grapalat" w:cs="Arial"/>
          <w:b/>
          <w:bCs/>
        </w:rPr>
        <w:t>և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&lt;&lt;</w:t>
      </w:r>
      <w:r w:rsidRPr="00153688">
        <w:rPr>
          <w:rFonts w:ascii="GHEA Grapalat" w:eastAsia="Times New Roman" w:hAnsi="GHEA Grapalat" w:cs="Arial"/>
          <w:b/>
          <w:bCs/>
        </w:rPr>
        <w:t>Վեոլիա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</w:t>
      </w:r>
      <w:r w:rsidRPr="00153688">
        <w:rPr>
          <w:rFonts w:ascii="GHEA Grapalat" w:eastAsia="Times New Roman" w:hAnsi="GHEA Grapalat" w:cs="Arial"/>
          <w:b/>
          <w:bCs/>
        </w:rPr>
        <w:t>Ջուր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&gt;&gt; </w:t>
      </w:r>
      <w:r w:rsidRPr="00153688">
        <w:rPr>
          <w:rFonts w:ascii="GHEA Grapalat" w:eastAsia="Times New Roman" w:hAnsi="GHEA Grapalat" w:cs="Arial"/>
          <w:b/>
          <w:bCs/>
        </w:rPr>
        <w:t>ընկերությանը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</w:t>
      </w:r>
      <w:r w:rsidRPr="00153688">
        <w:rPr>
          <w:rFonts w:ascii="GHEA Grapalat" w:eastAsia="Times New Roman" w:hAnsi="GHEA Grapalat" w:cs="Arial"/>
          <w:b/>
          <w:bCs/>
        </w:rPr>
        <w:t>հանձնվող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</w:t>
      </w:r>
      <w:r w:rsidRPr="00153688">
        <w:rPr>
          <w:rFonts w:ascii="GHEA Grapalat" w:eastAsia="Times New Roman" w:hAnsi="GHEA Grapalat" w:cs="Arial"/>
          <w:b/>
          <w:bCs/>
        </w:rPr>
        <w:t>ոչ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</w:t>
      </w:r>
      <w:r w:rsidRPr="00153688">
        <w:rPr>
          <w:rFonts w:ascii="GHEA Grapalat" w:eastAsia="Times New Roman" w:hAnsi="GHEA Grapalat" w:cs="Arial"/>
          <w:b/>
          <w:bCs/>
        </w:rPr>
        <w:t>նյութական</w:t>
      </w:r>
      <w:r w:rsidRPr="00EE4C9B">
        <w:rPr>
          <w:rFonts w:ascii="GHEA Grapalat" w:eastAsia="Times New Roman" w:hAnsi="GHEA Grapalat" w:cs="Arial"/>
          <w:b/>
          <w:bCs/>
          <w:lang w:val="pt-BR"/>
        </w:rPr>
        <w:t xml:space="preserve"> </w:t>
      </w:r>
      <w:r w:rsidRPr="00153688">
        <w:rPr>
          <w:rFonts w:ascii="GHEA Grapalat" w:eastAsia="Times New Roman" w:hAnsi="GHEA Grapalat" w:cs="Arial"/>
          <w:b/>
          <w:bCs/>
        </w:rPr>
        <w:t>ակտիվներ</w:t>
      </w:r>
    </w:p>
    <w:tbl>
      <w:tblPr>
        <w:tblW w:w="1616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7643"/>
        <w:gridCol w:w="1327"/>
        <w:gridCol w:w="4768"/>
        <w:gridCol w:w="1843"/>
      </w:tblGrid>
      <w:tr w:rsidR="00F93E81" w:rsidRPr="00F93E81" w:rsidTr="00A31278">
        <w:trPr>
          <w:trHeight w:hRule="exact" w:val="415"/>
        </w:trPr>
        <w:tc>
          <w:tcPr>
            <w:tcW w:w="580" w:type="dxa"/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Ոչ նյութական ակտիվ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Կոդ</w:t>
            </w:r>
          </w:p>
        </w:tc>
        <w:tc>
          <w:tcPr>
            <w:tcW w:w="4768" w:type="dxa"/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Գտնվելու վայրը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Արժեք, դրամ</w:t>
            </w:r>
          </w:p>
        </w:tc>
      </w:tr>
      <w:tr w:rsidR="00F93E81" w:rsidRPr="00F93E81" w:rsidTr="00A31278">
        <w:trPr>
          <w:trHeight w:val="330"/>
        </w:trPr>
        <w:tc>
          <w:tcPr>
            <w:tcW w:w="580" w:type="dxa"/>
            <w:shd w:val="clear" w:color="auto" w:fill="auto"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1,730,400.00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ind w:right="33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1,730,400.00 </w:t>
            </w:r>
          </w:p>
        </w:tc>
      </w:tr>
      <w:tr w:rsidR="00F93E81" w:rsidRPr="00F93E81" w:rsidTr="00A31278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1,730,400.00 </w:t>
            </w:r>
          </w:p>
        </w:tc>
      </w:tr>
      <w:tr w:rsidR="00F93E81" w:rsidRPr="00F93E81" w:rsidTr="00A31278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1,730,400.00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Lokator SCADA մոբայլ ծրագիր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000001080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10,333,333.33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PF 2007 WIN 3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000000950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000000441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000000989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000000870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000000878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000000879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000000396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000000398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000000443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Offiice 2007 Win32 Russian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Offise Professional 2007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000000538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000000539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Standart Edition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2,674,783.00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000000399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 Professional 2007 Win32 English Open Level NL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000000179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384,000.00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Mikrosoft..Office Professional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000000920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000000810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000000811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Minkrosft...Office Profess.200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Արտոնագիր Windows Pro 7 SP1 32/64 English 1pk 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000001075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62,082.00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Արտոնագիր Windows Pro 8.1 32-bit/x64 Engl. Intl 1pk DSP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000001079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60,833.00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Արտոնագիր Windows Pro 8.1 x64bit Engl. Intl 1pk DSP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000001083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60,000.00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AutoCad 10 ՀԲII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Նախագծային բաժին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996,700.00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512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Mapinfo Professional 2010 ՀԲII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000000408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Քարտեզագրման բաժին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1,627,200.00 </w:t>
            </w:r>
          </w:p>
        </w:tc>
      </w:tr>
      <w:tr w:rsidR="00F93E81" w:rsidRPr="00A31278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A31278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513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Համակարգչային ծրագիր System Center Client Management Suite with Software Assurance 30 հատ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000001116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A31278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 xml:space="preserve">     1,853,400.00 </w:t>
            </w:r>
          </w:p>
        </w:tc>
      </w:tr>
      <w:tr w:rsidR="00F93E81" w:rsidRPr="00A31278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A31278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514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Համակարգչային ծրագիր System Center Client Management Suite with Software Assurance 70 հատ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000001086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A31278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 xml:space="preserve">     4,324,600.00 </w:t>
            </w:r>
          </w:p>
        </w:tc>
      </w:tr>
      <w:tr w:rsidR="00F93E81" w:rsidRPr="00A31278" w:rsidTr="00A31278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A31278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515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Համակարգչային ծրագիր Windows Remote Desktop Servies Cal with Software Assurance 100 հատ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000001117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A31278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A31278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A31278">
              <w:rPr>
                <w:rFonts w:ascii="GHEA Grapalat" w:eastAsia="Times New Roman" w:hAnsi="GHEA Grapalat" w:cs="Arial"/>
                <w:sz w:val="16"/>
                <w:szCs w:val="16"/>
              </w:rPr>
              <w:t xml:space="preserve">    6,976,000.00 </w:t>
            </w:r>
          </w:p>
        </w:tc>
      </w:tr>
      <w:tr w:rsidR="00F93E81" w:rsidRPr="00F93E81" w:rsidTr="00A31278">
        <w:trPr>
          <w:trHeight w:val="278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516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153688">
            <w:pPr>
              <w:spacing w:after="0"/>
              <w:ind w:left="-120" w:right="-108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Windows Server Cal with Software Assurance 200 հատ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000001084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4,956,000.00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517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153688">
            <w:pPr>
              <w:spacing w:after="0"/>
              <w:ind w:right="-108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Windows Server Cal with Software Assurance 50 հատ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000001114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1,239,000.00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518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ծրագրեր և կոնֆիգուրացիա Գավառի ԿՄԿ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000001073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Կոյուղու մաքրման և պոմպակայանների բաժին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4,254,680.78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519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Համակարգչային ծրագրեր և կոնֆիգուրացիա Մարտունի ԿՄԿ 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000001072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Կոյուղու մաքրման և պոմպակայանների բաժին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3,829,212.70 </w:t>
            </w:r>
          </w:p>
        </w:tc>
      </w:tr>
      <w:tr w:rsidR="00F93E81" w:rsidRPr="00F93E81" w:rsidTr="00A31278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520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ծրագրեր և կոնֆիգուրացիա Վարդենիսի ԿՄԿ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000001074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Կոյուղու մաքրման և պոմպակայանների բաժին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3,829,212.70 </w:t>
            </w:r>
          </w:p>
        </w:tc>
      </w:tr>
      <w:tr w:rsidR="00F93E81" w:rsidRPr="00F93E81" w:rsidTr="00A31278">
        <w:trPr>
          <w:trHeight w:val="51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521</w:t>
            </w:r>
          </w:p>
        </w:tc>
        <w:tc>
          <w:tcPr>
            <w:tcW w:w="7643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Պոմպերի "Locator-H"ավտոմատացված կառավարման համակարգ ՀԲ3/ծրագրային մաս ACS-SCADA/</w:t>
            </w:r>
          </w:p>
        </w:tc>
        <w:tc>
          <w:tcPr>
            <w:tcW w:w="1327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000001056</w:t>
            </w:r>
          </w:p>
        </w:tc>
        <w:tc>
          <w:tcPr>
            <w:tcW w:w="4768" w:type="dxa"/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36,506,400.00 </w:t>
            </w:r>
          </w:p>
        </w:tc>
      </w:tr>
      <w:tr w:rsidR="00F93E81" w:rsidRPr="00F93E81" w:rsidTr="00A31278">
        <w:trPr>
          <w:trHeight w:val="227"/>
        </w:trPr>
        <w:tc>
          <w:tcPr>
            <w:tcW w:w="14318" w:type="dxa"/>
            <w:gridSpan w:val="4"/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137,610,285.01 </w:t>
            </w:r>
          </w:p>
        </w:tc>
      </w:tr>
    </w:tbl>
    <w:p w:rsidR="00A31278" w:rsidRDefault="00A31278" w:rsidP="00A31278">
      <w:pPr>
        <w:spacing w:after="0"/>
        <w:rPr>
          <w:rFonts w:ascii="GHEA Mariam" w:hAnsi="GHEA Mariam"/>
        </w:rPr>
      </w:pPr>
    </w:p>
    <w:p w:rsidR="00A31278" w:rsidRDefault="00A31278" w:rsidP="00A31278">
      <w:pPr>
        <w:spacing w:after="0"/>
        <w:rPr>
          <w:rFonts w:ascii="GHEA Mariam" w:hAnsi="GHEA Mariam"/>
        </w:rPr>
      </w:pPr>
      <w:r>
        <w:rPr>
          <w:rFonts w:ascii="GHEA Mariam" w:hAnsi="GHEA Mariam"/>
        </w:rPr>
        <w:t xml:space="preserve">ՀԱՅԱՍՏԱՆԻ ՀԱՆՐԱՊԵՏՈՒԹՅԱՆ </w:t>
      </w:r>
    </w:p>
    <w:p w:rsidR="00A31278" w:rsidRDefault="00A31278" w:rsidP="00A31278">
      <w:pPr>
        <w:spacing w:after="0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A31278" w:rsidRDefault="00A31278" w:rsidP="00A31278">
      <w:pPr>
        <w:spacing w:after="0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Վ.ՍՏԵՓԱՆՅԱՆ</w:t>
      </w:r>
    </w:p>
    <w:p w:rsidR="00B8295A" w:rsidRDefault="00B8295A" w:rsidP="00B8295A">
      <w:pPr>
        <w:jc w:val="both"/>
        <w:rPr>
          <w:rFonts w:ascii="Sylfaen" w:hAnsi="Sylfaen"/>
          <w:sz w:val="24"/>
          <w:szCs w:val="24"/>
          <w:lang w:val="pt-BR"/>
        </w:rPr>
      </w:pPr>
    </w:p>
    <w:p w:rsidR="006C2EDA" w:rsidRPr="00A31278" w:rsidRDefault="006C2EDA" w:rsidP="00B8295A">
      <w:pPr>
        <w:rPr>
          <w:lang w:val="pt-BR"/>
        </w:rPr>
      </w:pPr>
    </w:p>
    <w:sectPr w:rsidR="006C2EDA" w:rsidRPr="00A31278" w:rsidSect="00A31278">
      <w:footerReference w:type="default" r:id="rId6"/>
      <w:pgSz w:w="16839" w:h="11907" w:orient="landscape" w:code="9"/>
      <w:pgMar w:top="720" w:right="821" w:bottom="720" w:left="1560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3E9" w:rsidRDefault="000773E9" w:rsidP="00F93E81">
      <w:pPr>
        <w:spacing w:after="0"/>
      </w:pPr>
      <w:r>
        <w:separator/>
      </w:r>
    </w:p>
  </w:endnote>
  <w:endnote w:type="continuationSeparator" w:id="0">
    <w:p w:rsidR="000773E9" w:rsidRDefault="000773E9" w:rsidP="00F93E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8158"/>
      <w:docPartObj>
        <w:docPartGallery w:val="Page Numbers (Bottom of Page)"/>
        <w:docPartUnique/>
      </w:docPartObj>
    </w:sdtPr>
    <w:sdtEndPr/>
    <w:sdtContent>
      <w:p w:rsidR="00F93E81" w:rsidRDefault="00B22E31">
        <w:pPr>
          <w:pStyle w:val="Footer"/>
          <w:jc w:val="right"/>
        </w:pPr>
        <w:r>
          <w:fldChar w:fldCharType="begin"/>
        </w:r>
        <w:r w:rsidR="0049784E">
          <w:instrText xml:space="preserve"> PAGE   \* MERGEFORMAT </w:instrText>
        </w:r>
        <w:r>
          <w:fldChar w:fldCharType="separate"/>
        </w:r>
        <w:r w:rsidR="00D3686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93E81" w:rsidRDefault="00F9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3E9" w:rsidRDefault="000773E9" w:rsidP="00F93E81">
      <w:pPr>
        <w:spacing w:after="0"/>
      </w:pPr>
      <w:r>
        <w:separator/>
      </w:r>
    </w:p>
  </w:footnote>
  <w:footnote w:type="continuationSeparator" w:id="0">
    <w:p w:rsidR="000773E9" w:rsidRDefault="000773E9" w:rsidP="00F93E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E81"/>
    <w:rsid w:val="00002463"/>
    <w:rsid w:val="000773E9"/>
    <w:rsid w:val="000A410D"/>
    <w:rsid w:val="000D7136"/>
    <w:rsid w:val="00153688"/>
    <w:rsid w:val="00244F51"/>
    <w:rsid w:val="003468A7"/>
    <w:rsid w:val="0046338C"/>
    <w:rsid w:val="0049784E"/>
    <w:rsid w:val="004A6848"/>
    <w:rsid w:val="004C15B7"/>
    <w:rsid w:val="005571D7"/>
    <w:rsid w:val="0060673B"/>
    <w:rsid w:val="006C2EDA"/>
    <w:rsid w:val="00A21A42"/>
    <w:rsid w:val="00A31278"/>
    <w:rsid w:val="00A736C8"/>
    <w:rsid w:val="00B22E31"/>
    <w:rsid w:val="00B63F79"/>
    <w:rsid w:val="00B8295A"/>
    <w:rsid w:val="00C3587E"/>
    <w:rsid w:val="00C656DF"/>
    <w:rsid w:val="00D36863"/>
    <w:rsid w:val="00DC0BB7"/>
    <w:rsid w:val="00E31793"/>
    <w:rsid w:val="00EE4C9B"/>
    <w:rsid w:val="00F26DA8"/>
    <w:rsid w:val="00F37AFB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E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E81"/>
    <w:rPr>
      <w:color w:val="800080"/>
      <w:u w:val="single"/>
    </w:rPr>
  </w:style>
  <w:style w:type="paragraph" w:customStyle="1" w:styleId="xl63">
    <w:name w:val="xl63"/>
    <w:basedOn w:val="Normal"/>
    <w:rsid w:val="00F93E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F93E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F93E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F93E81"/>
    <w:pPr>
      <w:spacing w:before="100" w:beforeAutospacing="1" w:after="100" w:afterAutospacing="1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F93E81"/>
    <w:pPr>
      <w:spacing w:before="100" w:beforeAutospacing="1" w:after="100" w:afterAutospacing="1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8">
    <w:name w:val="xl68"/>
    <w:basedOn w:val="Normal"/>
    <w:rsid w:val="00F93E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9">
    <w:name w:val="xl69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2">
    <w:name w:val="xl72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3">
    <w:name w:val="xl73"/>
    <w:basedOn w:val="Normal"/>
    <w:rsid w:val="00F93E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Normal"/>
    <w:rsid w:val="00F93E8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5">
    <w:name w:val="xl75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6">
    <w:name w:val="xl76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7">
    <w:name w:val="xl77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8">
    <w:name w:val="xl78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9">
    <w:name w:val="xl79"/>
    <w:basedOn w:val="Normal"/>
    <w:rsid w:val="00F93E81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0">
    <w:name w:val="xl80"/>
    <w:basedOn w:val="Normal"/>
    <w:rsid w:val="00F93E81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1">
    <w:name w:val="xl81"/>
    <w:basedOn w:val="Normal"/>
    <w:rsid w:val="00F93E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2">
    <w:name w:val="xl82"/>
    <w:basedOn w:val="Normal"/>
    <w:rsid w:val="00F93E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3">
    <w:name w:val="xl83"/>
    <w:basedOn w:val="Normal"/>
    <w:rsid w:val="00F93E81"/>
    <w:pPr>
      <w:spacing w:before="100" w:beforeAutospacing="1" w:after="100" w:afterAutospacing="1"/>
      <w:jc w:val="righ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93E81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E81"/>
  </w:style>
  <w:style w:type="paragraph" w:styleId="Footer">
    <w:name w:val="footer"/>
    <w:basedOn w:val="Normal"/>
    <w:link w:val="FooterChar"/>
    <w:uiPriority w:val="99"/>
    <w:unhideWhenUsed/>
    <w:rsid w:val="00F93E81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3E81"/>
  </w:style>
  <w:style w:type="paragraph" w:styleId="BalloonText">
    <w:name w:val="Balloon Text"/>
    <w:basedOn w:val="Normal"/>
    <w:link w:val="BalloonTextChar"/>
    <w:uiPriority w:val="99"/>
    <w:semiHidden/>
    <w:unhideWhenUsed/>
    <w:rsid w:val="006C2E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44F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9650</Words>
  <Characters>55011</Characters>
  <Application>Microsoft Office Word</Application>
  <DocSecurity>0</DocSecurity>
  <Lines>458</Lines>
  <Paragraphs>129</Paragraphs>
  <ScaleCrop>false</ScaleCrop>
  <Company/>
  <LinksUpToDate>false</LinksUpToDate>
  <CharactersWithSpaces>64532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Tatevik</cp:lastModifiedBy>
  <cp:revision>16</cp:revision>
  <cp:lastPrinted>2017-11-21T14:01:00Z</cp:lastPrinted>
  <dcterms:created xsi:type="dcterms:W3CDTF">2017-03-29T06:54:00Z</dcterms:created>
  <dcterms:modified xsi:type="dcterms:W3CDTF">2019-03-29T08:00:00Z</dcterms:modified>
</cp:coreProperties>
</file>