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Sylfaen" w:hAnsi="Sylfaen"/>
          <w:sz w:val="24"/>
          <w:szCs w:val="24"/>
          <w:lang w:val="hy-AM"/>
        </w:rPr>
      </w:pPr>
      <w:bookmarkStart w:id="0" w:name="_GoBack"/>
      <w:bookmarkEnd w:id="0"/>
      <w:r w:rsidRPr="00262ACA">
        <w:rPr>
          <w:rFonts w:ascii="Sylfaen" w:hAnsi="Sylfaen"/>
          <w:sz w:val="24"/>
          <w:szCs w:val="24"/>
          <w:lang w:val="hy-AM"/>
        </w:rPr>
        <w:t>ՀԱՎԵԼՎԱԾ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0" w:right="-8"/>
        <w:jc w:val="center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Եվրասիական տնտեսական հանձնաժողովի կոլեգիայի 2016 թվականի նոյեմբերի 1-ի թիվ 132 որոշման</w:t>
      </w:r>
    </w:p>
    <w:p w:rsidR="008E1960" w:rsidRPr="00262ACA" w:rsidRDefault="008E1960" w:rsidP="00FB0203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  <w:lang w:val="hy-AM"/>
        </w:rPr>
      </w:pPr>
    </w:p>
    <w:p w:rsidR="00F407C9" w:rsidRPr="00262ACA" w:rsidRDefault="00AD6E7D" w:rsidP="00FB0203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hy-AM"/>
        </w:rPr>
      </w:pPr>
      <w:r w:rsidRPr="00262ACA">
        <w:rPr>
          <w:rStyle w:val="Bodytext3Spacing2pt"/>
          <w:rFonts w:ascii="Sylfaen" w:hAnsi="Sylfaen"/>
          <w:b/>
          <w:spacing w:val="0"/>
          <w:sz w:val="24"/>
          <w:szCs w:val="24"/>
        </w:rPr>
        <w:t>ՓՈՓՈԽՈՒԹՅՈՒՆՆԵՐ</w:t>
      </w:r>
    </w:p>
    <w:p w:rsidR="00F407C9" w:rsidRPr="00262ACA" w:rsidRDefault="00AD6E7D" w:rsidP="00FB0203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Մաքսային միության հանձնաժողովի որոշումներում կատարվող</w:t>
      </w:r>
    </w:p>
    <w:p w:rsidR="008E1960" w:rsidRPr="00262ACA" w:rsidRDefault="008E1960" w:rsidP="00FB0203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  <w:lang w:val="hy-AM"/>
        </w:rPr>
      </w:pPr>
    </w:p>
    <w:p w:rsidR="00F407C9" w:rsidRPr="00262ACA" w:rsidRDefault="008E1960" w:rsidP="002035E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1.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AD6E7D" w:rsidRPr="00262ACA">
        <w:rPr>
          <w:rFonts w:ascii="Sylfaen" w:hAnsi="Sylfaen"/>
          <w:sz w:val="24"/>
          <w:szCs w:val="24"/>
          <w:lang w:val="hy-AM"/>
        </w:rPr>
        <w:t>Մաքսային միության հանձնաժողովի 2010 թվականի հոկտեմբերի 14-ի թիվ 422 որոշմամբ հաստատված՝ «Տրանսպորտային միջոցի մաքսային հայտարարագրի լրացման կարգի մասին» հրահանգում</w:t>
      </w:r>
      <w:r w:rsidR="00067375" w:rsidRPr="00262ACA">
        <w:rPr>
          <w:rFonts w:ascii="Sylfaen" w:hAnsi="Sylfaen"/>
          <w:sz w:val="24"/>
          <w:szCs w:val="24"/>
          <w:lang w:val="hy-AM"/>
        </w:rPr>
        <w:t>՝</w:t>
      </w:r>
    </w:p>
    <w:p w:rsidR="00343DAD" w:rsidRPr="00262ACA" w:rsidRDefault="008E1960" w:rsidP="002035E0">
      <w:pPr>
        <w:tabs>
          <w:tab w:val="left" w:pos="1701"/>
        </w:tabs>
        <w:spacing w:after="160" w:line="360" w:lineRule="auto"/>
        <w:ind w:left="567" w:firstLine="567"/>
        <w:jc w:val="both"/>
        <w:rPr>
          <w:rFonts w:ascii="Sylfaen" w:hAnsi="Sylfaen"/>
          <w:lang w:val="hy-AM"/>
        </w:rPr>
      </w:pPr>
      <w:r w:rsidRPr="00262ACA">
        <w:rPr>
          <w:rFonts w:ascii="Sylfaen" w:hAnsi="Sylfaen"/>
          <w:lang w:val="hy-AM"/>
        </w:rPr>
        <w:t>ա)</w:t>
      </w:r>
      <w:r w:rsidRPr="00262ACA">
        <w:rPr>
          <w:rFonts w:ascii="Sylfaen" w:hAnsi="Sylfaen"/>
          <w:lang w:val="hy-AM"/>
        </w:rPr>
        <w:tab/>
      </w:r>
      <w:r w:rsidR="002363F1" w:rsidRPr="00262ACA">
        <w:rPr>
          <w:rFonts w:ascii="Sylfaen" w:hAnsi="Sylfaen"/>
          <w:lang w:val="hy-AM"/>
        </w:rPr>
        <w:t xml:space="preserve">6-րդ կետում «ներկայացվում է [համապատասխանաբար </w:t>
      </w:r>
      <w:r w:rsidR="002363F1" w:rsidRPr="00262ACA">
        <w:rPr>
          <w:rFonts w:ascii="Sylfaen" w:hAnsi="Sylfaen"/>
          <w:spacing w:val="-6"/>
          <w:lang w:val="hy-AM"/>
        </w:rPr>
        <w:t>ժամանակավ</w:t>
      </w:r>
      <w:r w:rsidR="00CA5A16" w:rsidRPr="00262ACA">
        <w:rPr>
          <w:rFonts w:ascii="Sylfaen" w:hAnsi="Sylfaen"/>
          <w:spacing w:val="-6"/>
          <w:lang w:val="hy-AM"/>
        </w:rPr>
        <w:t xml:space="preserve">որ </w:t>
      </w:r>
      <w:r w:rsidR="002363F1" w:rsidRPr="00262ACA">
        <w:rPr>
          <w:rFonts w:ascii="Sylfaen" w:hAnsi="Sylfaen"/>
          <w:spacing w:val="-6"/>
          <w:lang w:val="hy-AM"/>
        </w:rPr>
        <w:t>ներմուծվող կամ ժամանակավոր արտահանվող ՄՓՏՄ-ների հայտարարագրման ժամանակ] ներկայացված ՏՄՄՀ-ը» բառերը փոխարինել «թույլատրվում</w:t>
      </w:r>
      <w:r w:rsidR="002363F1" w:rsidRPr="00262ACA">
        <w:rPr>
          <w:rFonts w:ascii="Sylfaen" w:hAnsi="Sylfaen"/>
          <w:lang w:val="hy-AM"/>
        </w:rPr>
        <w:t xml:space="preserve"> է ներկայացնել [համապատասխանաբար ժամանակավոր ներմուծվող կամ ժամանակավոր արտահանվող ՄՓՏՄ-ների հայտարարագրման ժամանակ] ներկայացված ՏՄՄՀ-</w:t>
      </w:r>
      <w:r w:rsidR="00973F67" w:rsidRPr="00262ACA">
        <w:rPr>
          <w:rFonts w:ascii="Sylfaen" w:hAnsi="Sylfaen"/>
          <w:lang w:val="hy-AM"/>
        </w:rPr>
        <w:t>ն</w:t>
      </w:r>
      <w:r w:rsidR="002363F1" w:rsidRPr="00262ACA">
        <w:rPr>
          <w:rFonts w:ascii="Sylfaen" w:hAnsi="Sylfaen"/>
          <w:lang w:val="hy-AM"/>
        </w:rPr>
        <w:t>» բառերով</w:t>
      </w:r>
      <w:r w:rsidR="00D319CF" w:rsidRPr="00262ACA">
        <w:rPr>
          <w:rFonts w:ascii="Sylfaen" w:hAnsi="Sylfaen"/>
          <w:lang w:val="hy-AM"/>
        </w:rPr>
        <w:t>.</w:t>
      </w:r>
    </w:p>
    <w:p w:rsidR="00B30157" w:rsidRPr="00262ACA" w:rsidRDefault="008E1960" w:rsidP="002035E0">
      <w:pPr>
        <w:tabs>
          <w:tab w:val="left" w:pos="1701"/>
        </w:tabs>
        <w:spacing w:after="160" w:line="360" w:lineRule="auto"/>
        <w:ind w:left="567" w:firstLine="540"/>
        <w:jc w:val="both"/>
        <w:rPr>
          <w:rFonts w:ascii="Sylfaen" w:hAnsi="Sylfaen"/>
          <w:lang w:val="hy-AM"/>
        </w:rPr>
      </w:pPr>
      <w:r w:rsidRPr="00262ACA">
        <w:rPr>
          <w:rFonts w:ascii="Sylfaen" w:hAnsi="Sylfaen"/>
          <w:lang w:val="hy-AM"/>
        </w:rPr>
        <w:t>բ)</w:t>
      </w:r>
      <w:r w:rsidRPr="00262ACA">
        <w:rPr>
          <w:rFonts w:ascii="Sylfaen" w:hAnsi="Sylfaen"/>
          <w:lang w:val="hy-AM"/>
        </w:rPr>
        <w:tab/>
      </w:r>
      <w:r w:rsidR="002363F1" w:rsidRPr="00262ACA">
        <w:rPr>
          <w:rFonts w:ascii="Sylfaen" w:hAnsi="Sylfaen"/>
          <w:lang w:val="hy-AM"/>
        </w:rPr>
        <w:t xml:space="preserve">8-րդ կետի առաջին պարբերությունը «երկու օրինակից» բառերից հետո լրացնել «(եթե այլ բան սահմանված չէ Եվրասիական տնտեսական միության իրավունքը կազմող՝ մաքսային իրավահարաբերությունները կարգավորող միջազգային պայմանագրերով </w:t>
      </w:r>
      <w:r w:rsidRPr="00262ACA">
        <w:rPr>
          <w:rFonts w:ascii="Sylfaen" w:hAnsi="Sylfaen"/>
          <w:lang w:val="hy-AM"/>
        </w:rPr>
        <w:t>եւ</w:t>
      </w:r>
      <w:r w:rsidR="002363F1" w:rsidRPr="00262ACA">
        <w:rPr>
          <w:rFonts w:ascii="Sylfaen" w:hAnsi="Sylfaen"/>
          <w:lang w:val="hy-AM"/>
        </w:rPr>
        <w:t xml:space="preserve"> ակտերով)»</w:t>
      </w:r>
      <w:r w:rsidR="00D319CF" w:rsidRPr="00262ACA">
        <w:rPr>
          <w:rFonts w:ascii="Sylfaen" w:hAnsi="Sylfaen"/>
          <w:lang w:val="hy-AM"/>
        </w:rPr>
        <w:t xml:space="preserve"> բառերով.</w:t>
      </w:r>
      <w:r w:rsidR="002363F1" w:rsidRPr="00262ACA">
        <w:rPr>
          <w:rFonts w:ascii="Sylfaen" w:hAnsi="Sylfaen"/>
          <w:lang w:val="hy-AM"/>
        </w:rPr>
        <w:t xml:space="preserve"> </w:t>
      </w:r>
    </w:p>
    <w:p w:rsidR="00F407C9" w:rsidRPr="00262ACA" w:rsidRDefault="008E1960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գ)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D000DC" w:rsidRPr="00262ACA">
        <w:rPr>
          <w:rFonts w:ascii="Sylfaen" w:hAnsi="Sylfaen"/>
          <w:sz w:val="24"/>
          <w:szCs w:val="24"/>
          <w:lang w:val="hy-AM"/>
        </w:rPr>
        <w:t>9-րդ կետի չորրորդ պարբերությունը լրացնել «, ինչպես նա</w:t>
      </w:r>
      <w:r w:rsidRPr="00262ACA">
        <w:rPr>
          <w:rFonts w:ascii="Sylfaen" w:hAnsi="Sylfaen"/>
          <w:sz w:val="24"/>
          <w:szCs w:val="24"/>
          <w:lang w:val="hy-AM"/>
        </w:rPr>
        <w:t>եւ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մաքսային տարածք որպես ՄՓՏՄ-ներ այն բեռնարկղերի ժամանակավոր ներմուծման ժամանակ, որոնք գրանցված են Եվրասիական տնտեսական միության անդամ չհանդիսացող պետության տարածքում, մաքսային </w:t>
      </w:r>
      <w:r w:rsidR="00D000DC" w:rsidRPr="00262ACA">
        <w:rPr>
          <w:rFonts w:ascii="Sylfaen" w:hAnsi="Sylfaen"/>
          <w:sz w:val="24"/>
          <w:szCs w:val="24"/>
          <w:lang w:val="hy-AM"/>
        </w:rPr>
        <w:lastRenderedPageBreak/>
        <w:t xml:space="preserve">տարածք են ժամանել ջրային տրանսպորտով </w:t>
      </w:r>
      <w:r w:rsidRPr="00262ACA">
        <w:rPr>
          <w:rFonts w:ascii="Sylfaen" w:hAnsi="Sylfaen"/>
          <w:sz w:val="24"/>
          <w:szCs w:val="24"/>
          <w:lang w:val="hy-AM"/>
        </w:rPr>
        <w:t>եւ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մաքսային տարածքով փոխադրվում </w:t>
      </w:r>
      <w:r w:rsidR="005824A6" w:rsidRPr="00262ACA">
        <w:rPr>
          <w:rFonts w:ascii="Sylfaen" w:hAnsi="Sylfaen"/>
          <w:sz w:val="24"/>
          <w:szCs w:val="24"/>
          <w:lang w:val="hy-AM"/>
        </w:rPr>
        <w:t xml:space="preserve">են </w:t>
      </w:r>
      <w:r w:rsidR="00AD6E7D" w:rsidRPr="00262ACA">
        <w:rPr>
          <w:rFonts w:ascii="Sylfaen" w:hAnsi="Sylfaen"/>
          <w:sz w:val="24"/>
          <w:szCs w:val="24"/>
          <w:lang w:val="hy-AM"/>
        </w:rPr>
        <w:t>(այդ թվում՝ Եվրասիական տնտեսական միության անդամ չհանդիսացող պետության տարածքով) այլ տեսակի տրանսպորտով՝ դրանցում գտնվող ապրանքները մաքսային տարածքում վերջնական ս</w:t>
      </w:r>
      <w:r w:rsidR="00CA5A16" w:rsidRPr="00262ACA">
        <w:rPr>
          <w:rFonts w:ascii="Sylfaen" w:hAnsi="Sylfaen"/>
          <w:sz w:val="24"/>
          <w:szCs w:val="24"/>
          <w:lang w:val="hy-AM"/>
        </w:rPr>
        <w:t>տացող</w:t>
      </w:r>
      <w:r w:rsidR="00AD6E7D" w:rsidRPr="00262ACA">
        <w:rPr>
          <w:rFonts w:ascii="Sylfaen" w:hAnsi="Sylfaen"/>
          <w:sz w:val="24"/>
          <w:szCs w:val="24"/>
          <w:lang w:val="hy-AM"/>
        </w:rPr>
        <w:t>ին առաք</w:t>
      </w:r>
      <w:r w:rsidR="00CA5A16" w:rsidRPr="00262ACA">
        <w:rPr>
          <w:rFonts w:ascii="Sylfaen" w:hAnsi="Sylfaen"/>
          <w:sz w:val="24"/>
          <w:szCs w:val="24"/>
          <w:lang w:val="hy-AM"/>
        </w:rPr>
        <w:t>ելու</w:t>
      </w:r>
      <w:r w:rsidR="00AD6E7D" w:rsidRPr="00262ACA">
        <w:rPr>
          <w:rFonts w:ascii="Sylfaen" w:hAnsi="Sylfaen"/>
          <w:sz w:val="24"/>
          <w:szCs w:val="24"/>
          <w:lang w:val="hy-AM"/>
        </w:rPr>
        <w:t xml:space="preserve"> համար» բառերով,</w:t>
      </w:r>
    </w:p>
    <w:p w:rsidR="00514C3E" w:rsidRPr="00262ACA" w:rsidRDefault="00CA5A16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դ</w:t>
      </w:r>
      <w:r w:rsidR="00AD6E7D" w:rsidRPr="00262ACA">
        <w:rPr>
          <w:rFonts w:ascii="Sylfaen" w:hAnsi="Sylfaen"/>
          <w:sz w:val="24"/>
          <w:szCs w:val="24"/>
          <w:lang w:val="hy-AM"/>
        </w:rPr>
        <w:t>)</w:t>
      </w:r>
      <w:r w:rsidR="008E1960" w:rsidRPr="00262ACA">
        <w:rPr>
          <w:rFonts w:ascii="Sylfaen" w:hAnsi="Sylfaen"/>
          <w:sz w:val="24"/>
          <w:szCs w:val="24"/>
          <w:lang w:val="hy-AM"/>
        </w:rPr>
        <w:tab/>
      </w:r>
      <w:r w:rsidR="00AD6E7D" w:rsidRPr="00262ACA">
        <w:rPr>
          <w:rFonts w:ascii="Sylfaen" w:hAnsi="Sylfaen"/>
          <w:sz w:val="24"/>
          <w:szCs w:val="24"/>
          <w:lang w:val="hy-AM"/>
        </w:rPr>
        <w:t>10-րդ կետի տասնվեցերորդ պարբերությունը շարադրել 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="00AD6E7D" w:rsidRPr="00262ACA">
        <w:rPr>
          <w:rFonts w:ascii="Sylfaen" w:hAnsi="Sylfaen"/>
          <w:sz w:val="24"/>
          <w:szCs w:val="24"/>
          <w:lang w:val="hy-AM"/>
        </w:rPr>
        <w:t xml:space="preserve">յալ խմբագրությամբ՝ </w:t>
      </w:r>
    </w:p>
    <w:p w:rsidR="00F407C9" w:rsidRPr="00262ACA" w:rsidRDefault="00D000DC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«Եթե ՏՄՄՀ-ն ներկայացվում է սույն Հրահանգի 6-րդ կետին համապատասխան, ապա գրանցման համարը դրվում է այդ ՏՄՄՀ-ին ավելի վաղ տրված գրանցման համարից հետո՝</w:t>
      </w:r>
      <w:r w:rsidR="008E1960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«/» բաժանիչ նշանով։»։</w:t>
      </w:r>
    </w:p>
    <w:p w:rsidR="00F407C9" w:rsidRPr="00262ACA" w:rsidRDefault="008E1960" w:rsidP="002035E0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2.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Մաքսային միության հանձնաժողովի 2010 թվականի նոյեմբերի 18-ի թիվ 511 որոշմամբ հաստատված՝ «Ժամանակավոր ներմուծվող </w:t>
      </w:r>
      <w:r w:rsidRPr="00262ACA">
        <w:rPr>
          <w:rFonts w:ascii="Sylfaen" w:hAnsi="Sylfaen"/>
          <w:sz w:val="24"/>
          <w:szCs w:val="24"/>
          <w:lang w:val="hy-AM"/>
        </w:rPr>
        <w:t>եւ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ժամանակավոր արտահանվող միջազգային փոխադրման տրանսպորտային միջոցների նկատմամբ առանձին մաքսային գործառնությունների իրականացման կարգի մասին» հրահանգում</w:t>
      </w:r>
      <w:r w:rsidR="00973F67" w:rsidRPr="00262ACA">
        <w:rPr>
          <w:rFonts w:ascii="Sylfaen" w:hAnsi="Sylfaen"/>
          <w:sz w:val="24"/>
          <w:szCs w:val="24"/>
          <w:lang w:val="hy-AM"/>
        </w:rPr>
        <w:t>՝</w:t>
      </w:r>
    </w:p>
    <w:p w:rsidR="00F407C9" w:rsidRPr="00262ACA" w:rsidRDefault="008E1960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ա)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AD6E7D" w:rsidRPr="00262ACA">
        <w:rPr>
          <w:rFonts w:ascii="Sylfaen" w:hAnsi="Sylfaen"/>
          <w:sz w:val="24"/>
          <w:szCs w:val="24"/>
          <w:lang w:val="hy-AM"/>
        </w:rPr>
        <w:t xml:space="preserve">տեքստում համապատասխան թվով </w:t>
      </w:r>
      <w:r w:rsidRPr="00262ACA">
        <w:rPr>
          <w:rFonts w:ascii="Sylfaen" w:hAnsi="Sylfaen"/>
          <w:sz w:val="24"/>
          <w:szCs w:val="24"/>
          <w:lang w:val="hy-AM"/>
        </w:rPr>
        <w:t>եւ</w:t>
      </w:r>
      <w:r w:rsidR="00AD6E7D" w:rsidRPr="00262ACA">
        <w:rPr>
          <w:rFonts w:ascii="Sylfaen" w:hAnsi="Sylfaen"/>
          <w:sz w:val="24"/>
          <w:szCs w:val="24"/>
          <w:lang w:val="hy-AM"/>
        </w:rPr>
        <w:t xml:space="preserve"> հոլովով «Մաքսային միության անդամ պետություն» բառերը փոխարինել համապատասխան թվով </w:t>
      </w:r>
      <w:r w:rsidRPr="00262ACA">
        <w:rPr>
          <w:rFonts w:ascii="Sylfaen" w:hAnsi="Sylfaen"/>
          <w:sz w:val="24"/>
          <w:szCs w:val="24"/>
          <w:lang w:val="hy-AM"/>
        </w:rPr>
        <w:t>եւ</w:t>
      </w:r>
      <w:r w:rsidR="00AD6E7D" w:rsidRPr="00262ACA">
        <w:rPr>
          <w:rFonts w:ascii="Sylfaen" w:hAnsi="Sylfaen"/>
          <w:sz w:val="24"/>
          <w:szCs w:val="24"/>
          <w:lang w:val="hy-AM"/>
        </w:rPr>
        <w:t xml:space="preserve"> հոլովով «անդամ պետություն» բառերով, համապատասխան հոլովով «Մաքսային միության մաքսային տարածք» բառերը փոխարինել համապատասխան հոլովով «Միության մաքսային տարածք» բառերով,</w:t>
      </w:r>
    </w:p>
    <w:p w:rsidR="00F407C9" w:rsidRPr="00262ACA" w:rsidRDefault="008E1960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բ)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D000DC" w:rsidRPr="00262ACA">
        <w:rPr>
          <w:rFonts w:ascii="Sylfaen" w:hAnsi="Sylfaen"/>
          <w:sz w:val="24"/>
          <w:szCs w:val="24"/>
          <w:lang w:val="hy-AM"/>
        </w:rPr>
        <w:t>1-ին կետը «(այսուհետ՝ ՄՓՏՄ)» բառերից հետո լրացնել «(այդ</w:t>
      </w:r>
      <w:r w:rsidRPr="00262ACA">
        <w:rPr>
          <w:rFonts w:ascii="Sylfaen" w:hAnsi="Sylfaen" w:cs="Courier New"/>
          <w:sz w:val="24"/>
          <w:szCs w:val="24"/>
          <w:lang w:val="hy-AM"/>
        </w:rPr>
        <w:t> </w:t>
      </w:r>
      <w:r w:rsidR="00D000DC" w:rsidRPr="00262ACA">
        <w:rPr>
          <w:rFonts w:ascii="Sylfaen" w:hAnsi="Sylfaen"/>
          <w:sz w:val="24"/>
          <w:szCs w:val="24"/>
          <w:lang w:val="hy-AM"/>
        </w:rPr>
        <w:t>թվում՝ այդ ՄՓՏՄ-ներով Եվրասիական տնտեսական միության (այսուհետ՝ Միություն) անդամ չհանդիսացող պետության տարածքով բեռների փոխադրման դեպքում» բառերով</w:t>
      </w:r>
      <w:r w:rsidR="00DB1DE8" w:rsidRPr="00262ACA">
        <w:rPr>
          <w:rFonts w:ascii="Sylfaen" w:hAnsi="Sylfaen"/>
          <w:sz w:val="24"/>
          <w:szCs w:val="24"/>
          <w:lang w:val="hy-AM"/>
        </w:rPr>
        <w:t>.</w:t>
      </w:r>
    </w:p>
    <w:p w:rsidR="00F407C9" w:rsidRPr="00262ACA" w:rsidRDefault="008E1960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գ)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D000DC" w:rsidRPr="00262ACA">
        <w:rPr>
          <w:rFonts w:ascii="Sylfaen" w:hAnsi="Sylfaen"/>
          <w:sz w:val="24"/>
          <w:szCs w:val="24"/>
          <w:lang w:val="hy-AM"/>
        </w:rPr>
        <w:t>2-րդ կետում՝</w:t>
      </w:r>
    </w:p>
    <w:p w:rsidR="00F407C9" w:rsidRPr="00262ACA" w:rsidRDefault="00D000DC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lastRenderedPageBreak/>
        <w:t xml:space="preserve">առաջին պարբերությունում «Մաքսային միության անդամ պետությունները» բառերը փոխարինել «Միության անդամ պետությունները (այսուհետ՝ անդամ պետություններ)» բառերով. 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երրորդ պարբերությունից «միասնական» բառը</w:t>
      </w:r>
      <w:r w:rsidR="00DB1DE8" w:rsidRPr="00262ACA">
        <w:rPr>
          <w:rFonts w:ascii="Sylfaen" w:hAnsi="Sylfaen"/>
          <w:sz w:val="24"/>
          <w:szCs w:val="24"/>
          <w:lang w:val="hy-AM"/>
        </w:rPr>
        <w:t xml:space="preserve"> հանել</w:t>
      </w:r>
      <w:r w:rsidRPr="00262ACA">
        <w:rPr>
          <w:rFonts w:ascii="Sylfaen" w:hAnsi="Sylfaen"/>
          <w:sz w:val="24"/>
          <w:szCs w:val="24"/>
          <w:lang w:val="hy-AM"/>
        </w:rPr>
        <w:t>.</w:t>
      </w:r>
    </w:p>
    <w:p w:rsidR="00F407C9" w:rsidRPr="00262ACA" w:rsidRDefault="008E1960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դ)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AD6E7D" w:rsidRPr="00262ACA">
        <w:rPr>
          <w:rFonts w:ascii="Sylfaen" w:hAnsi="Sylfaen"/>
          <w:sz w:val="24"/>
          <w:szCs w:val="24"/>
          <w:lang w:val="hy-AM"/>
        </w:rPr>
        <w:t>7-րդ կետում՝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չորրորդ պարբերությունից հետո լրացնել 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յալ բովանդակությամբ պարբերությ</w:t>
      </w:r>
      <w:r w:rsidR="00F31E66" w:rsidRPr="00262ACA">
        <w:rPr>
          <w:rFonts w:ascii="Sylfaen" w:hAnsi="Sylfaen"/>
          <w:sz w:val="24"/>
          <w:szCs w:val="24"/>
          <w:lang w:val="hy-AM"/>
        </w:rPr>
        <w:t>ուն</w:t>
      </w:r>
      <w:r w:rsidRPr="00262ACA">
        <w:rPr>
          <w:rFonts w:ascii="Sylfaen" w:hAnsi="Sylfaen"/>
          <w:sz w:val="24"/>
          <w:szCs w:val="24"/>
          <w:lang w:val="hy-AM"/>
        </w:rPr>
        <w:t>՝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62ACA">
        <w:rPr>
          <w:rFonts w:ascii="Sylfaen" w:hAnsi="Sylfaen"/>
          <w:sz w:val="24"/>
          <w:szCs w:val="24"/>
          <w:lang w:val="hy-AM"/>
        </w:rPr>
        <w:t xml:space="preserve">«Միության մաքսային տարածքի սահմաններից դուրս սկիզբ առնող 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 xml:space="preserve"> Միության մաքսային տարածքում ավարտվող երթուղին հաստատող փաստաթղթերը՝ այն բեռնարկղերի վերաբերյալ, որոնք գրանցված են Միության անդամ չհանդիսացող պետության տարածքում, Միության մաքսային տարածք են ժամանել ջրային տրանսպորտով 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 xml:space="preserve"> Միության մաքսային տարածքով </w:t>
      </w:r>
      <w:r w:rsidR="005824A6" w:rsidRPr="00262ACA">
        <w:rPr>
          <w:rFonts w:ascii="Sylfaen" w:hAnsi="Sylfaen"/>
          <w:sz w:val="24"/>
          <w:szCs w:val="24"/>
          <w:lang w:val="hy-AM"/>
        </w:rPr>
        <w:t xml:space="preserve">փոխադրվում են </w:t>
      </w:r>
      <w:r w:rsidRPr="00262ACA">
        <w:rPr>
          <w:rFonts w:ascii="Sylfaen" w:hAnsi="Sylfaen"/>
          <w:sz w:val="24"/>
          <w:szCs w:val="24"/>
          <w:lang w:val="hy-AM"/>
        </w:rPr>
        <w:t xml:space="preserve">(այդ թվում՝ Միության անդամ չհանդիսացող պետության տարածքով) այլ տեսակի տրանսպորտով՝ դրանցում գտնվող ապրանքները Միության մաքսային տարածքում վերջնական </w:t>
      </w:r>
      <w:r w:rsidR="001A5F68" w:rsidRPr="00262ACA">
        <w:rPr>
          <w:rFonts w:ascii="Sylfaen" w:hAnsi="Sylfaen"/>
          <w:sz w:val="24"/>
          <w:szCs w:val="24"/>
          <w:lang w:val="hy-AM"/>
        </w:rPr>
        <w:t xml:space="preserve">ստացողին </w:t>
      </w:r>
      <w:r w:rsidRPr="00262ACA">
        <w:rPr>
          <w:rFonts w:ascii="Sylfaen" w:hAnsi="Sylfaen"/>
          <w:sz w:val="24"/>
          <w:szCs w:val="24"/>
          <w:lang w:val="hy-AM"/>
        </w:rPr>
        <w:t>առաք</w:t>
      </w:r>
      <w:r w:rsidR="00A864BE" w:rsidRPr="00262ACA">
        <w:rPr>
          <w:rFonts w:ascii="Sylfaen" w:hAnsi="Sylfaen"/>
          <w:sz w:val="24"/>
          <w:szCs w:val="24"/>
          <w:lang w:val="hy-AM"/>
        </w:rPr>
        <w:t>ելու</w:t>
      </w:r>
      <w:r w:rsidRPr="00262ACA">
        <w:rPr>
          <w:rFonts w:ascii="Sylfaen" w:hAnsi="Sylfaen"/>
          <w:sz w:val="24"/>
          <w:szCs w:val="24"/>
          <w:lang w:val="hy-AM"/>
        </w:rPr>
        <w:t xml:space="preserve"> համար (այսուհետ՝ ջրային տրանսպորտով ժամանած օտարերկրյա բեռնարկղեր)։</w:t>
      </w:r>
      <w:r w:rsidRPr="00262ACA">
        <w:rPr>
          <w:rFonts w:ascii="Sylfaen" w:hAnsi="Sylfaen"/>
          <w:sz w:val="24"/>
          <w:szCs w:val="24"/>
        </w:rPr>
        <w:t>»</w:t>
      </w:r>
      <w:r w:rsidR="001A5F68" w:rsidRPr="00262ACA">
        <w:rPr>
          <w:rFonts w:ascii="Sylfaen" w:hAnsi="Sylfaen"/>
          <w:sz w:val="24"/>
          <w:szCs w:val="24"/>
          <w:lang w:val="hy-AM"/>
        </w:rPr>
        <w:t>.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proofErr w:type="spellStart"/>
      <w:proofErr w:type="gramStart"/>
      <w:r w:rsidRPr="00262ACA">
        <w:rPr>
          <w:rFonts w:ascii="Sylfaen" w:hAnsi="Sylfaen"/>
          <w:sz w:val="24"/>
          <w:szCs w:val="24"/>
        </w:rPr>
        <w:t>վեցերորդ</w:t>
      </w:r>
      <w:proofErr w:type="spellEnd"/>
      <w:proofErr w:type="gramEnd"/>
      <w:r w:rsidRPr="00262ACA">
        <w:rPr>
          <w:rFonts w:ascii="Sylfaen" w:hAnsi="Sylfaen"/>
          <w:sz w:val="24"/>
          <w:szCs w:val="24"/>
        </w:rPr>
        <w:t xml:space="preserve"> </w:t>
      </w:r>
      <w:proofErr w:type="spellStart"/>
      <w:r w:rsidRPr="00262ACA">
        <w:rPr>
          <w:rFonts w:ascii="Sylfaen" w:hAnsi="Sylfaen"/>
          <w:sz w:val="24"/>
          <w:szCs w:val="24"/>
        </w:rPr>
        <w:t>պարբերությունը</w:t>
      </w:r>
      <w:proofErr w:type="spellEnd"/>
      <w:r w:rsidRPr="00262ACA">
        <w:rPr>
          <w:rFonts w:ascii="Sylfaen" w:hAnsi="Sylfaen"/>
          <w:sz w:val="24"/>
          <w:szCs w:val="24"/>
        </w:rPr>
        <w:t xml:space="preserve"> </w:t>
      </w:r>
      <w:proofErr w:type="spellStart"/>
      <w:r w:rsidRPr="00262ACA">
        <w:rPr>
          <w:rFonts w:ascii="Sylfaen" w:hAnsi="Sylfaen"/>
          <w:sz w:val="24"/>
          <w:szCs w:val="24"/>
        </w:rPr>
        <w:t>լրացնել</w:t>
      </w:r>
      <w:proofErr w:type="spellEnd"/>
      <w:r w:rsidRPr="00262ACA">
        <w:rPr>
          <w:rFonts w:ascii="Sylfaen" w:hAnsi="Sylfaen"/>
          <w:sz w:val="24"/>
          <w:szCs w:val="24"/>
        </w:rPr>
        <w:t xml:space="preserve"> «(</w:t>
      </w:r>
      <w:proofErr w:type="spellStart"/>
      <w:r w:rsidRPr="00262ACA">
        <w:rPr>
          <w:rFonts w:ascii="Sylfaen" w:hAnsi="Sylfaen"/>
          <w:sz w:val="24"/>
          <w:szCs w:val="24"/>
        </w:rPr>
        <w:t>այն</w:t>
      </w:r>
      <w:proofErr w:type="spellEnd"/>
      <w:r w:rsidRPr="00262ACA">
        <w:rPr>
          <w:rFonts w:ascii="Sylfaen" w:hAnsi="Sylfaen"/>
          <w:sz w:val="24"/>
          <w:szCs w:val="24"/>
        </w:rPr>
        <w:t xml:space="preserve"> </w:t>
      </w:r>
      <w:proofErr w:type="spellStart"/>
      <w:r w:rsidRPr="00262ACA">
        <w:rPr>
          <w:rFonts w:ascii="Sylfaen" w:hAnsi="Sylfaen"/>
          <w:sz w:val="24"/>
          <w:szCs w:val="24"/>
        </w:rPr>
        <w:t>դեպքում</w:t>
      </w:r>
      <w:proofErr w:type="spellEnd"/>
      <w:r w:rsidRPr="00262ACA">
        <w:rPr>
          <w:rFonts w:ascii="Sylfaen" w:hAnsi="Sylfaen"/>
          <w:sz w:val="24"/>
          <w:szCs w:val="24"/>
        </w:rPr>
        <w:t>, ե</w:t>
      </w:r>
      <w:r w:rsidR="007D40DC" w:rsidRPr="00262ACA">
        <w:rPr>
          <w:rFonts w:ascii="Sylfaen" w:hAnsi="Sylfaen"/>
          <w:sz w:val="24"/>
          <w:szCs w:val="24"/>
          <w:lang w:val="hy-AM"/>
        </w:rPr>
        <w:t>թե</w:t>
      </w:r>
      <w:r w:rsidRPr="00262ACA">
        <w:rPr>
          <w:rFonts w:ascii="Sylfaen" w:hAnsi="Sylfaen"/>
          <w:sz w:val="24"/>
          <w:szCs w:val="24"/>
        </w:rPr>
        <w:t xml:space="preserve"> </w:t>
      </w:r>
      <w:proofErr w:type="spellStart"/>
      <w:r w:rsidRPr="00262ACA">
        <w:rPr>
          <w:rFonts w:ascii="Sylfaen" w:hAnsi="Sylfaen"/>
          <w:sz w:val="24"/>
          <w:szCs w:val="24"/>
        </w:rPr>
        <w:t>այդ</w:t>
      </w:r>
      <w:proofErr w:type="spellEnd"/>
      <w:r w:rsidRPr="00262ACA">
        <w:rPr>
          <w:rFonts w:ascii="Sylfaen" w:hAnsi="Sylfaen"/>
          <w:sz w:val="24"/>
          <w:szCs w:val="24"/>
        </w:rPr>
        <w:t xml:space="preserve"> </w:t>
      </w:r>
      <w:proofErr w:type="spellStart"/>
      <w:r w:rsidRPr="00262ACA">
        <w:rPr>
          <w:rFonts w:ascii="Sylfaen" w:hAnsi="Sylfaen"/>
          <w:sz w:val="24"/>
          <w:szCs w:val="24"/>
        </w:rPr>
        <w:t>փաստաթղթի</w:t>
      </w:r>
      <w:proofErr w:type="spellEnd"/>
      <w:r w:rsidRPr="00262ACA">
        <w:rPr>
          <w:rFonts w:ascii="Sylfaen" w:hAnsi="Sylfaen"/>
          <w:sz w:val="24"/>
          <w:szCs w:val="24"/>
        </w:rPr>
        <w:t xml:space="preserve"> </w:t>
      </w:r>
      <w:proofErr w:type="spellStart"/>
      <w:r w:rsidRPr="00262ACA">
        <w:rPr>
          <w:rFonts w:ascii="Sylfaen" w:hAnsi="Sylfaen"/>
          <w:sz w:val="24"/>
          <w:szCs w:val="24"/>
        </w:rPr>
        <w:t>տրման</w:t>
      </w:r>
      <w:proofErr w:type="spellEnd"/>
      <w:r w:rsidRPr="00262ACA">
        <w:rPr>
          <w:rFonts w:ascii="Sylfaen" w:hAnsi="Sylfaen"/>
          <w:sz w:val="24"/>
          <w:szCs w:val="24"/>
        </w:rPr>
        <w:t xml:space="preserve"> </w:t>
      </w:r>
      <w:proofErr w:type="spellStart"/>
      <w:r w:rsidRPr="00262ACA">
        <w:rPr>
          <w:rFonts w:ascii="Sylfaen" w:hAnsi="Sylfaen"/>
          <w:sz w:val="24"/>
          <w:szCs w:val="24"/>
        </w:rPr>
        <w:t>օրվանից</w:t>
      </w:r>
      <w:proofErr w:type="spellEnd"/>
      <w:r w:rsidRPr="00262ACA">
        <w:rPr>
          <w:rFonts w:ascii="Sylfaen" w:hAnsi="Sylfaen"/>
          <w:sz w:val="24"/>
          <w:szCs w:val="24"/>
        </w:rPr>
        <w:t xml:space="preserve"> 14 </w:t>
      </w:r>
      <w:proofErr w:type="spellStart"/>
      <w:r w:rsidRPr="00262ACA">
        <w:rPr>
          <w:rFonts w:ascii="Sylfaen" w:hAnsi="Sylfaen"/>
          <w:sz w:val="24"/>
          <w:szCs w:val="24"/>
        </w:rPr>
        <w:t>օրացուցային</w:t>
      </w:r>
      <w:proofErr w:type="spellEnd"/>
      <w:r w:rsidRPr="00262ACA">
        <w:rPr>
          <w:rFonts w:ascii="Sylfaen" w:hAnsi="Sylfaen"/>
          <w:sz w:val="24"/>
          <w:szCs w:val="24"/>
        </w:rPr>
        <w:t xml:space="preserve"> </w:t>
      </w:r>
      <w:proofErr w:type="spellStart"/>
      <w:r w:rsidRPr="00262ACA">
        <w:rPr>
          <w:rFonts w:ascii="Sylfaen" w:hAnsi="Sylfaen"/>
          <w:sz w:val="24"/>
          <w:szCs w:val="24"/>
        </w:rPr>
        <w:t>օր</w:t>
      </w:r>
      <w:proofErr w:type="spellEnd"/>
      <w:r w:rsidR="007D40DC" w:rsidRPr="00262ACA">
        <w:rPr>
          <w:rFonts w:ascii="Sylfaen" w:hAnsi="Sylfaen"/>
          <w:sz w:val="24"/>
          <w:szCs w:val="24"/>
          <w:lang w:val="hy-AM"/>
        </w:rPr>
        <w:t>ից քիչ է անցել</w:t>
      </w:r>
      <w:r w:rsidRPr="00262ACA">
        <w:rPr>
          <w:rFonts w:ascii="Sylfaen" w:hAnsi="Sylfaen"/>
          <w:sz w:val="24"/>
          <w:szCs w:val="24"/>
        </w:rPr>
        <w:t xml:space="preserve">)» </w:t>
      </w:r>
      <w:proofErr w:type="spellStart"/>
      <w:r w:rsidRPr="00262ACA">
        <w:rPr>
          <w:rFonts w:ascii="Sylfaen" w:hAnsi="Sylfaen"/>
          <w:sz w:val="24"/>
          <w:szCs w:val="24"/>
        </w:rPr>
        <w:t>բառերով</w:t>
      </w:r>
      <w:proofErr w:type="spellEnd"/>
      <w:r w:rsidR="00F31E66" w:rsidRPr="00262ACA">
        <w:rPr>
          <w:rFonts w:ascii="Sylfaen" w:hAnsi="Sylfaen"/>
          <w:sz w:val="24"/>
          <w:szCs w:val="24"/>
          <w:lang w:val="hy-AM"/>
        </w:rPr>
        <w:t>.</w:t>
      </w:r>
    </w:p>
    <w:p w:rsidR="00F407C9" w:rsidRPr="00262ACA" w:rsidRDefault="008E1960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ե)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2363F1" w:rsidRPr="00262ACA">
        <w:rPr>
          <w:rFonts w:ascii="Sylfaen" w:hAnsi="Sylfaen"/>
          <w:sz w:val="24"/>
          <w:szCs w:val="24"/>
          <w:lang w:val="hy-AM"/>
        </w:rPr>
        <w:t>10-րդ կետում՝</w:t>
      </w:r>
    </w:p>
    <w:p w:rsidR="00F407C9" w:rsidRPr="00262ACA" w:rsidRDefault="002363F1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առաջին պարբերությունում «բացառությամբ դեպքերի, երբ ՏՄՄՀ-ն ներկայացվում է վկայա</w:t>
      </w:r>
      <w:r w:rsidR="006D3F90" w:rsidRPr="00262ACA">
        <w:rPr>
          <w:rFonts w:ascii="Sylfaen" w:hAnsi="Sylfaen"/>
          <w:sz w:val="24"/>
          <w:szCs w:val="24"/>
          <w:lang w:val="hy-AM"/>
        </w:rPr>
        <w:t>գր</w:t>
      </w:r>
      <w:r w:rsidRPr="00262ACA">
        <w:rPr>
          <w:rFonts w:ascii="Sylfaen" w:hAnsi="Sylfaen"/>
          <w:sz w:val="24"/>
          <w:szCs w:val="24"/>
          <w:lang w:val="hy-AM"/>
        </w:rPr>
        <w:t xml:space="preserve">ի </w:t>
      </w:r>
      <w:r w:rsidR="007D40DC" w:rsidRPr="00262ACA">
        <w:rPr>
          <w:rFonts w:ascii="Sylfaen" w:hAnsi="Sylfaen"/>
          <w:sz w:val="24"/>
          <w:szCs w:val="24"/>
          <w:lang w:val="hy-AM"/>
        </w:rPr>
        <w:t>ձ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ով։</w:t>
      </w:r>
      <w:r w:rsidR="00AD6E7D" w:rsidRPr="00262ACA">
        <w:rPr>
          <w:rFonts w:ascii="Sylfaen" w:hAnsi="Sylfaen"/>
          <w:sz w:val="24"/>
          <w:szCs w:val="24"/>
          <w:lang w:val="hy-AM"/>
        </w:rPr>
        <w:t>» բառերը փոխարինել «բացառությամբ 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="00AD6E7D" w:rsidRPr="00262ACA">
        <w:rPr>
          <w:rFonts w:ascii="Sylfaen" w:hAnsi="Sylfaen"/>
          <w:sz w:val="24"/>
          <w:szCs w:val="24"/>
          <w:lang w:val="hy-AM"/>
        </w:rPr>
        <w:t>յալ դեպքերի.» բառերով,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 xml:space="preserve">առաջին պարբերությունից հետո լրացնել հետեւյալ բովանդակությամբ պարբերություններ՝ </w:t>
      </w:r>
    </w:p>
    <w:p w:rsidR="00F407C9" w:rsidRPr="00262ACA" w:rsidRDefault="00D000DC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«ՏՄՄՀ-ի ներկայացումը վկայա</w:t>
      </w:r>
      <w:r w:rsidR="006D3F90" w:rsidRPr="00262ACA">
        <w:rPr>
          <w:rFonts w:ascii="Sylfaen" w:hAnsi="Sylfaen"/>
          <w:sz w:val="24"/>
          <w:szCs w:val="24"/>
          <w:lang w:val="hy-AM"/>
        </w:rPr>
        <w:t>գր</w:t>
      </w:r>
      <w:r w:rsidRPr="00262ACA">
        <w:rPr>
          <w:rFonts w:ascii="Sylfaen" w:hAnsi="Sylfaen"/>
          <w:sz w:val="24"/>
          <w:szCs w:val="24"/>
          <w:lang w:val="hy-AM"/>
        </w:rPr>
        <w:t xml:space="preserve">ի </w:t>
      </w:r>
      <w:r w:rsidR="000D5B74" w:rsidRPr="00262ACA">
        <w:rPr>
          <w:rFonts w:ascii="Sylfaen" w:hAnsi="Sylfaen"/>
          <w:sz w:val="24"/>
          <w:szCs w:val="24"/>
          <w:lang w:val="hy-AM"/>
        </w:rPr>
        <w:t>ձ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ով.</w:t>
      </w:r>
    </w:p>
    <w:p w:rsidR="00F407C9" w:rsidRPr="00262ACA" w:rsidRDefault="00D000DC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</w:rPr>
      </w:pPr>
      <w:r w:rsidRPr="00262ACA">
        <w:rPr>
          <w:rFonts w:ascii="Sylfaen" w:hAnsi="Sylfaen"/>
          <w:sz w:val="24"/>
          <w:szCs w:val="24"/>
          <w:lang w:val="hy-AM"/>
        </w:rPr>
        <w:lastRenderedPageBreak/>
        <w:t xml:space="preserve">ջրային տրանսպորտով ժամանած օտարերկրյա բեռնարկղերի ժամանակավոր ներմուծումը Միության մաքսային տարածք 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 xml:space="preserve"> հետադարձ արտահանու</w:t>
      </w:r>
      <w:r w:rsidR="002035E0" w:rsidRPr="00262ACA">
        <w:rPr>
          <w:rFonts w:ascii="Sylfaen" w:hAnsi="Sylfaen"/>
          <w:sz w:val="24"/>
          <w:szCs w:val="24"/>
          <w:lang w:val="hy-AM"/>
        </w:rPr>
        <w:t>մն այդ տարածքից։»</w:t>
      </w:r>
    </w:p>
    <w:p w:rsidR="00F407C9" w:rsidRPr="00262ACA" w:rsidRDefault="00D000DC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զ)</w:t>
      </w:r>
      <w:r w:rsidR="008E1960" w:rsidRPr="00262ACA">
        <w:rPr>
          <w:rFonts w:ascii="Sylfaen" w:hAnsi="Sylfaen"/>
          <w:sz w:val="24"/>
          <w:szCs w:val="24"/>
          <w:lang w:val="hy-AM"/>
        </w:rPr>
        <w:tab/>
      </w:r>
      <w:r w:rsidRPr="00262ACA">
        <w:rPr>
          <w:rFonts w:ascii="Sylfaen" w:hAnsi="Sylfaen"/>
          <w:sz w:val="24"/>
          <w:szCs w:val="24"/>
          <w:lang w:val="hy-AM"/>
        </w:rPr>
        <w:t>11-րդ կետը լրացնել 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յալ բովանդակությամբ պարբերությամբ՝</w:t>
      </w:r>
    </w:p>
    <w:p w:rsidR="00F407C9" w:rsidRPr="00262ACA" w:rsidRDefault="00D000DC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«Ջրային տրանսպորտով ժամանած օտարերկրյա բեռնարկղերի</w:t>
      </w:r>
      <w:r w:rsidR="001C6ABC" w:rsidRPr="00262ACA">
        <w:rPr>
          <w:rFonts w:ascii="Sylfaen" w:hAnsi="Sylfaen"/>
          <w:sz w:val="24"/>
          <w:szCs w:val="24"/>
          <w:lang w:val="hy-AM"/>
        </w:rPr>
        <w:t>՝</w:t>
      </w:r>
      <w:r w:rsidRPr="00262ACA">
        <w:rPr>
          <w:rFonts w:ascii="Sylfaen" w:hAnsi="Sylfaen"/>
          <w:sz w:val="24"/>
          <w:szCs w:val="24"/>
          <w:lang w:val="hy-AM"/>
        </w:rPr>
        <w:t xml:space="preserve"> Միության անդամ չհանդիսացող պետության տարածքով Միության մաքսային տարածք որպես </w:t>
      </w:r>
      <w:r w:rsidR="00C201E2" w:rsidRPr="00262ACA">
        <w:rPr>
          <w:rFonts w:ascii="Sylfaen" w:hAnsi="Sylfaen"/>
          <w:sz w:val="24"/>
          <w:szCs w:val="24"/>
          <w:lang w:val="hy-AM"/>
        </w:rPr>
        <w:t>ՄՓՏՄ</w:t>
      </w:r>
      <w:r w:rsidR="00E209A9" w:rsidRPr="00262ACA">
        <w:rPr>
          <w:rFonts w:ascii="Sylfaen" w:hAnsi="Sylfaen"/>
          <w:sz w:val="24"/>
          <w:szCs w:val="24"/>
          <w:lang w:val="hy-AM"/>
        </w:rPr>
        <w:t>-ներ</w:t>
      </w:r>
      <w:r w:rsidRPr="00262ACA">
        <w:rPr>
          <w:rFonts w:ascii="Sylfaen" w:hAnsi="Sylfaen"/>
          <w:sz w:val="24"/>
          <w:szCs w:val="24"/>
          <w:lang w:val="hy-AM"/>
        </w:rPr>
        <w:t xml:space="preserve"> ժամանակավոր ներմուծման դեպքում՝ այդ բեռնարկղերում գտնվող ապրանքները Միության մաքսային տարածքում վերջնական ս</w:t>
      </w:r>
      <w:r w:rsidR="000D5B74" w:rsidRPr="00262ACA">
        <w:rPr>
          <w:rFonts w:ascii="Sylfaen" w:hAnsi="Sylfaen"/>
          <w:sz w:val="24"/>
          <w:szCs w:val="24"/>
          <w:lang w:val="hy-AM"/>
        </w:rPr>
        <w:t>տ</w:t>
      </w:r>
      <w:r w:rsidRPr="00262ACA">
        <w:rPr>
          <w:rFonts w:ascii="Sylfaen" w:hAnsi="Sylfaen"/>
          <w:sz w:val="24"/>
          <w:szCs w:val="24"/>
          <w:lang w:val="hy-AM"/>
        </w:rPr>
        <w:t>ա</w:t>
      </w:r>
      <w:r w:rsidR="000D5B74" w:rsidRPr="00262ACA">
        <w:rPr>
          <w:rFonts w:ascii="Sylfaen" w:hAnsi="Sylfaen"/>
          <w:sz w:val="24"/>
          <w:szCs w:val="24"/>
          <w:lang w:val="hy-AM"/>
        </w:rPr>
        <w:t>ց</w:t>
      </w:r>
      <w:r w:rsidRPr="00262ACA">
        <w:rPr>
          <w:rFonts w:ascii="Sylfaen" w:hAnsi="Sylfaen"/>
          <w:sz w:val="24"/>
          <w:szCs w:val="24"/>
          <w:lang w:val="hy-AM"/>
        </w:rPr>
        <w:t>ողին առաք</w:t>
      </w:r>
      <w:r w:rsidR="000D5B74" w:rsidRPr="00262ACA">
        <w:rPr>
          <w:rFonts w:ascii="Sylfaen" w:hAnsi="Sylfaen"/>
          <w:sz w:val="24"/>
          <w:szCs w:val="24"/>
          <w:lang w:val="hy-AM"/>
        </w:rPr>
        <w:t>ելու</w:t>
      </w:r>
      <w:r w:rsidRPr="00262ACA">
        <w:rPr>
          <w:rFonts w:ascii="Sylfaen" w:hAnsi="Sylfaen"/>
          <w:sz w:val="24"/>
          <w:szCs w:val="24"/>
          <w:lang w:val="hy-AM"/>
        </w:rPr>
        <w:t xml:space="preserve"> համար, 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 xml:space="preserve"> դրանց</w:t>
      </w:r>
      <w:r w:rsidR="00282320" w:rsidRPr="00262ACA">
        <w:rPr>
          <w:rFonts w:ascii="Sylfaen" w:hAnsi="Sylfaen"/>
          <w:sz w:val="24"/>
          <w:szCs w:val="24"/>
          <w:lang w:val="hy-AM"/>
        </w:rPr>
        <w:t>՝</w:t>
      </w:r>
      <w:r w:rsidRPr="00262ACA">
        <w:rPr>
          <w:rFonts w:ascii="Sylfaen" w:hAnsi="Sylfaen"/>
          <w:sz w:val="24"/>
          <w:szCs w:val="24"/>
          <w:lang w:val="hy-AM"/>
        </w:rPr>
        <w:t xml:space="preserve"> Միության մաքսային տարածքից որպես ՏՄՄՀ</w:t>
      </w:r>
      <w:r w:rsidR="00282320" w:rsidRPr="00262ACA">
        <w:rPr>
          <w:rFonts w:ascii="Sylfaen" w:hAnsi="Sylfaen"/>
          <w:sz w:val="24"/>
          <w:szCs w:val="24"/>
          <w:lang w:val="hy-AM"/>
        </w:rPr>
        <w:t>-ներ</w:t>
      </w:r>
      <w:r w:rsidRPr="00262ACA">
        <w:rPr>
          <w:rFonts w:ascii="Sylfaen" w:hAnsi="Sylfaen"/>
          <w:sz w:val="24"/>
          <w:szCs w:val="24"/>
          <w:lang w:val="hy-AM"/>
        </w:rPr>
        <w:t xml:space="preserve"> հետագա հետադարձ արտահանման դեպքում թույլատրվում է օգտագործել այն ՏՄՄՀ-ն, որը ներկայացվել է այդպիսի ժամանակավոր ներմուծման շրջանակներում</w:t>
      </w:r>
      <w:r w:rsidR="001C6ABC" w:rsidRPr="00262ACA">
        <w:rPr>
          <w:rFonts w:ascii="Sylfaen" w:hAnsi="Sylfaen"/>
          <w:sz w:val="24"/>
          <w:szCs w:val="24"/>
          <w:lang w:val="hy-AM"/>
        </w:rPr>
        <w:t>,</w:t>
      </w:r>
      <w:r w:rsidRPr="00262ACA">
        <w:rPr>
          <w:rFonts w:ascii="Sylfaen" w:hAnsi="Sylfaen"/>
          <w:sz w:val="24"/>
          <w:szCs w:val="24"/>
          <w:lang w:val="hy-AM"/>
        </w:rPr>
        <w:t xml:space="preserve"> ջրային տրանսպորտով ժամանած այդ օտարերկրյա բեռնարկղերի</w:t>
      </w:r>
      <w:r w:rsidR="000D5B74" w:rsidRPr="00262ACA">
        <w:rPr>
          <w:rFonts w:ascii="Sylfaen" w:hAnsi="Sylfaen"/>
          <w:sz w:val="24"/>
          <w:szCs w:val="24"/>
          <w:lang w:val="hy-AM"/>
        </w:rPr>
        <w:t>՝</w:t>
      </w:r>
      <w:r w:rsidRPr="00262ACA">
        <w:rPr>
          <w:rFonts w:ascii="Sylfaen" w:hAnsi="Sylfaen"/>
          <w:sz w:val="24"/>
          <w:szCs w:val="24"/>
          <w:lang w:val="hy-AM"/>
        </w:rPr>
        <w:t xml:space="preserve"> որպես ՄՓՏՄ-ներ մաքսային հայտարարագրման ժամանակ։».</w:t>
      </w:r>
    </w:p>
    <w:p w:rsidR="00F407C9" w:rsidRPr="00262ACA" w:rsidRDefault="008E1960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է)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D000DC" w:rsidRPr="00262ACA">
        <w:rPr>
          <w:rFonts w:ascii="Sylfaen" w:hAnsi="Sylfaen"/>
          <w:sz w:val="24"/>
          <w:szCs w:val="24"/>
          <w:lang w:val="hy-AM"/>
        </w:rPr>
        <w:t>12-րդ կետի 4-րդ ենթակետում</w:t>
      </w:r>
      <w:r w:rsidR="00F31E66" w:rsidRPr="00262ACA">
        <w:rPr>
          <w:rFonts w:ascii="Sylfaen" w:hAnsi="Sylfaen"/>
          <w:sz w:val="24"/>
          <w:szCs w:val="24"/>
          <w:lang w:val="hy-AM"/>
        </w:rPr>
        <w:t>՝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առաջին պարբերությունը «ՏՄՄՀ-ում դնելո</w:t>
      </w:r>
      <w:r w:rsidR="00AA5FD0" w:rsidRPr="00262ACA">
        <w:rPr>
          <w:rFonts w:ascii="Sylfaen" w:hAnsi="Sylfaen"/>
          <w:sz w:val="24"/>
          <w:szCs w:val="24"/>
          <w:lang w:val="hy-AM"/>
        </w:rPr>
        <w:t>վ</w:t>
      </w:r>
      <w:r w:rsidR="007028C2" w:rsidRPr="00262ACA">
        <w:rPr>
          <w:rFonts w:ascii="Sylfaen" w:hAnsi="Sylfaen"/>
          <w:sz w:val="24"/>
          <w:szCs w:val="24"/>
          <w:lang w:val="hy-AM"/>
        </w:rPr>
        <w:t xml:space="preserve"> [հետ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="007028C2" w:rsidRPr="00262ACA">
        <w:rPr>
          <w:rFonts w:ascii="Sylfaen" w:hAnsi="Sylfaen"/>
          <w:sz w:val="24"/>
          <w:szCs w:val="24"/>
          <w:lang w:val="hy-AM"/>
        </w:rPr>
        <w:t>յալը]</w:t>
      </w:r>
      <w:r w:rsidRPr="00262ACA">
        <w:rPr>
          <w:rFonts w:ascii="Sylfaen" w:hAnsi="Sylfaen"/>
          <w:sz w:val="24"/>
          <w:szCs w:val="24"/>
          <w:lang w:val="hy-AM"/>
        </w:rPr>
        <w:t>» բառերից հետո լրացնել «(բացառությամբ սույն ենթակետի հինգերորդ</w:t>
      </w:r>
      <w:r w:rsidR="00E56669" w:rsidRPr="00262ACA">
        <w:rPr>
          <w:rFonts w:ascii="Sylfaen" w:hAnsi="Sylfaen"/>
          <w:sz w:val="24"/>
          <w:szCs w:val="24"/>
          <w:lang w:val="hy-AM"/>
        </w:rPr>
        <w:t>ից</w:t>
      </w:r>
      <w:r w:rsidR="00F31E66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յոթերորդ պարբերություններում նշված դեպքերի)».</w:t>
      </w:r>
    </w:p>
    <w:p w:rsidR="00F407C9" w:rsidRPr="00262ACA" w:rsidRDefault="002363F1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լրացնել 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յալ բովանդակությամբ պարբերություններ՝</w:t>
      </w:r>
    </w:p>
    <w:p w:rsidR="00F407C9" w:rsidRPr="00262ACA" w:rsidRDefault="002363F1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«</w:t>
      </w:r>
      <w:r w:rsidR="00C32F4F" w:rsidRPr="00262ACA">
        <w:rPr>
          <w:rFonts w:ascii="Sylfaen" w:hAnsi="Sylfaen"/>
          <w:sz w:val="24"/>
          <w:szCs w:val="24"/>
          <w:lang w:val="hy-AM"/>
        </w:rPr>
        <w:t>Միության անդամ չհանդիսացող պետության տարածքով, Միության մաքսային տարածքով տեղափոխված՝ ջ</w:t>
      </w:r>
      <w:r w:rsidRPr="00262ACA">
        <w:rPr>
          <w:rFonts w:ascii="Sylfaen" w:hAnsi="Sylfaen"/>
          <w:sz w:val="24"/>
          <w:szCs w:val="24"/>
          <w:lang w:val="hy-AM"/>
        </w:rPr>
        <w:t xml:space="preserve">րային տրանսպորտով ժամանած </w:t>
      </w:r>
      <w:r w:rsidRPr="00262ACA">
        <w:rPr>
          <w:rFonts w:ascii="Sylfaen" w:hAnsi="Sylfaen"/>
          <w:spacing w:val="-6"/>
          <w:sz w:val="24"/>
          <w:szCs w:val="24"/>
          <w:lang w:val="hy-AM"/>
        </w:rPr>
        <w:t>օտարերկրյա բեռնարկղերի</w:t>
      </w:r>
      <w:r w:rsidR="001C6ABC" w:rsidRPr="00262ACA">
        <w:rPr>
          <w:rFonts w:ascii="Sylfaen" w:hAnsi="Sylfaen"/>
          <w:spacing w:val="-6"/>
          <w:sz w:val="24"/>
          <w:szCs w:val="24"/>
          <w:lang w:val="hy-AM"/>
        </w:rPr>
        <w:t>՝</w:t>
      </w:r>
      <w:r w:rsidRPr="00262ACA">
        <w:rPr>
          <w:rFonts w:ascii="Sylfaen" w:hAnsi="Sylfaen"/>
          <w:spacing w:val="-6"/>
          <w:sz w:val="24"/>
          <w:szCs w:val="24"/>
          <w:lang w:val="hy-AM"/>
        </w:rPr>
        <w:t xml:space="preserve"> Միության մաքսային տարածք որպես ՄՓՏՄ-ներ</w:t>
      </w:r>
      <w:r w:rsidR="008E1960" w:rsidRPr="00262ACA">
        <w:rPr>
          <w:rFonts w:ascii="Sylfaen" w:hAnsi="Sylfaen"/>
          <w:spacing w:val="-6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6"/>
          <w:sz w:val="24"/>
          <w:szCs w:val="24"/>
          <w:lang w:val="hy-AM"/>
        </w:rPr>
        <w:t>ժամանակավոր</w:t>
      </w:r>
      <w:r w:rsidRPr="00262ACA">
        <w:rPr>
          <w:rFonts w:ascii="Sylfaen" w:hAnsi="Sylfaen"/>
          <w:sz w:val="24"/>
          <w:szCs w:val="24"/>
          <w:lang w:val="hy-AM"/>
        </w:rPr>
        <w:t xml:space="preserve"> ներմուծման դեպքում</w:t>
      </w:r>
      <w:r w:rsidR="00C32F4F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այդ ՄՓՏՄ-ների ժամանակավոր ներմուծման ձ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ակերպումը ՏՄՄՀ-ի ստուգման արդյունքներով իրականացվում է.</w:t>
      </w:r>
    </w:p>
    <w:p w:rsidR="00F407C9" w:rsidRPr="00262ACA" w:rsidRDefault="002363F1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փոխադրողի ստանդարտ փաստաթղթերը որպես ՏՄՄՀ օգտագործ</w:t>
      </w:r>
      <w:r w:rsidR="00FD5806" w:rsidRPr="00262ACA">
        <w:rPr>
          <w:rFonts w:ascii="Sylfaen" w:hAnsi="Sylfaen"/>
          <w:sz w:val="24"/>
          <w:szCs w:val="24"/>
          <w:lang w:val="hy-AM"/>
        </w:rPr>
        <w:t>ելու</w:t>
      </w:r>
      <w:r w:rsidRPr="00262ACA">
        <w:rPr>
          <w:rFonts w:ascii="Sylfaen" w:hAnsi="Sylfaen"/>
          <w:sz w:val="24"/>
          <w:szCs w:val="24"/>
          <w:lang w:val="hy-AM"/>
        </w:rPr>
        <w:t xml:space="preserve"> դեպքում՝ սույն Հրահանգի 5-րդ կետով նախատեսված համապատասխան </w:t>
      </w:r>
      <w:r w:rsidRPr="00262ACA">
        <w:rPr>
          <w:rFonts w:ascii="Sylfaen" w:hAnsi="Sylfaen"/>
          <w:sz w:val="24"/>
          <w:szCs w:val="24"/>
          <w:lang w:val="hy-AM"/>
        </w:rPr>
        <w:lastRenderedPageBreak/>
        <w:t xml:space="preserve">փաստաթղթում (այդ ՏՄՄՀ-ին ավելի վաղ տրված գրանցման համարից հետո՝ նոր տողից) նշելով ՏՄՄՀ-ի գրանցման համարը, որի կառուցվածքը սահմանված է ՄՄՀ-ի թիվ 422 որոշմամբ հաստատված «Տրանսպորտային </w:t>
      </w:r>
      <w:r w:rsidRPr="00262ACA">
        <w:rPr>
          <w:rFonts w:ascii="Sylfaen" w:hAnsi="Sylfaen"/>
          <w:spacing w:val="6"/>
          <w:sz w:val="24"/>
          <w:szCs w:val="24"/>
          <w:lang w:val="hy-AM"/>
        </w:rPr>
        <w:t>միջոցի մաքսային հայտարարագրի լրացման կարգի մասին» հրահանգի 10-րդ կետում,</w:t>
      </w:r>
      <w:r w:rsidR="00FD5806" w:rsidRPr="00262ACA">
        <w:rPr>
          <w:rFonts w:ascii="Sylfaen" w:hAnsi="Sylfaen"/>
          <w:spacing w:val="6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6"/>
          <w:sz w:val="24"/>
          <w:szCs w:val="24"/>
          <w:lang w:val="hy-AM"/>
        </w:rPr>
        <w:t>ՄՓՏՄ-ի</w:t>
      </w:r>
      <w:r w:rsidRPr="00262ACA">
        <w:rPr>
          <w:rFonts w:ascii="Sylfaen" w:hAnsi="Sylfaen"/>
          <w:sz w:val="24"/>
          <w:szCs w:val="24"/>
          <w:lang w:val="hy-AM"/>
        </w:rPr>
        <w:t xml:space="preserve"> ժամանակավոր ներմուծման ժամկետի ավարտի ամսաթիվը՝ «Ժամանակավոր ներմուծման ժամկետը՝ ՕՕ/ԱԱ/ՏՏՏՏ [ՕՐ/ԱՄԻՍ/ՏԱՐԻ]» գրառումը</w:t>
      </w:r>
      <w:r w:rsidR="00D6116D" w:rsidRPr="00262ACA">
        <w:rPr>
          <w:rFonts w:ascii="Sylfaen" w:hAnsi="Sylfaen"/>
          <w:sz w:val="24"/>
          <w:szCs w:val="24"/>
          <w:lang w:val="hy-AM"/>
        </w:rPr>
        <w:t xml:space="preserve"> կատարելու միջոցով</w:t>
      </w:r>
      <w:r w:rsidRPr="00262ACA">
        <w:rPr>
          <w:rFonts w:ascii="Sylfaen" w:hAnsi="Sylfaen"/>
          <w:sz w:val="24"/>
          <w:szCs w:val="24"/>
          <w:lang w:val="hy-AM"/>
        </w:rPr>
        <w:t>.</w:t>
      </w:r>
    </w:p>
    <w:p w:rsidR="00F407C9" w:rsidRPr="00262ACA" w:rsidRDefault="002363F1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ՄՄՀ-ի թիվ 422 որոշմամբ հաստատված՝ տրանսպորտային միջոցի մաքսային հայտարարագր</w:t>
      </w:r>
      <w:r w:rsidR="00D6116D" w:rsidRPr="00262ACA">
        <w:rPr>
          <w:rFonts w:ascii="Sylfaen" w:hAnsi="Sylfaen"/>
          <w:sz w:val="24"/>
          <w:szCs w:val="24"/>
          <w:lang w:val="hy-AM"/>
        </w:rPr>
        <w:t>ի ձ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ը որպես ՏՄՄՀ օգտագործելու դեպքում՝ այդ ՏՄՄՀ-ին ավելի վաղ տրված գրանցման համարից հետո՝ «/»</w:t>
      </w:r>
      <w:r w:rsidR="00C32F4F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բաժան</w:t>
      </w:r>
      <w:r w:rsidR="00C32F4F" w:rsidRPr="00262ACA">
        <w:rPr>
          <w:rFonts w:ascii="Sylfaen" w:hAnsi="Sylfaen"/>
          <w:sz w:val="24"/>
          <w:szCs w:val="24"/>
          <w:lang w:val="hy-AM"/>
        </w:rPr>
        <w:t>իչ</w:t>
      </w:r>
      <w:r w:rsidRPr="00262ACA">
        <w:rPr>
          <w:rFonts w:ascii="Sylfaen" w:hAnsi="Sylfaen"/>
          <w:sz w:val="24"/>
          <w:szCs w:val="24"/>
          <w:lang w:val="hy-AM"/>
        </w:rPr>
        <w:t xml:space="preserve"> նշան</w:t>
      </w:r>
      <w:r w:rsidR="00C32F4F" w:rsidRPr="00262ACA">
        <w:rPr>
          <w:rFonts w:ascii="Sylfaen" w:hAnsi="Sylfaen"/>
          <w:sz w:val="24"/>
          <w:szCs w:val="24"/>
          <w:lang w:val="hy-AM"/>
        </w:rPr>
        <w:t>ով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8654BA" w:rsidRPr="00262ACA">
        <w:rPr>
          <w:rFonts w:ascii="Sylfaen" w:hAnsi="Sylfaen"/>
          <w:sz w:val="24"/>
          <w:szCs w:val="24"/>
          <w:lang w:val="hy-AM"/>
        </w:rPr>
        <w:t xml:space="preserve">դնելով </w:t>
      </w:r>
      <w:r w:rsidRPr="00262ACA">
        <w:rPr>
          <w:rFonts w:ascii="Sylfaen" w:hAnsi="Sylfaen"/>
          <w:sz w:val="24"/>
          <w:szCs w:val="24"/>
          <w:lang w:val="hy-AM"/>
        </w:rPr>
        <w:t>ՏՄՄՀ-ի գրանցման համարը՝ Ա վանդակը լրացնելու միջոցով։».</w:t>
      </w:r>
    </w:p>
    <w:p w:rsidR="00F407C9" w:rsidRPr="00262ACA" w:rsidRDefault="00FB606D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ը)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AD6E7D" w:rsidRPr="00262ACA">
        <w:rPr>
          <w:rFonts w:ascii="Sylfaen" w:hAnsi="Sylfaen"/>
          <w:sz w:val="24"/>
          <w:szCs w:val="24"/>
          <w:lang w:val="hy-AM"/>
        </w:rPr>
        <w:t>15-րդ կետում՝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«ՄՓՏՄ-ի ժամանակավոր արտահանումը [</w:t>
      </w:r>
      <w:r w:rsidR="00992F6E" w:rsidRPr="00262ACA">
        <w:rPr>
          <w:rFonts w:ascii="Sylfaen" w:hAnsi="Sylfaen"/>
          <w:sz w:val="24"/>
          <w:szCs w:val="24"/>
          <w:lang w:val="hy-AM"/>
        </w:rPr>
        <w:t>ավարտելու դեպքում</w:t>
      </w:r>
      <w:r w:rsidRPr="00262ACA">
        <w:rPr>
          <w:rFonts w:ascii="Sylfaen" w:hAnsi="Sylfaen"/>
          <w:sz w:val="24"/>
          <w:szCs w:val="24"/>
          <w:lang w:val="hy-AM"/>
        </w:rPr>
        <w:t>]։» բառերը փոխարինել «ՄՓՏՄ-ի ժամանակավոր արտահանումը [</w:t>
      </w:r>
      <w:r w:rsidR="00992F6E" w:rsidRPr="00262ACA">
        <w:rPr>
          <w:rFonts w:ascii="Sylfaen" w:hAnsi="Sylfaen"/>
          <w:sz w:val="24"/>
          <w:szCs w:val="24"/>
          <w:lang w:val="hy-AM"/>
        </w:rPr>
        <w:t>ավարտելու դեպքում</w:t>
      </w:r>
      <w:r w:rsidRPr="00262ACA">
        <w:rPr>
          <w:rFonts w:ascii="Sylfaen" w:hAnsi="Sylfaen"/>
          <w:sz w:val="24"/>
          <w:szCs w:val="24"/>
          <w:lang w:val="hy-AM"/>
        </w:rPr>
        <w:t>]</w:t>
      </w:r>
      <w:r w:rsidR="00821129" w:rsidRPr="00262ACA">
        <w:rPr>
          <w:rFonts w:ascii="Sylfaen" w:hAnsi="Sylfaen"/>
          <w:sz w:val="24"/>
          <w:szCs w:val="24"/>
          <w:lang w:val="hy-AM"/>
        </w:rPr>
        <w:t>՝</w:t>
      </w:r>
      <w:r w:rsidRPr="00262ACA">
        <w:rPr>
          <w:rFonts w:ascii="Sylfaen" w:hAnsi="Sylfaen"/>
          <w:sz w:val="24"/>
          <w:szCs w:val="24"/>
          <w:lang w:val="hy-AM"/>
        </w:rPr>
        <w:t xml:space="preserve"> բացառությամբ 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յալ դեպքերի՝» բառերով</w:t>
      </w:r>
      <w:r w:rsidR="002363F1" w:rsidRPr="00262ACA">
        <w:rPr>
          <w:rFonts w:ascii="Sylfaen" w:hAnsi="Sylfaen"/>
          <w:sz w:val="24"/>
          <w:szCs w:val="24"/>
          <w:lang w:val="hy-AM"/>
        </w:rPr>
        <w:t>.</w:t>
      </w:r>
    </w:p>
    <w:p w:rsidR="00F407C9" w:rsidRPr="00262ACA" w:rsidRDefault="00D000DC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լրացնել 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յալ բովանդակությամբ պարբերություններ՝</w:t>
      </w:r>
    </w:p>
    <w:p w:rsidR="00F407C9" w:rsidRPr="00262ACA" w:rsidRDefault="00D000DC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 xml:space="preserve">«ՏՄՄՀ-ն վկայագրի </w:t>
      </w:r>
      <w:r w:rsidR="006F27A4" w:rsidRPr="00262ACA">
        <w:rPr>
          <w:rFonts w:ascii="Sylfaen" w:hAnsi="Sylfaen"/>
          <w:sz w:val="24"/>
          <w:szCs w:val="24"/>
          <w:lang w:val="hy-AM"/>
        </w:rPr>
        <w:t>ձ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ով ներկայացնելը.</w:t>
      </w:r>
    </w:p>
    <w:p w:rsidR="00F407C9" w:rsidRPr="00262ACA" w:rsidRDefault="00D000DC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 xml:space="preserve">ջրային տրանսպորտով ժամանած օտարերկրյա բեռնարկղերի ժամանակավոր ներմուծումը Միության մաքսային տարածք 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 xml:space="preserve"> հետադարձ արտահանումն այդ տարածքից։</w:t>
      </w:r>
      <w:r w:rsidR="00AD6E7D" w:rsidRPr="00262ACA">
        <w:rPr>
          <w:rFonts w:ascii="Sylfaen" w:hAnsi="Sylfaen"/>
          <w:sz w:val="24"/>
          <w:szCs w:val="24"/>
          <w:lang w:val="hy-AM"/>
        </w:rPr>
        <w:t>».</w:t>
      </w:r>
    </w:p>
    <w:p w:rsidR="00F407C9" w:rsidRPr="00262ACA" w:rsidRDefault="00FB606D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թ)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AD6E7D" w:rsidRPr="00262ACA">
        <w:rPr>
          <w:rFonts w:ascii="Sylfaen" w:hAnsi="Sylfaen"/>
          <w:sz w:val="24"/>
          <w:szCs w:val="24"/>
          <w:lang w:val="hy-AM"/>
        </w:rPr>
        <w:t>լրացնել 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="00AD6E7D" w:rsidRPr="00262ACA">
        <w:rPr>
          <w:rFonts w:ascii="Sylfaen" w:hAnsi="Sylfaen"/>
          <w:sz w:val="24"/>
          <w:szCs w:val="24"/>
          <w:lang w:val="hy-AM"/>
        </w:rPr>
        <w:t>յալ բովանդակությամբ 15</w:t>
      </w:r>
      <w:r w:rsidR="00AD6E7D" w:rsidRPr="00262ACA">
        <w:rPr>
          <w:rFonts w:ascii="Sylfaen" w:hAnsi="Sylfaen"/>
          <w:sz w:val="24"/>
          <w:szCs w:val="24"/>
          <w:vertAlign w:val="superscript"/>
          <w:lang w:val="hy-AM"/>
        </w:rPr>
        <w:t>1</w:t>
      </w:r>
      <w:r w:rsidR="00AD6E7D" w:rsidRPr="00262ACA">
        <w:rPr>
          <w:rFonts w:ascii="Sylfaen" w:hAnsi="Sylfaen"/>
          <w:sz w:val="24"/>
          <w:szCs w:val="24"/>
          <w:lang w:val="hy-AM"/>
        </w:rPr>
        <w:t xml:space="preserve"> կետ՝</w:t>
      </w:r>
    </w:p>
    <w:p w:rsidR="00F407C9" w:rsidRPr="00262ACA" w:rsidRDefault="00AD6E7D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«15</w:t>
      </w:r>
      <w:r w:rsidRPr="00262ACA">
        <w:rPr>
          <w:rFonts w:ascii="Sylfaen" w:hAnsi="Sylfaen"/>
          <w:sz w:val="24"/>
          <w:szCs w:val="24"/>
          <w:vertAlign w:val="superscript"/>
          <w:lang w:val="hy-AM"/>
        </w:rPr>
        <w:t>1</w:t>
      </w:r>
      <w:r w:rsidR="00FB606D" w:rsidRPr="00262ACA">
        <w:rPr>
          <w:rFonts w:ascii="Sylfaen" w:hAnsi="Sylfaen"/>
          <w:sz w:val="24"/>
          <w:szCs w:val="24"/>
          <w:lang w:val="hy-AM"/>
        </w:rPr>
        <w:t>.</w:t>
      </w:r>
      <w:r w:rsidR="00FB606D" w:rsidRPr="00262ACA">
        <w:rPr>
          <w:rFonts w:ascii="Sylfaen" w:hAnsi="Sylfaen"/>
          <w:sz w:val="24"/>
          <w:szCs w:val="24"/>
          <w:lang w:val="hy-AM"/>
        </w:rPr>
        <w:tab/>
      </w:r>
      <w:r w:rsidRPr="00262ACA">
        <w:rPr>
          <w:rFonts w:ascii="Sylfaen" w:hAnsi="Sylfaen"/>
          <w:sz w:val="24"/>
          <w:szCs w:val="24"/>
          <w:lang w:val="hy-AM"/>
        </w:rPr>
        <w:t>Ջրային տրանսպորտով ժամանած օտարերկրյա բեռնարկղերի</w:t>
      </w:r>
      <w:r w:rsidR="000269BB" w:rsidRPr="00262ACA">
        <w:rPr>
          <w:rFonts w:ascii="Sylfaen" w:hAnsi="Sylfaen"/>
          <w:sz w:val="24"/>
          <w:szCs w:val="24"/>
          <w:lang w:val="hy-AM"/>
        </w:rPr>
        <w:t>՝</w:t>
      </w:r>
      <w:r w:rsidRPr="00262ACA">
        <w:rPr>
          <w:rFonts w:ascii="Sylfaen" w:hAnsi="Sylfaen"/>
          <w:sz w:val="24"/>
          <w:szCs w:val="24"/>
          <w:lang w:val="hy-AM"/>
        </w:rPr>
        <w:t xml:space="preserve"> Միության մաքսային տարածք ժամանակավոր ներմուծման 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 xml:space="preserve"> այդպիսի ժամանակավոր ներմուծման շրջանակներում </w:t>
      </w:r>
      <w:r w:rsidR="00875DB9" w:rsidRPr="00262ACA">
        <w:rPr>
          <w:rFonts w:ascii="Sylfaen" w:hAnsi="Sylfaen"/>
          <w:sz w:val="24"/>
          <w:szCs w:val="24"/>
          <w:lang w:val="hy-AM"/>
        </w:rPr>
        <w:t xml:space="preserve">Միության անդամ չհանդիսացող պետության տարածքով՝ </w:t>
      </w:r>
      <w:r w:rsidRPr="00262ACA">
        <w:rPr>
          <w:rFonts w:ascii="Sylfaen" w:hAnsi="Sylfaen"/>
          <w:sz w:val="24"/>
          <w:szCs w:val="24"/>
          <w:lang w:val="hy-AM"/>
        </w:rPr>
        <w:t>Միության մաքսային տարածքով այդ բեռնարկղերի տեղափոխման դեպքում՝ դրանցում գտնվող ապրանքները Միության մաքսային տարածքում վերջնական ս</w:t>
      </w:r>
      <w:r w:rsidR="00C32F4F" w:rsidRPr="00262ACA">
        <w:rPr>
          <w:rFonts w:ascii="Sylfaen" w:hAnsi="Sylfaen"/>
          <w:sz w:val="24"/>
          <w:szCs w:val="24"/>
          <w:lang w:val="hy-AM"/>
        </w:rPr>
        <w:t>տ</w:t>
      </w:r>
      <w:r w:rsidRPr="00262ACA">
        <w:rPr>
          <w:rFonts w:ascii="Sylfaen" w:hAnsi="Sylfaen"/>
          <w:sz w:val="24"/>
          <w:szCs w:val="24"/>
          <w:lang w:val="hy-AM"/>
        </w:rPr>
        <w:t>ա</w:t>
      </w:r>
      <w:r w:rsidR="00C32F4F" w:rsidRPr="00262ACA">
        <w:rPr>
          <w:rFonts w:ascii="Sylfaen" w:hAnsi="Sylfaen"/>
          <w:sz w:val="24"/>
          <w:szCs w:val="24"/>
          <w:lang w:val="hy-AM"/>
        </w:rPr>
        <w:t>ց</w:t>
      </w:r>
      <w:r w:rsidRPr="00262ACA">
        <w:rPr>
          <w:rFonts w:ascii="Sylfaen" w:hAnsi="Sylfaen"/>
          <w:sz w:val="24"/>
          <w:szCs w:val="24"/>
          <w:lang w:val="hy-AM"/>
        </w:rPr>
        <w:t>ողին առաք</w:t>
      </w:r>
      <w:r w:rsidR="00C32F4F" w:rsidRPr="00262ACA">
        <w:rPr>
          <w:rFonts w:ascii="Sylfaen" w:hAnsi="Sylfaen"/>
          <w:sz w:val="24"/>
          <w:szCs w:val="24"/>
          <w:lang w:val="hy-AM"/>
        </w:rPr>
        <w:t>ելու</w:t>
      </w:r>
      <w:r w:rsidRPr="00262ACA">
        <w:rPr>
          <w:rFonts w:ascii="Sylfaen" w:hAnsi="Sylfaen"/>
          <w:sz w:val="24"/>
          <w:szCs w:val="24"/>
          <w:lang w:val="hy-AM"/>
        </w:rPr>
        <w:t xml:space="preserve"> համար, </w:t>
      </w:r>
      <w:r w:rsidR="008E1960" w:rsidRPr="00262ACA">
        <w:rPr>
          <w:rFonts w:ascii="Sylfaen" w:hAnsi="Sylfaen"/>
          <w:sz w:val="24"/>
          <w:szCs w:val="24"/>
          <w:lang w:val="hy-AM"/>
        </w:rPr>
        <w:lastRenderedPageBreak/>
        <w:t>եւ</w:t>
      </w:r>
      <w:r w:rsidRPr="00262ACA">
        <w:rPr>
          <w:rFonts w:ascii="Sylfaen" w:hAnsi="Sylfaen"/>
          <w:sz w:val="24"/>
          <w:szCs w:val="24"/>
          <w:lang w:val="hy-AM"/>
        </w:rPr>
        <w:t xml:space="preserve"> այդ բեռնարկղեր</w:t>
      </w:r>
      <w:r w:rsidR="00875DB9" w:rsidRPr="00262ACA">
        <w:rPr>
          <w:rFonts w:ascii="Sylfaen" w:hAnsi="Sylfaen"/>
          <w:sz w:val="24"/>
          <w:szCs w:val="24"/>
          <w:lang w:val="hy-AM"/>
        </w:rPr>
        <w:t>ի՝</w:t>
      </w:r>
      <w:r w:rsidRPr="00262ACA">
        <w:rPr>
          <w:rFonts w:ascii="Sylfaen" w:hAnsi="Sylfaen"/>
          <w:sz w:val="24"/>
          <w:szCs w:val="24"/>
          <w:lang w:val="hy-AM"/>
        </w:rPr>
        <w:t xml:space="preserve"> որպես ՄՓՏՄ-ներ մաքսային հայտարարագրման</w:t>
      </w:r>
      <w:r w:rsidR="00875DB9" w:rsidRPr="00262ACA">
        <w:rPr>
          <w:rFonts w:ascii="Sylfaen" w:hAnsi="Sylfaen"/>
          <w:sz w:val="24"/>
          <w:szCs w:val="24"/>
          <w:lang w:val="hy-AM"/>
        </w:rPr>
        <w:t xml:space="preserve"> հետ կապված</w:t>
      </w:r>
      <w:r w:rsidRPr="00262ACA">
        <w:rPr>
          <w:rFonts w:ascii="Sylfaen" w:hAnsi="Sylfaen"/>
          <w:sz w:val="24"/>
          <w:szCs w:val="24"/>
          <w:lang w:val="hy-AM"/>
        </w:rPr>
        <w:t xml:space="preserve"> մաքսային գործառնություններ կատարելու դեպքում հայտարարատուն մաքսային մարմին է ներկայացնում ՏՄՄՀ (մեկ</w:t>
      </w:r>
      <w:r w:rsidR="002035E0" w:rsidRPr="00262ACA">
        <w:rPr>
          <w:rFonts w:ascii="Sylfaen" w:hAnsi="Sylfaen"/>
          <w:sz w:val="24"/>
          <w:szCs w:val="24"/>
          <w:lang w:val="hy-AM"/>
        </w:rPr>
        <w:t> </w:t>
      </w:r>
      <w:r w:rsidRPr="00262ACA">
        <w:rPr>
          <w:rFonts w:ascii="Sylfaen" w:hAnsi="Sylfaen"/>
          <w:sz w:val="24"/>
          <w:szCs w:val="24"/>
          <w:lang w:val="hy-AM"/>
        </w:rPr>
        <w:t xml:space="preserve">օրինակից), որը մաքսային մարմինը </w:t>
      </w:r>
      <w:r w:rsidR="00875DB9" w:rsidRPr="00262ACA">
        <w:rPr>
          <w:rFonts w:ascii="Sylfaen" w:hAnsi="Sylfaen"/>
          <w:sz w:val="24"/>
          <w:szCs w:val="24"/>
          <w:lang w:val="hy-AM"/>
        </w:rPr>
        <w:t xml:space="preserve">հայտարարատուին է </w:t>
      </w:r>
      <w:r w:rsidRPr="00262ACA">
        <w:rPr>
          <w:rFonts w:ascii="Sylfaen" w:hAnsi="Sylfaen"/>
          <w:sz w:val="24"/>
          <w:szCs w:val="24"/>
          <w:lang w:val="hy-AM"/>
        </w:rPr>
        <w:t>վերադարձնում մաքսային հայտարարագրման հետ կապված մաքսային գործառնություններ</w:t>
      </w:r>
      <w:r w:rsidR="00875DB9" w:rsidRPr="00262ACA">
        <w:rPr>
          <w:rFonts w:ascii="Sylfaen" w:hAnsi="Sylfaen"/>
          <w:sz w:val="24"/>
          <w:szCs w:val="24"/>
          <w:lang w:val="hy-AM"/>
        </w:rPr>
        <w:t>ը կատարելուց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 xml:space="preserve"> հայտարարագրվող ՄՓՏՄ-ների նկատմամբ մաքսային հսկողություն իրականացնելուց հետո։».</w:t>
      </w:r>
    </w:p>
    <w:p w:rsidR="007C4714" w:rsidRPr="00262ACA" w:rsidRDefault="00FB606D" w:rsidP="002035E0">
      <w:pPr>
        <w:tabs>
          <w:tab w:val="left" w:pos="1701"/>
        </w:tabs>
        <w:spacing w:after="160" w:line="360" w:lineRule="auto"/>
        <w:ind w:left="567" w:firstLine="540"/>
        <w:jc w:val="both"/>
        <w:rPr>
          <w:rFonts w:ascii="Sylfaen" w:hAnsi="Sylfaen"/>
          <w:lang w:val="hy-AM"/>
        </w:rPr>
      </w:pPr>
      <w:r w:rsidRPr="00262ACA">
        <w:rPr>
          <w:rFonts w:ascii="Sylfaen" w:hAnsi="Sylfaen"/>
          <w:lang w:val="hy-AM"/>
        </w:rPr>
        <w:t>ժ)</w:t>
      </w:r>
      <w:r w:rsidRPr="00262ACA">
        <w:rPr>
          <w:rFonts w:ascii="Sylfaen" w:hAnsi="Sylfaen"/>
          <w:lang w:val="hy-AM"/>
        </w:rPr>
        <w:tab/>
      </w:r>
      <w:r w:rsidR="00AD6E7D" w:rsidRPr="00262ACA">
        <w:rPr>
          <w:rFonts w:ascii="Sylfaen" w:hAnsi="Sylfaen"/>
          <w:lang w:val="hy-AM"/>
        </w:rPr>
        <w:t>16</w:t>
      </w:r>
      <w:r w:rsidR="00AD6E7D" w:rsidRPr="00262ACA">
        <w:rPr>
          <w:rFonts w:ascii="Sylfaen" w:hAnsi="Sylfaen"/>
          <w:vertAlign w:val="superscript"/>
          <w:lang w:val="hy-AM"/>
        </w:rPr>
        <w:t>2</w:t>
      </w:r>
      <w:r w:rsidR="00AD6E7D" w:rsidRPr="00262ACA">
        <w:rPr>
          <w:rFonts w:ascii="Sylfaen" w:hAnsi="Sylfaen"/>
          <w:lang w:val="hy-AM"/>
        </w:rPr>
        <w:t>-րդ կետի երրորդ պարբերության մեջ «Մաքսային միության մաքսային սահման</w:t>
      </w:r>
      <w:r w:rsidR="00875DB9" w:rsidRPr="00262ACA">
        <w:rPr>
          <w:rFonts w:ascii="Sylfaen" w:hAnsi="Sylfaen"/>
          <w:lang w:val="hy-AM"/>
        </w:rPr>
        <w:t>ը</w:t>
      </w:r>
      <w:r w:rsidR="00AD6E7D" w:rsidRPr="00262ACA">
        <w:rPr>
          <w:rFonts w:ascii="Sylfaen" w:hAnsi="Sylfaen"/>
          <w:lang w:val="hy-AM"/>
        </w:rPr>
        <w:t>» բառերը փոխարինել «Միության մաքսային սահման</w:t>
      </w:r>
      <w:r w:rsidR="00875DB9" w:rsidRPr="00262ACA">
        <w:rPr>
          <w:rFonts w:ascii="Sylfaen" w:hAnsi="Sylfaen"/>
          <w:lang w:val="hy-AM"/>
        </w:rPr>
        <w:t>ը</w:t>
      </w:r>
      <w:r w:rsidR="00AD6E7D" w:rsidRPr="00262ACA">
        <w:rPr>
          <w:rFonts w:ascii="Sylfaen" w:hAnsi="Sylfaen"/>
          <w:lang w:val="hy-AM"/>
        </w:rPr>
        <w:t>» բառերով.</w:t>
      </w:r>
      <w:r w:rsidR="00875DB9" w:rsidRPr="00262ACA">
        <w:rPr>
          <w:rFonts w:ascii="Sylfaen" w:hAnsi="Sylfaen"/>
          <w:lang w:val="hy-AM"/>
        </w:rPr>
        <w:t xml:space="preserve"> </w:t>
      </w:r>
    </w:p>
    <w:p w:rsidR="00F407C9" w:rsidRPr="00262ACA" w:rsidRDefault="00AD6E7D" w:rsidP="002035E0">
      <w:pPr>
        <w:pStyle w:val="Bodytext20"/>
        <w:shd w:val="clear" w:color="auto" w:fill="auto"/>
        <w:tabs>
          <w:tab w:val="left" w:pos="1701"/>
        </w:tabs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ժ</w:t>
      </w:r>
      <w:r w:rsidR="000D5B74" w:rsidRPr="00262ACA">
        <w:rPr>
          <w:rFonts w:ascii="Sylfaen" w:hAnsi="Sylfaen"/>
          <w:sz w:val="24"/>
          <w:szCs w:val="24"/>
          <w:lang w:val="hy-AM"/>
        </w:rPr>
        <w:t>ա</w:t>
      </w:r>
      <w:r w:rsidR="00FB606D" w:rsidRPr="00262ACA">
        <w:rPr>
          <w:rFonts w:ascii="Sylfaen" w:hAnsi="Sylfaen"/>
          <w:sz w:val="24"/>
          <w:szCs w:val="24"/>
          <w:lang w:val="hy-AM"/>
        </w:rPr>
        <w:t>)</w:t>
      </w:r>
      <w:r w:rsidR="00FB606D" w:rsidRPr="00262ACA">
        <w:rPr>
          <w:rFonts w:ascii="Sylfaen" w:hAnsi="Sylfaen"/>
          <w:sz w:val="24"/>
          <w:szCs w:val="24"/>
          <w:lang w:val="hy-AM"/>
        </w:rPr>
        <w:tab/>
      </w:r>
      <w:r w:rsidR="00D000DC" w:rsidRPr="00262ACA">
        <w:rPr>
          <w:rFonts w:ascii="Sylfaen" w:hAnsi="Sylfaen"/>
          <w:sz w:val="24"/>
          <w:szCs w:val="24"/>
          <w:lang w:val="hy-AM"/>
        </w:rPr>
        <w:t>28-</w:t>
      </w:r>
      <w:r w:rsidRPr="00262ACA">
        <w:rPr>
          <w:rFonts w:ascii="Sylfaen" w:hAnsi="Sylfaen"/>
          <w:sz w:val="24"/>
          <w:szCs w:val="24"/>
          <w:lang w:val="hy-AM"/>
        </w:rPr>
        <w:t>րդ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կետի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3-</w:t>
      </w:r>
      <w:r w:rsidRPr="00262ACA">
        <w:rPr>
          <w:rFonts w:ascii="Sylfaen" w:hAnsi="Sylfaen"/>
          <w:sz w:val="24"/>
          <w:szCs w:val="24"/>
          <w:lang w:val="hy-AM"/>
        </w:rPr>
        <w:t>րդ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ենթակետում՝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երրորդ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պարբերությունում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«</w:t>
      </w:r>
      <w:r w:rsidRPr="00262ACA">
        <w:rPr>
          <w:rFonts w:ascii="Sylfaen" w:hAnsi="Sylfaen"/>
          <w:sz w:val="24"/>
          <w:szCs w:val="24"/>
          <w:lang w:val="hy-AM"/>
        </w:rPr>
        <w:t>Բ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վանդակը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» </w:t>
      </w:r>
      <w:r w:rsidRPr="00262ACA">
        <w:rPr>
          <w:rFonts w:ascii="Sylfaen" w:hAnsi="Sylfaen"/>
          <w:sz w:val="24"/>
          <w:szCs w:val="24"/>
          <w:lang w:val="hy-AM"/>
        </w:rPr>
        <w:t>բառերը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փոխարինել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«</w:t>
      </w:r>
      <w:r w:rsidRPr="00262ACA">
        <w:rPr>
          <w:rFonts w:ascii="Sylfaen" w:hAnsi="Sylfaen"/>
          <w:sz w:val="24"/>
          <w:szCs w:val="24"/>
          <w:lang w:val="hy-AM"/>
        </w:rPr>
        <w:t>Գ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վանդակը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» </w:t>
      </w:r>
      <w:r w:rsidRPr="00262ACA">
        <w:rPr>
          <w:rFonts w:ascii="Sylfaen" w:hAnsi="Sylfaen"/>
          <w:sz w:val="24"/>
          <w:szCs w:val="24"/>
          <w:lang w:val="hy-AM"/>
        </w:rPr>
        <w:t>բառերով</w:t>
      </w:r>
      <w:r w:rsidR="00D000DC" w:rsidRPr="00262ACA">
        <w:rPr>
          <w:rFonts w:ascii="Sylfaen" w:hAnsi="Sylfaen"/>
          <w:sz w:val="24"/>
          <w:szCs w:val="24"/>
          <w:lang w:val="hy-AM"/>
        </w:rPr>
        <w:t>.</w:t>
      </w:r>
      <w:r w:rsidR="00875DB9" w:rsidRPr="00262ACA">
        <w:rPr>
          <w:rFonts w:ascii="Sylfaen" w:hAnsi="Sylfaen"/>
          <w:sz w:val="24"/>
          <w:szCs w:val="24"/>
          <w:lang w:val="hy-AM"/>
        </w:rPr>
        <w:t xml:space="preserve"> 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pacing w:val="-4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չորրորդ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պարբերություն</w:t>
      </w:r>
      <w:r w:rsidR="00821129" w:rsidRPr="00262ACA">
        <w:rPr>
          <w:rFonts w:ascii="Sylfaen" w:hAnsi="Sylfaen"/>
          <w:sz w:val="24"/>
          <w:szCs w:val="24"/>
          <w:lang w:val="hy-AM"/>
        </w:rPr>
        <w:t>ից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«</w:t>
      </w:r>
      <w:r w:rsidRPr="00262ACA">
        <w:rPr>
          <w:rFonts w:ascii="Sylfaen" w:hAnsi="Sylfaen"/>
          <w:sz w:val="24"/>
          <w:szCs w:val="24"/>
          <w:lang w:val="hy-AM"/>
        </w:rPr>
        <w:t>Մաքսային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միության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մաքսային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տարածք</w:t>
      </w:r>
      <w:r w:rsidR="00D000DC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ժամանակավոր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ներմուծված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ՄՓՏՄ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>-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ի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արտահանման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="005F6D3B" w:rsidRPr="00262ACA">
        <w:rPr>
          <w:rFonts w:ascii="Sylfaen" w:hAnsi="Sylfaen"/>
          <w:spacing w:val="-4"/>
          <w:sz w:val="24"/>
          <w:szCs w:val="24"/>
          <w:lang w:val="hy-AM"/>
        </w:rPr>
        <w:t>կամ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այդ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տարածքից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ժամանակավոր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արտահանված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ՄՓՏՄ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>-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ի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ներմուծման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դեպքում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»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բառերը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pacing w:val="-4"/>
          <w:sz w:val="24"/>
          <w:szCs w:val="24"/>
          <w:lang w:val="hy-AM"/>
        </w:rPr>
        <w:t>հանել</w:t>
      </w:r>
      <w:r w:rsidR="00D000DC" w:rsidRPr="00262ACA">
        <w:rPr>
          <w:rFonts w:ascii="Sylfaen" w:hAnsi="Sylfaen"/>
          <w:spacing w:val="-4"/>
          <w:sz w:val="24"/>
          <w:szCs w:val="24"/>
          <w:lang w:val="hy-AM"/>
        </w:rPr>
        <w:t>.</w:t>
      </w:r>
    </w:p>
    <w:p w:rsidR="00F407C9" w:rsidRPr="00262ACA" w:rsidRDefault="00FB606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ժբ)</w:t>
      </w:r>
      <w:r w:rsidRPr="00262ACA">
        <w:rPr>
          <w:rFonts w:ascii="Sylfaen" w:hAnsi="Sylfaen"/>
          <w:sz w:val="24"/>
          <w:szCs w:val="24"/>
          <w:lang w:val="hy-AM"/>
        </w:rPr>
        <w:tab/>
      </w:r>
      <w:r w:rsidR="00AD6E7D" w:rsidRPr="00262ACA">
        <w:rPr>
          <w:rFonts w:ascii="Sylfaen" w:hAnsi="Sylfaen"/>
          <w:sz w:val="24"/>
          <w:szCs w:val="24"/>
          <w:lang w:val="hy-AM"/>
        </w:rPr>
        <w:t>32-րդ կետում՝</w:t>
      </w:r>
    </w:p>
    <w:p w:rsidR="007C4714" w:rsidRPr="00262ACA" w:rsidRDefault="00AD6E7D" w:rsidP="00FB0203">
      <w:pPr>
        <w:spacing w:after="160" w:line="360" w:lineRule="auto"/>
        <w:ind w:left="567" w:firstLine="540"/>
        <w:jc w:val="both"/>
        <w:rPr>
          <w:rFonts w:ascii="Sylfaen" w:hAnsi="Sylfaen"/>
          <w:lang w:val="hy-AM"/>
        </w:rPr>
      </w:pPr>
      <w:r w:rsidRPr="00262ACA">
        <w:rPr>
          <w:rFonts w:ascii="Sylfaen" w:hAnsi="Sylfaen"/>
          <w:lang w:val="hy-AM"/>
        </w:rPr>
        <w:t xml:space="preserve">առաջին պարբերությունում «Մաքսային միության մաքսային օրենսդրության» բառերը փոխարինել «Միության իրավունքի մաս կազմող՝ մաքսային իրավահարաբերությունները կարգավորող միջազգային պայմանագրերի </w:t>
      </w:r>
      <w:r w:rsidR="008E1960" w:rsidRPr="00262ACA">
        <w:rPr>
          <w:rFonts w:ascii="Sylfaen" w:hAnsi="Sylfaen"/>
          <w:lang w:val="hy-AM"/>
        </w:rPr>
        <w:t>եւ</w:t>
      </w:r>
      <w:r w:rsidRPr="00262ACA">
        <w:rPr>
          <w:rFonts w:ascii="Sylfaen" w:hAnsi="Sylfaen"/>
          <w:lang w:val="hy-AM"/>
        </w:rPr>
        <w:t xml:space="preserve"> ակտերի» բառերով.</w:t>
      </w:r>
    </w:p>
    <w:p w:rsidR="00F407C9" w:rsidRPr="00262ACA" w:rsidRDefault="00AD6E7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լրացնել</w:t>
      </w:r>
      <w:r w:rsidR="002363F1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հետ</w:t>
      </w:r>
      <w:r w:rsidR="008E1960" w:rsidRPr="00262ACA">
        <w:rPr>
          <w:rFonts w:ascii="Sylfaen" w:hAnsi="Sylfaen"/>
          <w:sz w:val="24"/>
          <w:szCs w:val="24"/>
          <w:lang w:val="hy-AM"/>
        </w:rPr>
        <w:t>եւ</w:t>
      </w:r>
      <w:r w:rsidRPr="00262ACA">
        <w:rPr>
          <w:rFonts w:ascii="Sylfaen" w:hAnsi="Sylfaen"/>
          <w:sz w:val="24"/>
          <w:szCs w:val="24"/>
          <w:lang w:val="hy-AM"/>
        </w:rPr>
        <w:t>յալ</w:t>
      </w:r>
      <w:r w:rsidR="002363F1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բովանդակությամբ</w:t>
      </w:r>
      <w:r w:rsidR="002363F1"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Pr="00262ACA">
        <w:rPr>
          <w:rFonts w:ascii="Sylfaen" w:hAnsi="Sylfaen"/>
          <w:sz w:val="24"/>
          <w:szCs w:val="24"/>
          <w:lang w:val="hy-AM"/>
        </w:rPr>
        <w:t>պարբերությ</w:t>
      </w:r>
      <w:r w:rsidR="00821129" w:rsidRPr="00262ACA">
        <w:rPr>
          <w:rFonts w:ascii="Sylfaen" w:hAnsi="Sylfaen"/>
          <w:sz w:val="24"/>
          <w:szCs w:val="24"/>
          <w:lang w:val="hy-AM"/>
        </w:rPr>
        <w:t>ուն</w:t>
      </w:r>
      <w:r w:rsidRPr="00262ACA">
        <w:rPr>
          <w:rFonts w:ascii="Sylfaen" w:hAnsi="Sylfaen"/>
          <w:sz w:val="24"/>
          <w:szCs w:val="24"/>
          <w:lang w:val="hy-AM"/>
        </w:rPr>
        <w:t>՝</w:t>
      </w:r>
    </w:p>
    <w:p w:rsidR="00F407C9" w:rsidRPr="00262ACA" w:rsidRDefault="002363F1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«</w:t>
      </w:r>
      <w:r w:rsidR="004B669B" w:rsidRPr="00262ACA">
        <w:rPr>
          <w:rFonts w:ascii="Sylfaen" w:hAnsi="Sylfaen"/>
          <w:sz w:val="24"/>
          <w:szCs w:val="24"/>
          <w:lang w:val="hy-AM"/>
        </w:rPr>
        <w:t>Նախքան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ջրային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տրանսպորտով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ժամանած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այն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օտարերկրյա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բեռնարկղերի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ժամանակավոր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ներմուծման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կամ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արտահանման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նկատմամբ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տեղեկատվական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տեխնոլոգիաների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կիրառմամբ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հսկողություն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իրականացնելու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հնարավորութ</w:t>
      </w:r>
      <w:r w:rsidR="00DA3188" w:rsidRPr="00262ACA">
        <w:rPr>
          <w:rFonts w:ascii="Sylfaen" w:hAnsi="Sylfaen"/>
          <w:sz w:val="24"/>
          <w:szCs w:val="24"/>
          <w:lang w:val="hy-AM"/>
        </w:rPr>
        <w:t>յ</w:t>
      </w:r>
      <w:r w:rsidR="00AD6E7D" w:rsidRPr="00262ACA">
        <w:rPr>
          <w:rFonts w:ascii="Sylfaen" w:hAnsi="Sylfaen"/>
          <w:sz w:val="24"/>
          <w:szCs w:val="24"/>
          <w:lang w:val="hy-AM"/>
        </w:rPr>
        <w:t>ունն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ապահովելը</w:t>
      </w:r>
      <w:r w:rsidRPr="00262ACA">
        <w:rPr>
          <w:rFonts w:ascii="Sylfaen" w:hAnsi="Sylfaen"/>
          <w:sz w:val="24"/>
          <w:szCs w:val="24"/>
          <w:lang w:val="hy-AM"/>
        </w:rPr>
        <w:t xml:space="preserve">, </w:t>
      </w:r>
      <w:r w:rsidR="00AD6E7D" w:rsidRPr="00262ACA">
        <w:rPr>
          <w:rFonts w:ascii="Sylfaen" w:hAnsi="Sylfaen"/>
          <w:sz w:val="24"/>
          <w:szCs w:val="24"/>
          <w:lang w:val="hy-AM"/>
        </w:rPr>
        <w:t>որոնք</w:t>
      </w:r>
      <w:r w:rsidR="00F91079" w:rsidRPr="00262ACA">
        <w:rPr>
          <w:rFonts w:ascii="Sylfaen" w:hAnsi="Sylfaen"/>
          <w:sz w:val="24"/>
          <w:szCs w:val="24"/>
          <w:lang w:val="hy-AM"/>
        </w:rPr>
        <w:t>,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այդպիսի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ժամանակավոր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ներմուծման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շրջանակներում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4B669B" w:rsidRPr="00262ACA">
        <w:rPr>
          <w:rFonts w:ascii="Sylfaen" w:hAnsi="Sylfaen"/>
          <w:sz w:val="24"/>
          <w:szCs w:val="24"/>
          <w:lang w:val="hy-AM"/>
        </w:rPr>
        <w:t xml:space="preserve">Միության անդամ </w:t>
      </w:r>
      <w:r w:rsidR="004B669B" w:rsidRPr="00262ACA">
        <w:rPr>
          <w:rFonts w:ascii="Sylfaen" w:hAnsi="Sylfaen"/>
          <w:sz w:val="24"/>
          <w:szCs w:val="24"/>
          <w:lang w:val="hy-AM"/>
        </w:rPr>
        <w:lastRenderedPageBreak/>
        <w:t>չհանդիսացող պետության տարածքով</w:t>
      </w:r>
      <w:r w:rsidR="00F91079" w:rsidRPr="00262ACA">
        <w:rPr>
          <w:rFonts w:ascii="Sylfaen" w:hAnsi="Sylfaen"/>
          <w:sz w:val="24"/>
          <w:szCs w:val="24"/>
          <w:lang w:val="hy-AM"/>
        </w:rPr>
        <w:t xml:space="preserve"> անցնելով</w:t>
      </w:r>
      <w:r w:rsidR="00BF6F94" w:rsidRPr="00262ACA">
        <w:rPr>
          <w:rFonts w:ascii="Sylfaen" w:hAnsi="Sylfaen"/>
          <w:sz w:val="24"/>
          <w:szCs w:val="24"/>
          <w:lang w:val="hy-AM"/>
        </w:rPr>
        <w:t>,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Միության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մաքսային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տարածքով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1C6ABC" w:rsidRPr="00262ACA">
        <w:rPr>
          <w:rFonts w:ascii="Sylfaen" w:hAnsi="Sylfaen"/>
          <w:sz w:val="24"/>
          <w:szCs w:val="24"/>
          <w:lang w:val="hy-AM"/>
        </w:rPr>
        <w:t>տեղափոխվում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1C6ABC" w:rsidRPr="00262ACA">
        <w:rPr>
          <w:rFonts w:ascii="Sylfaen" w:hAnsi="Sylfaen"/>
          <w:sz w:val="24"/>
          <w:szCs w:val="24"/>
          <w:lang w:val="hy-AM"/>
        </w:rPr>
        <w:t>են</w:t>
      </w:r>
      <w:r w:rsidR="00AD6E7D" w:rsidRPr="00262ACA">
        <w:rPr>
          <w:rFonts w:ascii="Sylfaen" w:hAnsi="Sylfaen"/>
          <w:sz w:val="24"/>
          <w:szCs w:val="24"/>
          <w:lang w:val="hy-AM"/>
        </w:rPr>
        <w:t>՝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դրանցում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գտնվող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ապրանքները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Միության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մաքսային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տարածքում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վերջնական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1C6ABC" w:rsidRPr="00262ACA">
        <w:rPr>
          <w:rFonts w:ascii="Sylfaen" w:hAnsi="Sylfaen"/>
          <w:sz w:val="24"/>
          <w:szCs w:val="24"/>
          <w:lang w:val="hy-AM"/>
        </w:rPr>
        <w:t>ստացողին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առաք</w:t>
      </w:r>
      <w:r w:rsidR="001C6ABC" w:rsidRPr="00262ACA">
        <w:rPr>
          <w:rFonts w:ascii="Sylfaen" w:hAnsi="Sylfaen"/>
          <w:sz w:val="24"/>
          <w:szCs w:val="24"/>
          <w:lang w:val="hy-AM"/>
        </w:rPr>
        <w:t>ելու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համար</w:t>
      </w:r>
      <w:r w:rsidRPr="00262ACA">
        <w:rPr>
          <w:rFonts w:ascii="Sylfaen" w:hAnsi="Sylfaen"/>
          <w:sz w:val="24"/>
          <w:szCs w:val="24"/>
          <w:lang w:val="hy-AM"/>
        </w:rPr>
        <w:t xml:space="preserve">, </w:t>
      </w:r>
      <w:r w:rsidR="00AD6E7D" w:rsidRPr="00262ACA">
        <w:rPr>
          <w:rFonts w:ascii="Sylfaen" w:hAnsi="Sylfaen"/>
          <w:sz w:val="24"/>
          <w:szCs w:val="24"/>
          <w:lang w:val="hy-AM"/>
        </w:rPr>
        <w:t>մաքսային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մարմին</w:t>
      </w:r>
      <w:r w:rsidR="00D31383" w:rsidRPr="00262ACA">
        <w:rPr>
          <w:rFonts w:ascii="Sylfaen" w:hAnsi="Sylfaen"/>
          <w:sz w:val="24"/>
          <w:szCs w:val="24"/>
          <w:lang w:val="hy-AM"/>
        </w:rPr>
        <w:t>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անհրաժեշտության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դեպքում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ստեղծում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է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ՏՄ</w:t>
      </w:r>
      <w:r w:rsidR="008C0DCE" w:rsidRPr="00262ACA">
        <w:rPr>
          <w:rFonts w:ascii="Sylfaen" w:hAnsi="Sylfaen"/>
          <w:sz w:val="24"/>
          <w:szCs w:val="24"/>
          <w:lang w:val="hy-AM"/>
        </w:rPr>
        <w:t>Մ</w:t>
      </w:r>
      <w:r w:rsidR="00AD6E7D" w:rsidRPr="00262ACA">
        <w:rPr>
          <w:rFonts w:ascii="Sylfaen" w:hAnsi="Sylfaen"/>
          <w:sz w:val="24"/>
          <w:szCs w:val="24"/>
          <w:lang w:val="hy-AM"/>
        </w:rPr>
        <w:t>Հ</w:t>
      </w:r>
      <w:r w:rsidRPr="00262ACA">
        <w:rPr>
          <w:rFonts w:ascii="Sylfaen" w:hAnsi="Sylfaen"/>
          <w:sz w:val="24"/>
          <w:szCs w:val="24"/>
          <w:lang w:val="hy-AM"/>
        </w:rPr>
        <w:t>-</w:t>
      </w:r>
      <w:r w:rsidR="00AD6E7D" w:rsidRPr="00262ACA">
        <w:rPr>
          <w:rFonts w:ascii="Sylfaen" w:hAnsi="Sylfaen"/>
          <w:sz w:val="24"/>
          <w:szCs w:val="24"/>
          <w:lang w:val="hy-AM"/>
        </w:rPr>
        <w:t>ի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պատճեն</w:t>
      </w:r>
      <w:r w:rsidR="000377C5" w:rsidRPr="00262ACA">
        <w:rPr>
          <w:rFonts w:ascii="Sylfaen" w:hAnsi="Sylfaen"/>
          <w:sz w:val="24"/>
          <w:szCs w:val="24"/>
          <w:lang w:val="hy-AM"/>
        </w:rPr>
        <w:t>ը</w:t>
      </w:r>
      <w:r w:rsidR="00AD6E7D" w:rsidRPr="00262ACA">
        <w:rPr>
          <w:rFonts w:ascii="Sylfaen" w:hAnsi="Sylfaen"/>
          <w:sz w:val="24"/>
          <w:szCs w:val="24"/>
          <w:lang w:val="hy-AM"/>
        </w:rPr>
        <w:t>՝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մաքսային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մարմնի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գործերում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պահելու</w:t>
      </w:r>
      <w:r w:rsidRPr="00262ACA">
        <w:rPr>
          <w:rFonts w:ascii="Sylfaen" w:hAnsi="Sylfaen"/>
          <w:sz w:val="24"/>
          <w:szCs w:val="24"/>
          <w:lang w:val="hy-AM"/>
        </w:rPr>
        <w:t xml:space="preserve"> </w:t>
      </w:r>
      <w:r w:rsidR="00AD6E7D" w:rsidRPr="00262ACA">
        <w:rPr>
          <w:rFonts w:ascii="Sylfaen" w:hAnsi="Sylfaen"/>
          <w:sz w:val="24"/>
          <w:szCs w:val="24"/>
          <w:lang w:val="hy-AM"/>
        </w:rPr>
        <w:t>համար։</w:t>
      </w:r>
      <w:r w:rsidR="00AD6E7D" w:rsidRPr="00262ACA">
        <w:rPr>
          <w:rFonts w:ascii="Sylfaen" w:hAnsi="Sylfaen"/>
          <w:sz w:val="24"/>
          <w:szCs w:val="24"/>
        </w:rPr>
        <w:t>»։</w:t>
      </w:r>
    </w:p>
    <w:p w:rsidR="00FB606D" w:rsidRPr="00262ACA" w:rsidRDefault="00FB606D" w:rsidP="00FB0203">
      <w:pPr>
        <w:pStyle w:val="Bodytext20"/>
        <w:shd w:val="clear" w:color="auto" w:fill="auto"/>
        <w:spacing w:before="0" w:after="160" w:line="360" w:lineRule="auto"/>
        <w:ind w:left="567" w:firstLine="567"/>
        <w:rPr>
          <w:rFonts w:ascii="Sylfaen" w:hAnsi="Sylfaen"/>
          <w:sz w:val="24"/>
          <w:szCs w:val="24"/>
          <w:lang w:val="hy-AM"/>
        </w:rPr>
      </w:pPr>
    </w:p>
    <w:p w:rsidR="00FB606D" w:rsidRPr="002035E0" w:rsidRDefault="00FB606D" w:rsidP="00FB0203">
      <w:pPr>
        <w:pStyle w:val="Bodytext20"/>
        <w:shd w:val="clear" w:color="auto" w:fill="auto"/>
        <w:spacing w:before="0" w:after="160" w:line="360" w:lineRule="auto"/>
        <w:ind w:left="567" w:firstLine="567"/>
        <w:jc w:val="center"/>
        <w:rPr>
          <w:rFonts w:ascii="Sylfaen" w:hAnsi="Sylfaen"/>
          <w:sz w:val="24"/>
          <w:szCs w:val="24"/>
          <w:lang w:val="hy-AM"/>
        </w:rPr>
      </w:pPr>
      <w:r w:rsidRPr="00262ACA">
        <w:rPr>
          <w:rFonts w:ascii="Sylfaen" w:hAnsi="Sylfaen"/>
          <w:sz w:val="24"/>
          <w:szCs w:val="24"/>
          <w:lang w:val="hy-AM"/>
        </w:rPr>
        <w:t>—————</w:t>
      </w:r>
    </w:p>
    <w:sectPr w:rsidR="00FB606D" w:rsidRPr="002035E0" w:rsidSect="002035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418" w:right="1418" w:bottom="1418" w:left="1418" w:header="0" w:footer="37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EBE" w:rsidRDefault="00F11EBE" w:rsidP="00F407C9">
      <w:r>
        <w:separator/>
      </w:r>
    </w:p>
  </w:endnote>
  <w:endnote w:type="continuationSeparator" w:id="0">
    <w:p w:rsidR="00F11EBE" w:rsidRDefault="00F11EBE" w:rsidP="00F4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0" w:rsidRDefault="002035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44344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2035E0" w:rsidRPr="002035E0" w:rsidRDefault="00522530">
        <w:pPr>
          <w:pStyle w:val="Footer"/>
          <w:jc w:val="center"/>
          <w:rPr>
            <w:rFonts w:ascii="Sylfaen" w:hAnsi="Sylfaen"/>
          </w:rPr>
        </w:pPr>
        <w:r w:rsidRPr="002035E0">
          <w:rPr>
            <w:rFonts w:ascii="Sylfaen" w:hAnsi="Sylfaen"/>
          </w:rPr>
          <w:fldChar w:fldCharType="begin"/>
        </w:r>
        <w:r w:rsidR="002035E0" w:rsidRPr="002035E0">
          <w:rPr>
            <w:rFonts w:ascii="Sylfaen" w:hAnsi="Sylfaen"/>
          </w:rPr>
          <w:instrText xml:space="preserve"> PAGE   \* MERGEFORMAT </w:instrText>
        </w:r>
        <w:r w:rsidRPr="002035E0">
          <w:rPr>
            <w:rFonts w:ascii="Sylfaen" w:hAnsi="Sylfaen"/>
          </w:rPr>
          <w:fldChar w:fldCharType="separate"/>
        </w:r>
        <w:r w:rsidR="00373D37">
          <w:rPr>
            <w:rFonts w:ascii="Sylfaen" w:hAnsi="Sylfaen"/>
            <w:noProof/>
          </w:rPr>
          <w:t>7</w:t>
        </w:r>
        <w:r w:rsidRPr="002035E0">
          <w:rPr>
            <w:rFonts w:ascii="Sylfaen" w:hAnsi="Sylfaen"/>
          </w:rPr>
          <w:fldChar w:fldCharType="end"/>
        </w:r>
      </w:p>
    </w:sdtContent>
  </w:sdt>
  <w:p w:rsidR="002035E0" w:rsidRDefault="002035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0" w:rsidRDefault="002035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EBE" w:rsidRDefault="00F11EBE"/>
  </w:footnote>
  <w:footnote w:type="continuationSeparator" w:id="0">
    <w:p w:rsidR="00F11EBE" w:rsidRDefault="00F11EB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0" w:rsidRDefault="002035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0" w:rsidRDefault="002035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E0" w:rsidRDefault="002035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D5D5D"/>
    <w:multiLevelType w:val="multilevel"/>
    <w:tmpl w:val="A844E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407C9"/>
    <w:rsid w:val="000269BB"/>
    <w:rsid w:val="000377C5"/>
    <w:rsid w:val="00040992"/>
    <w:rsid w:val="0004232E"/>
    <w:rsid w:val="00067375"/>
    <w:rsid w:val="000829C3"/>
    <w:rsid w:val="000C0CF8"/>
    <w:rsid w:val="000D5B74"/>
    <w:rsid w:val="00143729"/>
    <w:rsid w:val="001A5F68"/>
    <w:rsid w:val="001C6ABC"/>
    <w:rsid w:val="001D58AD"/>
    <w:rsid w:val="002035E0"/>
    <w:rsid w:val="0021116A"/>
    <w:rsid w:val="002363F1"/>
    <w:rsid w:val="00262ACA"/>
    <w:rsid w:val="00282320"/>
    <w:rsid w:val="00343DAD"/>
    <w:rsid w:val="00373D37"/>
    <w:rsid w:val="00377C7A"/>
    <w:rsid w:val="00397520"/>
    <w:rsid w:val="00397C5E"/>
    <w:rsid w:val="003C0C50"/>
    <w:rsid w:val="004B669B"/>
    <w:rsid w:val="00514C3E"/>
    <w:rsid w:val="00522530"/>
    <w:rsid w:val="00531C65"/>
    <w:rsid w:val="005824A6"/>
    <w:rsid w:val="005B0AD0"/>
    <w:rsid w:val="005C392A"/>
    <w:rsid w:val="005C5D17"/>
    <w:rsid w:val="005F6D3B"/>
    <w:rsid w:val="006D3F90"/>
    <w:rsid w:val="006F27A4"/>
    <w:rsid w:val="007028C2"/>
    <w:rsid w:val="007C4714"/>
    <w:rsid w:val="007D40DC"/>
    <w:rsid w:val="007E0470"/>
    <w:rsid w:val="007E253C"/>
    <w:rsid w:val="00821129"/>
    <w:rsid w:val="008654BA"/>
    <w:rsid w:val="0087275B"/>
    <w:rsid w:val="00875DB9"/>
    <w:rsid w:val="008C0DCE"/>
    <w:rsid w:val="008E1960"/>
    <w:rsid w:val="009244B0"/>
    <w:rsid w:val="00973F67"/>
    <w:rsid w:val="009855FB"/>
    <w:rsid w:val="00992F6E"/>
    <w:rsid w:val="009A0444"/>
    <w:rsid w:val="009A5199"/>
    <w:rsid w:val="009B17C1"/>
    <w:rsid w:val="00A13CBB"/>
    <w:rsid w:val="00A55680"/>
    <w:rsid w:val="00A864BE"/>
    <w:rsid w:val="00AA5FD0"/>
    <w:rsid w:val="00AD0F16"/>
    <w:rsid w:val="00AD6E7D"/>
    <w:rsid w:val="00AF3064"/>
    <w:rsid w:val="00B30157"/>
    <w:rsid w:val="00B70B5A"/>
    <w:rsid w:val="00B73F8E"/>
    <w:rsid w:val="00BC30B8"/>
    <w:rsid w:val="00BF6F94"/>
    <w:rsid w:val="00C201E2"/>
    <w:rsid w:val="00C32F4F"/>
    <w:rsid w:val="00C40772"/>
    <w:rsid w:val="00C831EB"/>
    <w:rsid w:val="00CA1D89"/>
    <w:rsid w:val="00CA5A16"/>
    <w:rsid w:val="00CB1987"/>
    <w:rsid w:val="00CF45FF"/>
    <w:rsid w:val="00D000DC"/>
    <w:rsid w:val="00D177BC"/>
    <w:rsid w:val="00D31383"/>
    <w:rsid w:val="00D319CF"/>
    <w:rsid w:val="00D32C5A"/>
    <w:rsid w:val="00D421B8"/>
    <w:rsid w:val="00D6116D"/>
    <w:rsid w:val="00DA3188"/>
    <w:rsid w:val="00DB1DE8"/>
    <w:rsid w:val="00E209A9"/>
    <w:rsid w:val="00E56669"/>
    <w:rsid w:val="00E60435"/>
    <w:rsid w:val="00E81F42"/>
    <w:rsid w:val="00E84E93"/>
    <w:rsid w:val="00EB7B79"/>
    <w:rsid w:val="00EF6914"/>
    <w:rsid w:val="00F10D29"/>
    <w:rsid w:val="00F11EBE"/>
    <w:rsid w:val="00F31E66"/>
    <w:rsid w:val="00F407C9"/>
    <w:rsid w:val="00F91079"/>
    <w:rsid w:val="00F91BB1"/>
    <w:rsid w:val="00FB0203"/>
    <w:rsid w:val="00FB606D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157"/>
    <w:pPr>
      <w:widowControl/>
    </w:pPr>
    <w:rPr>
      <w:rFonts w:ascii="Times New Roman" w:eastAsia="Times New Roman" w:hAnsi="Times New Roman" w:cs="Times New Roman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407C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407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">
    <w:name w:val="Body text (2)_"/>
    <w:basedOn w:val="DefaultParagraphFont"/>
    <w:link w:val="Bodytext20"/>
    <w:rsid w:val="00F40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F40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F407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F40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1">
    <w:name w:val="Header or footer"/>
    <w:basedOn w:val="Headerorfooter"/>
    <w:rsid w:val="00F40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F407C9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407C9"/>
    <w:pPr>
      <w:shd w:val="clear" w:color="auto" w:fill="FFFFFF"/>
      <w:spacing w:before="420" w:after="540" w:line="0" w:lineRule="atLeast"/>
      <w:jc w:val="both"/>
    </w:pPr>
    <w:rPr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F407C9"/>
    <w:pPr>
      <w:shd w:val="clear" w:color="auto" w:fill="FFFFFF"/>
      <w:spacing w:line="0" w:lineRule="atLeast"/>
    </w:pPr>
    <w:rPr>
      <w:sz w:val="30"/>
      <w:szCs w:val="30"/>
    </w:rPr>
  </w:style>
  <w:style w:type="character" w:customStyle="1" w:styleId="Heading1">
    <w:name w:val="Heading #1_"/>
    <w:basedOn w:val="DefaultParagraphFont"/>
    <w:link w:val="Heading10"/>
    <w:rsid w:val="00514C3E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Bodytext2Bold">
    <w:name w:val="Body text (2) + Bold"/>
    <w:aliases w:val="Spacing 3 pt"/>
    <w:basedOn w:val="Bodytext2"/>
    <w:rsid w:val="00514C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Heading10">
    <w:name w:val="Heading #1"/>
    <w:basedOn w:val="Normal"/>
    <w:link w:val="Heading1"/>
    <w:rsid w:val="00514C3E"/>
    <w:pPr>
      <w:shd w:val="clear" w:color="auto" w:fill="FFFFFF"/>
      <w:spacing w:before="120" w:after="1020" w:line="0" w:lineRule="atLeast"/>
      <w:jc w:val="center"/>
      <w:outlineLvl w:val="0"/>
    </w:pPr>
    <w:rPr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C3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14C3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4C3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14C3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C3E"/>
    <w:rPr>
      <w:color w:val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1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1B8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21B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9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9BB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3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7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Hayk Engoyan</cp:lastModifiedBy>
  <cp:revision>58</cp:revision>
  <dcterms:created xsi:type="dcterms:W3CDTF">2018-02-19T06:26:00Z</dcterms:created>
  <dcterms:modified xsi:type="dcterms:W3CDTF">2018-10-09T10:36:00Z</dcterms:modified>
</cp:coreProperties>
</file>