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7C" w:rsidRPr="006E7E78" w:rsidRDefault="00EB714C" w:rsidP="00AE379A">
      <w:pPr>
        <w:pStyle w:val="20"/>
        <w:shd w:val="clear" w:color="auto" w:fill="auto"/>
        <w:spacing w:after="160" w:line="360" w:lineRule="auto"/>
        <w:ind w:left="8931" w:right="29"/>
        <w:rPr>
          <w:rFonts w:ascii="Sylfaen" w:hAnsi="Sylfaen"/>
          <w:sz w:val="24"/>
          <w:szCs w:val="24"/>
        </w:rPr>
      </w:pPr>
      <w:bookmarkStart w:id="0" w:name="_GoBack"/>
      <w:bookmarkEnd w:id="0"/>
      <w:r w:rsidRPr="006E7E78">
        <w:rPr>
          <w:rFonts w:ascii="Sylfaen" w:hAnsi="Sylfaen"/>
          <w:sz w:val="24"/>
          <w:szCs w:val="24"/>
        </w:rPr>
        <w:t>ՀԱՎԵԼՎԱԾ թիվ 1</w:t>
      </w:r>
    </w:p>
    <w:p w:rsidR="00B1767C" w:rsidRPr="006E7E78" w:rsidRDefault="00EB714C" w:rsidP="00AE379A">
      <w:pPr>
        <w:pStyle w:val="2101"/>
        <w:shd w:val="clear" w:color="auto" w:fill="auto"/>
        <w:spacing w:before="0" w:after="160" w:line="360" w:lineRule="auto"/>
        <w:ind w:left="8931" w:right="28"/>
        <w:outlineLvl w:val="9"/>
        <w:rPr>
          <w:rFonts w:ascii="Sylfaen" w:hAnsi="Sylfaen"/>
          <w:sz w:val="24"/>
          <w:szCs w:val="24"/>
        </w:rPr>
      </w:pPr>
      <w:bookmarkStart w:id="1" w:name="bookmark1"/>
      <w:r w:rsidRPr="006E7E78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AE379A" w:rsidRPr="006E7E78">
        <w:rPr>
          <w:rFonts w:ascii="Sylfaen" w:hAnsi="Sylfaen"/>
          <w:sz w:val="24"/>
          <w:szCs w:val="24"/>
        </w:rPr>
        <w:t xml:space="preserve"> </w:t>
      </w:r>
      <w:r w:rsidRPr="006E7E78">
        <w:rPr>
          <w:rFonts w:ascii="Sylfaen" w:hAnsi="Sylfaen"/>
          <w:sz w:val="24"/>
          <w:szCs w:val="24"/>
        </w:rPr>
        <w:t>2017 թվականի սեպտեմբերի 12-ի թիվ 18 հանձնարարականի</w:t>
      </w:r>
      <w:bookmarkEnd w:id="1"/>
    </w:p>
    <w:p w:rsidR="00426A90" w:rsidRPr="006E7E78" w:rsidRDefault="00426A90" w:rsidP="00343321">
      <w:pPr>
        <w:pStyle w:val="230"/>
        <w:shd w:val="clear" w:color="auto" w:fill="auto"/>
        <w:spacing w:after="160" w:line="360" w:lineRule="auto"/>
        <w:ind w:left="20"/>
        <w:rPr>
          <w:rStyle w:val="232pt"/>
          <w:rFonts w:ascii="Sylfaen" w:hAnsi="Sylfaen"/>
          <w:b/>
          <w:bCs/>
          <w:spacing w:val="0"/>
          <w:sz w:val="24"/>
          <w:szCs w:val="24"/>
        </w:rPr>
      </w:pPr>
    </w:p>
    <w:p w:rsidR="00B1767C" w:rsidRPr="006E7E78" w:rsidRDefault="00EB714C" w:rsidP="00AE379A">
      <w:pPr>
        <w:pStyle w:val="230"/>
        <w:shd w:val="clear" w:color="auto" w:fill="auto"/>
        <w:spacing w:after="160" w:line="360" w:lineRule="auto"/>
        <w:ind w:left="567" w:right="678"/>
        <w:rPr>
          <w:rFonts w:ascii="Sylfaen" w:hAnsi="Sylfaen"/>
          <w:sz w:val="24"/>
          <w:szCs w:val="24"/>
        </w:rPr>
      </w:pPr>
      <w:r w:rsidRPr="006E7E78">
        <w:rPr>
          <w:rStyle w:val="232pt"/>
          <w:rFonts w:ascii="Sylfaen" w:hAnsi="Sylfaen"/>
          <w:b/>
          <w:spacing w:val="0"/>
          <w:sz w:val="24"/>
          <w:szCs w:val="24"/>
        </w:rPr>
        <w:t>ՑԱՆԿ</w:t>
      </w:r>
    </w:p>
    <w:p w:rsidR="00B1767C" w:rsidRPr="006E7E78" w:rsidRDefault="00EB714C" w:rsidP="00AE379A">
      <w:pPr>
        <w:pStyle w:val="230"/>
        <w:shd w:val="clear" w:color="auto" w:fill="auto"/>
        <w:spacing w:after="160" w:line="360" w:lineRule="auto"/>
        <w:ind w:left="567" w:right="678"/>
        <w:rPr>
          <w:rFonts w:ascii="Sylfaen" w:hAnsi="Sylfaen"/>
          <w:sz w:val="24"/>
          <w:szCs w:val="24"/>
        </w:rPr>
      </w:pPr>
      <w:r w:rsidRPr="006E7E78">
        <w:rPr>
          <w:rFonts w:ascii="Sylfaen" w:hAnsi="Sylfaen"/>
          <w:sz w:val="24"/>
          <w:szCs w:val="24"/>
        </w:rPr>
        <w:t xml:space="preserve">գյուղատնտեսության նպատակներով մեքենաների </w:t>
      </w:r>
      <w:r w:rsidR="00343321" w:rsidRPr="006E7E78">
        <w:rPr>
          <w:rFonts w:ascii="Sylfaen" w:hAnsi="Sylfaen"/>
          <w:sz w:val="24"/>
          <w:szCs w:val="24"/>
        </w:rPr>
        <w:t>եւ</w:t>
      </w:r>
      <w:r w:rsidRPr="006E7E78">
        <w:rPr>
          <w:rFonts w:ascii="Sylfaen" w:hAnsi="Sylfaen"/>
          <w:sz w:val="24"/>
          <w:szCs w:val="24"/>
        </w:rPr>
        <w:t xml:space="preserve"> սարքավորումների լրակազմող մասերի համատեղ արտադրության համար տարրեր արտադրողների</w:t>
      </w:r>
    </w:p>
    <w:tbl>
      <w:tblPr>
        <w:tblOverlap w:val="never"/>
        <w:tblW w:w="1462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119"/>
        <w:gridCol w:w="2285"/>
        <w:gridCol w:w="2342"/>
        <w:gridCol w:w="9"/>
        <w:gridCol w:w="2501"/>
        <w:gridCol w:w="6"/>
        <w:gridCol w:w="2070"/>
        <w:gridCol w:w="2291"/>
        <w:gridCol w:w="6"/>
      </w:tblGrid>
      <w:tr w:rsidR="00B1767C" w:rsidRPr="006E7E78" w:rsidTr="009D6BDC">
        <w:trPr>
          <w:tblHeader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67C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Լրակազմող մասերի տարրերի անվանումը</w:t>
            </w:r>
          </w:p>
        </w:tc>
        <w:tc>
          <w:tcPr>
            <w:tcW w:w="11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67C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Լրակազմող մասերի տարրեր արտադրող կազմակերպություններ</w:t>
            </w:r>
          </w:p>
        </w:tc>
      </w:tr>
      <w:tr w:rsidR="00B1767C" w:rsidRPr="006E7E78" w:rsidTr="009D6BDC">
        <w:trPr>
          <w:tblHeader/>
          <w:jc w:val="center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67C" w:rsidRPr="006E7E78" w:rsidRDefault="00B1767C" w:rsidP="00AE379A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67C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Հայաստանի Հանրապետություն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67C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ind w:left="2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Բելառուսի Հանրապետություն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67C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Ղազախստանի Հանրապետություն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67C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Ղրղզստանի Հանրապետություն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67C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Ռուսաստանի Դաշնություն</w:t>
            </w:r>
          </w:p>
        </w:tc>
      </w:tr>
      <w:tr w:rsidR="00C57F7D" w:rsidRPr="006E7E78" w:rsidTr="009D6BDC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FFFFFF"/>
          </w:tcPr>
          <w:p w:rsidR="00C57F7D" w:rsidRPr="006E7E78" w:rsidRDefault="00C57F7D" w:rsidP="00AE379A">
            <w:pPr>
              <w:spacing w:after="120" w:line="264" w:lineRule="auto"/>
              <w:ind w:left="132"/>
              <w:rPr>
                <w:sz w:val="20"/>
                <w:szCs w:val="20"/>
              </w:rPr>
            </w:pPr>
          </w:p>
        </w:tc>
        <w:tc>
          <w:tcPr>
            <w:tcW w:w="9213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F7D" w:rsidRPr="006E7E78" w:rsidRDefault="00EB714C" w:rsidP="00AE379A">
            <w:pPr>
              <w:spacing w:after="120" w:line="264" w:lineRule="auto"/>
              <w:jc w:val="center"/>
              <w:rPr>
                <w:sz w:val="20"/>
                <w:szCs w:val="20"/>
                <w:lang w:val="ru-RU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1. 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ru-RU"/>
              </w:rPr>
              <w:t>Փոխհաղորդակներ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7F7D" w:rsidRPr="006E7E78" w:rsidRDefault="00C57F7D" w:rsidP="00AE379A">
            <w:pPr>
              <w:spacing w:after="120" w:line="264" w:lineRule="auto"/>
              <w:ind w:left="32"/>
              <w:rPr>
                <w:sz w:val="20"/>
                <w:szCs w:val="20"/>
              </w:rPr>
            </w:pPr>
          </w:p>
        </w:tc>
      </w:tr>
      <w:tr w:rsidR="00B1767C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6E7E78" w:rsidRDefault="00AE379A" w:rsidP="00AE379A">
            <w:pPr>
              <w:pStyle w:val="210"/>
              <w:shd w:val="clear" w:color="auto" w:fill="auto"/>
              <w:tabs>
                <w:tab w:val="left" w:pos="554"/>
              </w:tabs>
              <w:spacing w:after="120" w:line="264" w:lineRule="auto"/>
              <w:ind w:left="19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1.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Հիդրոտրանսֆորմատոր</w:t>
            </w:r>
            <w:r w:rsidR="00777AF2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,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ներառյալ</w:t>
            </w:r>
            <w:r w:rsidR="00777AF2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՝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պոմպի անիվը, բլոկավորման (արգելափակման)</w:t>
            </w:r>
            <w:r w:rsidR="00ED4D28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սալը, տուրբինի անիվը, ստատորը, վազանցի կցորդիչը</w:t>
            </w:r>
          </w:p>
        </w:tc>
        <w:tc>
          <w:tcPr>
            <w:tcW w:w="2285" w:type="dxa"/>
            <w:shd w:val="clear" w:color="auto" w:fill="FFFFFF"/>
          </w:tcPr>
          <w:p w:rsidR="00B1767C" w:rsidRPr="006E7E78" w:rsidRDefault="00EB714C" w:rsidP="00AE379A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B1767C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«Տեխդորմաշցենտր» ՍՊԸ, քաղ.Մինսկ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B1767C" w:rsidRPr="006E7E78" w:rsidRDefault="00EB714C" w:rsidP="00AE379A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B1767C" w:rsidRPr="006E7E78" w:rsidRDefault="00EB714C" w:rsidP="00AE379A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«Վերտումն» ՍՊԸ, քաղ. Սանկտ-Պետերբուրգ</w:t>
            </w:r>
          </w:p>
          <w:p w:rsidR="00B1767C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«Տրակտոր-սերվիս+» ՍՊԸ, քաղ. Նաբերեժնիե Չելնի</w:t>
            </w:r>
          </w:p>
        </w:tc>
      </w:tr>
      <w:tr w:rsidR="00B1767C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6E7E78" w:rsidRDefault="00AE379A" w:rsidP="00AE379A">
            <w:pPr>
              <w:pStyle w:val="210"/>
              <w:shd w:val="clear" w:color="auto" w:fill="auto"/>
              <w:tabs>
                <w:tab w:val="left" w:pos="554"/>
              </w:tabs>
              <w:spacing w:after="120"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2.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Մոլորակային մեխանիզմ</w:t>
            </w:r>
            <w:r w:rsidR="00777AF2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,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ներառյալ</w:t>
            </w:r>
            <w:r w:rsidR="00777AF2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՝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արեգակնային ժանանիվը, սատելիտը, 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lastRenderedPageBreak/>
              <w:t>օղակաձ</w:t>
            </w:r>
            <w:r w:rsidR="00343321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եւ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ժանանիվը (էպիցիկլը)</w:t>
            </w:r>
            <w:r w:rsidR="00426A90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, տարիչը</w:t>
            </w:r>
          </w:p>
        </w:tc>
        <w:tc>
          <w:tcPr>
            <w:tcW w:w="2285" w:type="dxa"/>
            <w:shd w:val="clear" w:color="auto" w:fill="FFFFFF"/>
          </w:tcPr>
          <w:p w:rsidR="00B1767C" w:rsidRPr="006E7E78" w:rsidRDefault="00EB714C" w:rsidP="00AE379A">
            <w:pPr>
              <w:spacing w:after="120"/>
              <w:jc w:val="center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lastRenderedPageBreak/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B1767C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«ՄԶՕՐ» ԲԲԸ,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ru-RU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Մինսկ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B1767C" w:rsidRPr="006E7E78" w:rsidRDefault="00EB714C" w:rsidP="00AE379A">
            <w:pPr>
              <w:spacing w:after="120"/>
              <w:jc w:val="center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B1767C" w:rsidRPr="006E7E78" w:rsidRDefault="00EB714C" w:rsidP="00AE379A">
            <w:pPr>
              <w:spacing w:after="120"/>
              <w:jc w:val="center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«Պսկովի մեխանիկական շարժաբերների 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lastRenderedPageBreak/>
              <w:t>գործարան» ԲԲԸ,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Պսկով</w:t>
            </w:r>
          </w:p>
          <w:p w:rsidR="00B1767C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«ՌԵԴՈՒԿՏՈՐ» ԳՏԿ, քաղ. Սանկտ-Պետերբուրգ</w:t>
            </w:r>
          </w:p>
        </w:tc>
      </w:tr>
      <w:tr w:rsidR="00426A90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426A90" w:rsidRPr="006E7E78" w:rsidRDefault="00AE379A" w:rsidP="00AE379A">
            <w:pPr>
              <w:pStyle w:val="210"/>
              <w:shd w:val="clear" w:color="auto" w:fill="auto"/>
              <w:tabs>
                <w:tab w:val="left" w:pos="554"/>
              </w:tabs>
              <w:spacing w:after="120"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lastRenderedPageBreak/>
              <w:t>3.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Կառավարման սարքվածք</w:t>
            </w:r>
            <w:r w:rsidR="00777AF2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,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ներառյալ</w:t>
            </w:r>
            <w:r w:rsidR="00777AF2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՝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իմպուլսային գեներատորը, սահափականի դիրքի տվիչը, սոլենոիդը</w:t>
            </w:r>
          </w:p>
        </w:tc>
        <w:tc>
          <w:tcPr>
            <w:tcW w:w="2285" w:type="dxa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«ՊրիՍՏ» ԲԸ, քաղ.Մոսկվա</w:t>
            </w:r>
          </w:p>
        </w:tc>
      </w:tr>
      <w:tr w:rsidR="00426A90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426A90" w:rsidRPr="006E7E78" w:rsidRDefault="00AE379A" w:rsidP="00AE379A">
            <w:pPr>
              <w:pStyle w:val="210"/>
              <w:shd w:val="clear" w:color="auto" w:fill="auto"/>
              <w:tabs>
                <w:tab w:val="left" w:pos="554"/>
              </w:tabs>
              <w:spacing w:after="120"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4.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en-US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Կարդանային լիսեռներ</w:t>
            </w:r>
          </w:p>
        </w:tc>
        <w:tc>
          <w:tcPr>
            <w:tcW w:w="2285" w:type="dxa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507" w:type="dxa"/>
            <w:gridSpan w:val="2"/>
            <w:shd w:val="clear" w:color="auto" w:fill="FFFFFF"/>
            <w:vAlign w:val="center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«Կարդանվալ» ԲԸ, քաղ. Շիմկենտ</w:t>
            </w:r>
          </w:p>
        </w:tc>
        <w:tc>
          <w:tcPr>
            <w:tcW w:w="2070" w:type="dxa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-</w:t>
            </w:r>
          </w:p>
        </w:tc>
      </w:tr>
      <w:tr w:rsidR="00C57F7D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C57F7D" w:rsidP="00AE379A">
            <w:pPr>
              <w:spacing w:after="120"/>
              <w:ind w:left="132"/>
              <w:rPr>
                <w:sz w:val="20"/>
                <w:szCs w:val="20"/>
              </w:rPr>
            </w:pPr>
          </w:p>
        </w:tc>
        <w:tc>
          <w:tcPr>
            <w:tcW w:w="9213" w:type="dxa"/>
            <w:gridSpan w:val="6"/>
            <w:shd w:val="clear" w:color="auto" w:fill="FFFFFF"/>
            <w:vAlign w:val="center"/>
          </w:tcPr>
          <w:p w:rsidR="00C57F7D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2. Յուղման կենտրոնացված ավտոմատ համակարգ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C57F7D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</w:pPr>
          </w:p>
        </w:tc>
      </w:tr>
      <w:tr w:rsidR="00426A90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426A90" w:rsidRPr="006E7E78" w:rsidRDefault="00AE379A" w:rsidP="00AE379A">
            <w:pPr>
              <w:pStyle w:val="210"/>
              <w:shd w:val="clear" w:color="auto" w:fill="auto"/>
              <w:tabs>
                <w:tab w:val="left" w:pos="521"/>
              </w:tabs>
              <w:spacing w:after="120" w:line="264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5.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Պոմպ</w:t>
            </w:r>
            <w:r w:rsidR="00B1437B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,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ներառյալ</w:t>
            </w:r>
            <w:r w:rsidR="00B1437B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՝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պոմպի տարրերը, շարժաբեր լիսեռները</w:t>
            </w:r>
          </w:p>
        </w:tc>
        <w:tc>
          <w:tcPr>
            <w:tcW w:w="2285" w:type="dxa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ind w:left="1100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426A90" w:rsidRPr="006E7E78" w:rsidRDefault="00EB714C" w:rsidP="00537445">
            <w:pPr>
              <w:pStyle w:val="210"/>
              <w:shd w:val="clear" w:color="auto" w:fill="auto"/>
              <w:spacing w:after="120" w:line="264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«ԲԶԱ» ԲԲԸ,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ru-RU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Բորիսով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ind w:left="106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«Սալպի» ՍՊԸ,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ru-RU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Մոսկվա</w:t>
            </w:r>
          </w:p>
          <w:p w:rsidR="00426A90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«Տուտա</w:t>
            </w:r>
            <w:r w:rsidR="00343321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եւ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ի շարժիչների գործարան» ԲԲԸ, քաղ. Տուտա</w:t>
            </w:r>
            <w:r w:rsidR="00343321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եւ</w:t>
            </w:r>
          </w:p>
        </w:tc>
      </w:tr>
      <w:tr w:rsidR="00426A90" w:rsidRPr="006E7E78" w:rsidTr="009D6BDC">
        <w:trPr>
          <w:trHeight w:val="1110"/>
          <w:jc w:val="center"/>
        </w:trPr>
        <w:tc>
          <w:tcPr>
            <w:tcW w:w="3119" w:type="dxa"/>
            <w:shd w:val="clear" w:color="auto" w:fill="FFFFFF"/>
          </w:tcPr>
          <w:p w:rsidR="00426A90" w:rsidRPr="006E7E78" w:rsidRDefault="00AE379A" w:rsidP="00AE379A">
            <w:pPr>
              <w:pStyle w:val="210"/>
              <w:shd w:val="clear" w:color="auto" w:fill="auto"/>
              <w:tabs>
                <w:tab w:val="left" w:pos="521"/>
              </w:tabs>
              <w:spacing w:after="120" w:line="264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6.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Խողովակաշարերի համակարգ</w:t>
            </w:r>
            <w:r w:rsidR="00B1437B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,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ներառյալ</w:t>
            </w:r>
            <w:r w:rsidR="00B1437B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՝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յուղի ռեզերվուարը</w:t>
            </w:r>
          </w:p>
        </w:tc>
        <w:tc>
          <w:tcPr>
            <w:tcW w:w="2285" w:type="dxa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«ՀԻԴՐՈ—ԼԻՆՔ» ՍՊԸ,</w:t>
            </w:r>
          </w:p>
          <w:p w:rsidR="00426A90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քաղ. Եկատերինբուրգ</w:t>
            </w:r>
          </w:p>
        </w:tc>
      </w:tr>
      <w:tr w:rsidR="00426A90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426A90" w:rsidRPr="006E7E78" w:rsidRDefault="00AE379A" w:rsidP="00AE379A">
            <w:pPr>
              <w:pStyle w:val="210"/>
              <w:shd w:val="clear" w:color="auto" w:fill="auto"/>
              <w:tabs>
                <w:tab w:val="left" w:pos="521"/>
              </w:tabs>
              <w:spacing w:after="120" w:line="264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7.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en-US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Յուղման համակարգի կառավարման բլոկ</w:t>
            </w:r>
          </w:p>
        </w:tc>
        <w:tc>
          <w:tcPr>
            <w:tcW w:w="2285" w:type="dxa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64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426A90" w:rsidRPr="006E7E78" w:rsidRDefault="00EB714C" w:rsidP="00537445">
            <w:pPr>
              <w:pStyle w:val="210"/>
              <w:shd w:val="clear" w:color="auto" w:fill="auto"/>
              <w:spacing w:after="120" w:line="264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«Զելազ» ՍՊԸ,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ru-RU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Բելգորոդ</w:t>
            </w:r>
          </w:p>
        </w:tc>
      </w:tr>
      <w:tr w:rsidR="00C57F7D" w:rsidRPr="006E7E78" w:rsidTr="009D6BDC">
        <w:trPr>
          <w:trHeight w:val="525"/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C57F7D" w:rsidP="00AE379A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</w:pPr>
          </w:p>
        </w:tc>
        <w:tc>
          <w:tcPr>
            <w:tcW w:w="9213" w:type="dxa"/>
            <w:gridSpan w:val="6"/>
            <w:shd w:val="clear" w:color="auto" w:fill="FFFFFF"/>
          </w:tcPr>
          <w:p w:rsidR="00C57F7D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3. Դիզելային շարժիչներ տրակտորների համար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C57F7D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</w:pPr>
          </w:p>
        </w:tc>
      </w:tr>
      <w:tr w:rsidR="00426A90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426A90" w:rsidRPr="006E7E78" w:rsidRDefault="00AE379A" w:rsidP="00AE379A">
            <w:pPr>
              <w:pStyle w:val="210"/>
              <w:shd w:val="clear" w:color="auto" w:fill="auto"/>
              <w:tabs>
                <w:tab w:val="left" w:pos="571"/>
              </w:tabs>
              <w:spacing w:after="120" w:line="240" w:lineRule="auto"/>
              <w:ind w:left="5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8.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Բլոկ-հենատուփ (քարտեր)</w:t>
            </w:r>
            <w:r w:rsidR="00B1437B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,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ներառյալ</w:t>
            </w:r>
            <w:r w:rsidR="00B1437B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՝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յուղային տակնոցը</w:t>
            </w:r>
          </w:p>
        </w:tc>
        <w:tc>
          <w:tcPr>
            <w:tcW w:w="2285" w:type="dxa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426A90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5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«Մինսկի շարժիչների գործարան» ԲԲԸ,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Մինսկ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700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«Չելյաբինսկի տրակտորների գործարան – ՈՒՐԱԼՏՐԱԿ» ՍՊԸ, քաղ. Չելյաբինսկ</w:t>
            </w:r>
          </w:p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«Չեբոքսարի</w:t>
            </w:r>
            <w:r w:rsidR="00CB4ABB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ի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ուժային ագրեգատների գործարան» ՍՊԸ,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Չեբոքսարի</w:t>
            </w:r>
          </w:p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«Ավտոդիզել» (ՅԱՄԶ) ՀԲԸ, քաղ. Յարոսլավլ</w:t>
            </w:r>
          </w:p>
        </w:tc>
      </w:tr>
      <w:tr w:rsidR="00426A90" w:rsidRPr="006E7E78" w:rsidTr="009D6BDC">
        <w:trPr>
          <w:trHeight w:val="2870"/>
          <w:jc w:val="center"/>
        </w:trPr>
        <w:tc>
          <w:tcPr>
            <w:tcW w:w="3119" w:type="dxa"/>
            <w:shd w:val="clear" w:color="auto" w:fill="FFFFFF"/>
          </w:tcPr>
          <w:p w:rsidR="00426A90" w:rsidRPr="006E7E78" w:rsidRDefault="00AE379A" w:rsidP="00AE379A">
            <w:pPr>
              <w:pStyle w:val="210"/>
              <w:shd w:val="clear" w:color="auto" w:fill="auto"/>
              <w:tabs>
                <w:tab w:val="left" w:pos="571"/>
              </w:tabs>
              <w:spacing w:after="120" w:line="240" w:lineRule="auto"/>
              <w:ind w:left="5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9.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Գլանների գլխիկ</w:t>
            </w:r>
            <w:r w:rsidR="00B1437B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,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ներառյալ</w:t>
            </w:r>
            <w:r w:rsidR="00B1437B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՝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գազերի շրջանառության համար անցքերը, բոցամուղների տեղադրման համար տեղերը, ինչպես նա</w:t>
            </w:r>
            <w:r w:rsidR="00343321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եւ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շարժիչի աշխատանքի ժամանակ այն հովացնող հեղուկի տեղափոխման համար նախատեսված գծերը</w:t>
            </w:r>
          </w:p>
        </w:tc>
        <w:tc>
          <w:tcPr>
            <w:tcW w:w="2285" w:type="dxa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426A90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5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«Մինսկի շարժիչների գործարան» ԲԲԸ,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Մինսկ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700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«Չելյաբինսկի տրակտորների գործարան – ՈՒՐԱԼՏՐԱԿ» ՍՊԸ, քաղ. Չելյաբինսկ</w:t>
            </w:r>
          </w:p>
        </w:tc>
      </w:tr>
      <w:tr w:rsidR="00426A90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426A90" w:rsidRPr="006E7E78" w:rsidRDefault="00426A90" w:rsidP="00AE379A">
            <w:pPr>
              <w:spacing w:after="120"/>
              <w:ind w:left="132"/>
              <w:rPr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:rsidR="00426A90" w:rsidRPr="006E7E78" w:rsidRDefault="00426A90" w:rsidP="00AE379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2"/>
            <w:shd w:val="clear" w:color="auto" w:fill="FFFFFF"/>
          </w:tcPr>
          <w:p w:rsidR="00426A90" w:rsidRPr="006E7E78" w:rsidRDefault="00426A90" w:rsidP="00AE379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shd w:val="clear" w:color="auto" w:fill="FFFFFF"/>
          </w:tcPr>
          <w:p w:rsidR="00426A90" w:rsidRPr="006E7E78" w:rsidRDefault="00426A90" w:rsidP="00AE379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426A90" w:rsidRPr="006E7E78" w:rsidRDefault="00426A90" w:rsidP="00AE379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«Չեբոքսարի</w:t>
            </w:r>
            <w:r w:rsidR="00CB4ABB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ի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ուժային ագրեգատների գործարան» ՍՊԸ, 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lastRenderedPageBreak/>
              <w:t>քաղ.</w:t>
            </w:r>
            <w:r w:rsidR="009F2FC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Չեբոքսարի</w:t>
            </w:r>
          </w:p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«Ավտոդիզել» (ՅԱՄԶ) ՀԲԸ, քաղ. Յարոսլավլ</w:t>
            </w:r>
          </w:p>
        </w:tc>
      </w:tr>
      <w:tr w:rsidR="00426A90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426A90" w:rsidRPr="006E7E78" w:rsidRDefault="009F2FCC" w:rsidP="009F2FCC">
            <w:pPr>
              <w:pStyle w:val="210"/>
              <w:shd w:val="clear" w:color="auto" w:fill="auto"/>
              <w:tabs>
                <w:tab w:val="left" w:pos="527"/>
              </w:tabs>
              <w:spacing w:after="120" w:line="240" w:lineRule="auto"/>
              <w:ind w:left="19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lastRenderedPageBreak/>
              <w:t>10.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Շուռտվիկաշարժաթ</w:t>
            </w:r>
            <w:r w:rsidR="00343321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եւ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ային մեխանիզմ</w:t>
            </w:r>
          </w:p>
        </w:tc>
        <w:tc>
          <w:tcPr>
            <w:tcW w:w="2285" w:type="dxa"/>
            <w:shd w:val="clear" w:color="auto" w:fill="FFFFFF"/>
          </w:tcPr>
          <w:p w:rsidR="00426A90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19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426A90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5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«Մինսկի շարժիչների գործարան» ԲԲԸ,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Մինսկ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426A90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426A90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«Չելյաբինսկի տրակտորների գործարան – ՈՒՐԱԼՏՐԱԿ» ՍՊԸ, քաղ. Չելյաբինսկ</w:t>
            </w:r>
          </w:p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«Չեբոքսարի</w:t>
            </w:r>
            <w:r w:rsidR="00CB4ABB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ի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ուժային ագրեգատների գործարան» ՍՊԸ, քաղ.</w:t>
            </w:r>
            <w:r w:rsidR="009F2FC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Չեբոքսարի</w:t>
            </w:r>
          </w:p>
          <w:p w:rsidR="00426A90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«Ավտոդիզել» (ՅԱՄԶ) ՀԲԸ, քաղ. Յարոսլավլ</w:t>
            </w:r>
          </w:p>
        </w:tc>
      </w:tr>
      <w:tr w:rsidR="00C57F7D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9F2FCC" w:rsidP="009F2FCC">
            <w:pPr>
              <w:pStyle w:val="210"/>
              <w:shd w:val="clear" w:color="auto" w:fill="auto"/>
              <w:tabs>
                <w:tab w:val="left" w:pos="555"/>
              </w:tabs>
              <w:spacing w:after="120" w:line="240" w:lineRule="auto"/>
              <w:ind w:left="19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11.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Ծնկավոր լիսեռ</w:t>
            </w:r>
          </w:p>
        </w:tc>
        <w:tc>
          <w:tcPr>
            <w:tcW w:w="2285" w:type="dxa"/>
            <w:shd w:val="clear" w:color="auto" w:fill="FFFFFF"/>
          </w:tcPr>
          <w:p w:rsidR="00C57F7D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19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C57F7D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5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«Մինսկի շարժիչների գործարան» ԲԲԸ,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Մինսկ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6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«Ուրալսկի ձուլամեխանիկական գործարան» ԳԸ</w:t>
            </w:r>
            <w:r w:rsidR="00C57F7D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, 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քաղ. Ուրալսկ</w:t>
            </w:r>
          </w:p>
        </w:tc>
        <w:tc>
          <w:tcPr>
            <w:tcW w:w="2070" w:type="dxa"/>
            <w:shd w:val="clear" w:color="auto" w:fill="FFFFFF"/>
          </w:tcPr>
          <w:p w:rsidR="00C57F7D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«Չելյաբինսկի տրակտորների գործարան – ՈՒՐԱԼՏՐԱԿ» ՍՊԸ, քաղ. Չելյաբինսկ</w:t>
            </w:r>
          </w:p>
          <w:p w:rsidR="00C57F7D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«Չեբոքսարի</w:t>
            </w:r>
            <w:r w:rsidR="00CB4ABB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ի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ուժային ագրեգատների գործարան» ՍՊԸ, քաղ.</w:t>
            </w:r>
            <w:r w:rsidR="009F2FC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Չեբոքսարի</w:t>
            </w:r>
          </w:p>
          <w:p w:rsidR="00C57F7D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«Ավտոդիզել» (ՅԱՄԶ) ՀԲԸ, քաղ. Յարոսլավլ</w:t>
            </w:r>
          </w:p>
        </w:tc>
      </w:tr>
      <w:tr w:rsidR="00C57F7D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9F2FCC" w:rsidP="009F2FCC">
            <w:pPr>
              <w:pStyle w:val="210"/>
              <w:shd w:val="clear" w:color="auto" w:fill="auto"/>
              <w:tabs>
                <w:tab w:val="left" w:pos="521"/>
              </w:tabs>
              <w:spacing w:after="120"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lastRenderedPageBreak/>
              <w:t>12.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Գազաբաշխիչ մեխանիզմ</w:t>
            </w:r>
          </w:p>
        </w:tc>
        <w:tc>
          <w:tcPr>
            <w:tcW w:w="2285" w:type="dxa"/>
            <w:shd w:val="clear" w:color="auto" w:fill="FFFFFF"/>
          </w:tcPr>
          <w:p w:rsidR="00C57F7D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19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after="40" w:line="240" w:lineRule="auto"/>
              <w:ind w:left="23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«Մինսկի շարժիչների գործարան» ԲԲԸ,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Մինսկ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after="40" w:line="240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after="40" w:line="240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after="4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«Չելյաբինսկի տրակտորների գործարան – ՈՒՐԱԼՏՐԱԿ» ՍՊԸ, քաղ. Չելյաբինսկ</w:t>
            </w:r>
          </w:p>
          <w:p w:rsidR="00C57F7D" w:rsidRPr="006E7E78" w:rsidRDefault="00EB714C" w:rsidP="00F36A90">
            <w:pPr>
              <w:pStyle w:val="210"/>
              <w:shd w:val="clear" w:color="auto" w:fill="auto"/>
              <w:spacing w:after="4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«Չեբոքսարի</w:t>
            </w:r>
            <w:r w:rsidR="00CB4ABB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ի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ուժային ագրեգատների գործարան» ՍՊԸ, քաղ.</w:t>
            </w:r>
            <w:r w:rsidR="009F2FC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Չեբոքսարի</w:t>
            </w:r>
          </w:p>
        </w:tc>
      </w:tr>
      <w:tr w:rsidR="00C57F7D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C57F7D" w:rsidP="009F2FCC">
            <w:pPr>
              <w:tabs>
                <w:tab w:val="left" w:pos="521"/>
              </w:tabs>
              <w:spacing w:after="120"/>
              <w:ind w:left="37"/>
              <w:rPr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:rsidR="00C57F7D" w:rsidRPr="006E7E78" w:rsidRDefault="00C57F7D" w:rsidP="009F2FCC">
            <w:pPr>
              <w:spacing w:after="120"/>
              <w:ind w:left="19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2"/>
            <w:shd w:val="clear" w:color="auto" w:fill="FFFFFF"/>
          </w:tcPr>
          <w:p w:rsidR="00C57F7D" w:rsidRPr="006E7E78" w:rsidRDefault="00C57F7D" w:rsidP="00F36A90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6E7E78" w:rsidRDefault="00C57F7D" w:rsidP="00F36A90">
            <w:pPr>
              <w:spacing w:after="40"/>
              <w:ind w:left="61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C57F7D" w:rsidRPr="006E7E78" w:rsidRDefault="00C57F7D" w:rsidP="00F36A90">
            <w:pPr>
              <w:spacing w:after="40"/>
              <w:ind w:left="61"/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after="4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«Ավտոդիզել» (ՅԱՄԶ) ՀԲԸ, քաղ. Յարոսլավլ</w:t>
            </w:r>
          </w:p>
        </w:tc>
      </w:tr>
      <w:tr w:rsidR="00C57F7D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9F2FCC" w:rsidP="009F2FCC">
            <w:pPr>
              <w:pStyle w:val="210"/>
              <w:shd w:val="clear" w:color="auto" w:fill="auto"/>
              <w:tabs>
                <w:tab w:val="left" w:pos="521"/>
              </w:tabs>
              <w:spacing w:after="120"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13.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Վառելիքի մատուցման համակարգ</w:t>
            </w:r>
          </w:p>
        </w:tc>
        <w:tc>
          <w:tcPr>
            <w:tcW w:w="2285" w:type="dxa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line="240" w:lineRule="auto"/>
              <w:ind w:left="19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after="40" w:line="240" w:lineRule="auto"/>
              <w:ind w:left="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«Մինսկի շարժիչների գործարան» ԲԲԸ,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Մինսկ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after="40" w:line="240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after="40" w:line="240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after="4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«Չելյաբինսկի տրակտորների գործարան – ՈՒՐԱԼՏՐԱԿ» ՍՊԸ, քաղ. Չելյաբինսկ</w:t>
            </w:r>
          </w:p>
          <w:p w:rsidR="00C57F7D" w:rsidRPr="006E7E78" w:rsidRDefault="00EB714C" w:rsidP="00F36A90">
            <w:pPr>
              <w:pStyle w:val="210"/>
              <w:shd w:val="clear" w:color="auto" w:fill="auto"/>
              <w:spacing w:after="4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«Չեբոքսարի</w:t>
            </w:r>
            <w:r w:rsidR="00CB4ABB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ի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ուժային ագրեգատների գործարան» ՍՊԸ, քաղ.</w:t>
            </w:r>
            <w:r w:rsidR="009F2FC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Չեբոքսարի</w:t>
            </w:r>
          </w:p>
          <w:p w:rsidR="00C57F7D" w:rsidRPr="006E7E78" w:rsidRDefault="00EB714C" w:rsidP="00F36A90">
            <w:pPr>
              <w:pStyle w:val="210"/>
              <w:shd w:val="clear" w:color="auto" w:fill="auto"/>
              <w:spacing w:after="4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«Ավտոդիզել» (ՅԱՄԶ) ՀԲԸ, քաղ. Յարոսլավլ</w:t>
            </w:r>
          </w:p>
        </w:tc>
      </w:tr>
      <w:tr w:rsidR="00C57F7D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9F2FCC" w:rsidP="009F2FCC">
            <w:pPr>
              <w:pStyle w:val="210"/>
              <w:shd w:val="clear" w:color="auto" w:fill="auto"/>
              <w:tabs>
                <w:tab w:val="left" w:pos="538"/>
              </w:tabs>
              <w:spacing w:after="120" w:line="240" w:lineRule="auto"/>
              <w:ind w:left="5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14.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Շարժիչի գործարկման համակարգ</w:t>
            </w:r>
          </w:p>
        </w:tc>
        <w:tc>
          <w:tcPr>
            <w:tcW w:w="2285" w:type="dxa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line="240" w:lineRule="auto"/>
              <w:ind w:left="19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after="40" w:line="240" w:lineRule="auto"/>
              <w:ind w:left="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«Մինսկի շարժիչների գործարան» ԲԲԸ, քաղ. Մինսկ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after="40" w:line="240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after="40" w:line="240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after="4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«Չելյաբինսկի տրակտորների գործարան – ՈՒՐԱԼՏՐԱԿ» ՍՊԸ, քաղ. Չելյաբինսկ</w:t>
            </w:r>
          </w:p>
        </w:tc>
      </w:tr>
      <w:tr w:rsidR="00C57F7D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C57F7D" w:rsidP="009F2FCC">
            <w:pPr>
              <w:tabs>
                <w:tab w:val="left" w:pos="538"/>
              </w:tabs>
              <w:spacing w:after="120"/>
              <w:ind w:left="51"/>
              <w:rPr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:rsidR="00C57F7D" w:rsidRPr="006E7E78" w:rsidRDefault="00C57F7D" w:rsidP="009F2FCC">
            <w:pPr>
              <w:spacing w:after="120"/>
              <w:ind w:left="19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2"/>
            <w:shd w:val="clear" w:color="auto" w:fill="FFFFFF"/>
          </w:tcPr>
          <w:p w:rsidR="00C57F7D" w:rsidRPr="006E7E78" w:rsidRDefault="00C57F7D" w:rsidP="00AE379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6E7E78" w:rsidRDefault="00C57F7D" w:rsidP="009F2FCC">
            <w:pPr>
              <w:spacing w:after="120"/>
              <w:ind w:left="61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C57F7D" w:rsidRPr="006E7E78" w:rsidRDefault="00C57F7D" w:rsidP="009F2FCC">
            <w:pPr>
              <w:spacing w:after="120"/>
              <w:ind w:left="61"/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«Չեբոքսարի</w:t>
            </w:r>
            <w:r w:rsidR="00CB4ABB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ի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ուժային ագրեգատների գործարան» ՍՊԸ, քաղ.</w:t>
            </w:r>
            <w:r w:rsidR="009F2FC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Չեբոքսարի</w:t>
            </w:r>
          </w:p>
          <w:p w:rsidR="00C57F7D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«Ավտոդիզել» (ՅԱՄԶ) ՀԲԸ, քաղ. Յարոսլավլ</w:t>
            </w:r>
          </w:p>
        </w:tc>
      </w:tr>
      <w:tr w:rsidR="00C57F7D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9F2FCC" w:rsidP="009F2FCC">
            <w:pPr>
              <w:pStyle w:val="210"/>
              <w:shd w:val="clear" w:color="auto" w:fill="auto"/>
              <w:tabs>
                <w:tab w:val="left" w:pos="538"/>
              </w:tabs>
              <w:spacing w:after="120" w:line="240" w:lineRule="auto"/>
              <w:ind w:left="5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15.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Օդի </w:t>
            </w:r>
            <w:r w:rsidR="00343321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եւ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յուղի մաքրման զտիչներ</w:t>
            </w:r>
          </w:p>
        </w:tc>
        <w:tc>
          <w:tcPr>
            <w:tcW w:w="2285" w:type="dxa"/>
            <w:shd w:val="clear" w:color="auto" w:fill="FFFFFF"/>
          </w:tcPr>
          <w:p w:rsidR="00C57F7D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19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C57F7D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23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«Մինսկի շարժիչների գործարան» ԲԲԸ, քաղ. Մինսկ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6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«Կազտեխֆիլտր» ՍՊԸ, քաղ. Ժեզկազգան</w:t>
            </w:r>
          </w:p>
          <w:p w:rsidR="00C57F7D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6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«Կազֆիլտր» ՍՊԸ, գյուղ Բայսերկե</w:t>
            </w:r>
          </w:p>
        </w:tc>
        <w:tc>
          <w:tcPr>
            <w:tcW w:w="2070" w:type="dxa"/>
            <w:shd w:val="clear" w:color="auto" w:fill="FFFFFF"/>
          </w:tcPr>
          <w:p w:rsidR="00C57F7D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36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«Չելյաբինսկի տրակտորների գործարան – ՈՒՐԱԼՏՐԱԿ» ՍՊԸ, քաղ. Չելյաբինսկ</w:t>
            </w:r>
          </w:p>
          <w:p w:rsidR="00C57F7D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«Չեբոքսարի</w:t>
            </w:r>
            <w:r w:rsidR="00CB4ABB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ի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ուժային ագրեգատների գործարան» ՍՊԸ, քաղ.</w:t>
            </w:r>
            <w:r w:rsidR="009F2FC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Չեբոքսարի</w:t>
            </w:r>
          </w:p>
          <w:p w:rsidR="00C57F7D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«Ավտոդիզել» (ՅԱՄԶ) ՀԲԸ, քաղ. Յարոսլավլ</w:t>
            </w:r>
          </w:p>
        </w:tc>
      </w:tr>
      <w:tr w:rsidR="00C57F7D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9F2FCC" w:rsidP="009F2FCC">
            <w:pPr>
              <w:pStyle w:val="210"/>
              <w:shd w:val="clear" w:color="auto" w:fill="auto"/>
              <w:tabs>
                <w:tab w:val="left" w:pos="538"/>
              </w:tabs>
              <w:spacing w:after="120" w:line="240" w:lineRule="auto"/>
              <w:ind w:left="5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16.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Ուժային կայանքի յուղման համակարգ</w:t>
            </w:r>
          </w:p>
        </w:tc>
        <w:tc>
          <w:tcPr>
            <w:tcW w:w="2285" w:type="dxa"/>
            <w:shd w:val="clear" w:color="auto" w:fill="FFFFFF"/>
          </w:tcPr>
          <w:p w:rsidR="00C57F7D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19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C57F7D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23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«Մինսկի շարժիչների գործարան» ԲԲԸ, քաղ. Մինսկ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C57F7D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«Չելյաբինսկի տրակտորների գործարան – ՈՒՐԱԼՏՐԱԿ» ՍՊԸ, քաղ. Չելյաբինսկ</w:t>
            </w:r>
          </w:p>
          <w:p w:rsidR="00C57F7D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«Չեբոքսարի</w:t>
            </w:r>
            <w:r w:rsidR="00CB4ABB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ի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ուժային ագրեգատների գործարան» ՍՊԸ, 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lastRenderedPageBreak/>
              <w:t>քաղ.</w:t>
            </w:r>
            <w:r w:rsidR="009F2FC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Չեբոքսարի</w:t>
            </w:r>
          </w:p>
          <w:p w:rsidR="00C57F7D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«Ավտոդիզել» (ՅԱՄԶ) ՀԲԸ, քաղ. Յարոսլավլ</w:t>
            </w:r>
          </w:p>
        </w:tc>
      </w:tr>
      <w:tr w:rsidR="00C57F7D" w:rsidRPr="006E7E78" w:rsidTr="009D6BDC">
        <w:trPr>
          <w:trHeight w:val="470"/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C57F7D" w:rsidP="00AE379A">
            <w:pPr>
              <w:spacing w:after="120"/>
              <w:ind w:left="132"/>
              <w:rPr>
                <w:sz w:val="20"/>
                <w:szCs w:val="20"/>
              </w:rPr>
            </w:pPr>
          </w:p>
        </w:tc>
        <w:tc>
          <w:tcPr>
            <w:tcW w:w="9213" w:type="dxa"/>
            <w:gridSpan w:val="6"/>
            <w:shd w:val="clear" w:color="auto" w:fill="FFFFFF"/>
            <w:vAlign w:val="center"/>
          </w:tcPr>
          <w:p w:rsidR="00C57F7D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19"/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4. Շարժիչներ </w:t>
            </w:r>
            <w:r w:rsidR="00343321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եւ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ուժային կայանքներ, որոնք աշխատում են գազաշարժիչային վառելիքով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C57F7D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</w:pPr>
          </w:p>
        </w:tc>
      </w:tr>
      <w:tr w:rsidR="00C57F7D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9F2FCC" w:rsidP="009F2FCC">
            <w:pPr>
              <w:pStyle w:val="210"/>
              <w:shd w:val="clear" w:color="auto" w:fill="auto"/>
              <w:tabs>
                <w:tab w:val="left" w:pos="554"/>
              </w:tabs>
              <w:spacing w:after="120" w:line="240" w:lineRule="auto"/>
              <w:ind w:left="37" w:right="10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17.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Թաղանթային տիպի էլեկտրամագնիսական բոցամուղ</w:t>
            </w:r>
          </w:p>
        </w:tc>
        <w:tc>
          <w:tcPr>
            <w:tcW w:w="2285" w:type="dxa"/>
            <w:shd w:val="clear" w:color="auto" w:fill="FFFFFF"/>
          </w:tcPr>
          <w:p w:rsidR="00C57F7D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C57F7D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«Մինսկի շարժիչների գործարան» ԲԲԸ, քաղ. Մինսկ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C57F7D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«Նոգինսկի վառելիքային ապարատուրայի գործարան» ՍՊԸ,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Նոգինսկ</w:t>
            </w:r>
          </w:p>
          <w:p w:rsidR="00C57F7D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«Ալթայի ճշգրիտ սարքերի գործարան» ՍՊԸ, քաղ. Բառնաուլ</w:t>
            </w:r>
          </w:p>
        </w:tc>
      </w:tr>
      <w:tr w:rsidR="00B1767C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6E7E78" w:rsidRDefault="009F2FCC" w:rsidP="009F2FCC">
            <w:pPr>
              <w:pStyle w:val="210"/>
              <w:shd w:val="clear" w:color="auto" w:fill="auto"/>
              <w:tabs>
                <w:tab w:val="left" w:pos="554"/>
              </w:tabs>
              <w:spacing w:after="120" w:line="240" w:lineRule="auto"/>
              <w:ind w:left="37" w:right="10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18.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Երկաստիճան ռեդուկտոր՝ հովացնող հեղուկով տաքացմամբ</w:t>
            </w:r>
          </w:p>
        </w:tc>
        <w:tc>
          <w:tcPr>
            <w:tcW w:w="2285" w:type="dxa"/>
            <w:shd w:val="clear" w:color="auto" w:fill="FFFFFF"/>
          </w:tcPr>
          <w:p w:rsidR="00B1767C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B1767C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B1767C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B1767C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106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«Ավտոմաշ- Ռադիատոր» ՍՊԸ, քաղ. Բիշքեկ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color w:val="auto"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color w:val="auto"/>
                <w:sz w:val="20"/>
                <w:szCs w:val="20"/>
              </w:rPr>
              <w:t>«Բուզուլուկի մեխանիկական գործարան» ԲԲԸ,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color w:val="auto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color w:val="auto"/>
                <w:sz w:val="20"/>
                <w:szCs w:val="20"/>
              </w:rPr>
              <w:t>Բուզուլուկ</w:t>
            </w:r>
          </w:p>
        </w:tc>
      </w:tr>
      <w:tr w:rsidR="00B1767C" w:rsidRPr="006E7E78" w:rsidTr="009D6BDC">
        <w:trPr>
          <w:trHeight w:val="1023"/>
          <w:jc w:val="center"/>
        </w:trPr>
        <w:tc>
          <w:tcPr>
            <w:tcW w:w="3119" w:type="dxa"/>
            <w:shd w:val="clear" w:color="auto" w:fill="FFFFFF"/>
          </w:tcPr>
          <w:p w:rsidR="00B1767C" w:rsidRPr="006E7E78" w:rsidRDefault="009F2FCC" w:rsidP="009F2FCC">
            <w:pPr>
              <w:pStyle w:val="210"/>
              <w:shd w:val="clear" w:color="auto" w:fill="auto"/>
              <w:tabs>
                <w:tab w:val="left" w:pos="554"/>
              </w:tabs>
              <w:spacing w:after="120" w:line="240" w:lineRule="auto"/>
              <w:ind w:left="37" w:right="10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19.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Գազի մատուցման կառավարման բլոկ</w:t>
            </w:r>
          </w:p>
        </w:tc>
        <w:tc>
          <w:tcPr>
            <w:tcW w:w="2285" w:type="dxa"/>
            <w:shd w:val="clear" w:color="auto" w:fill="FFFFFF"/>
          </w:tcPr>
          <w:p w:rsidR="00B1767C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B1767C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«Մինսկի շարժիչների գործարան» ԲԲԸ, քաղ. Մինսկ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B1767C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B1767C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«ԱՎԱԿՍ» ՍՊԸ, քաղ. Սանկտ-Պետերբուրգ</w:t>
            </w:r>
          </w:p>
        </w:tc>
      </w:tr>
      <w:tr w:rsidR="00B1767C" w:rsidRPr="006E7E78" w:rsidTr="009D6BDC">
        <w:trPr>
          <w:trHeight w:val="570"/>
          <w:jc w:val="center"/>
        </w:trPr>
        <w:tc>
          <w:tcPr>
            <w:tcW w:w="3119" w:type="dxa"/>
            <w:shd w:val="clear" w:color="auto" w:fill="FFFFFF"/>
          </w:tcPr>
          <w:p w:rsidR="00B1767C" w:rsidRPr="006E7E78" w:rsidRDefault="00B1767C" w:rsidP="00AE379A">
            <w:pPr>
              <w:spacing w:after="120"/>
              <w:ind w:left="132"/>
              <w:rPr>
                <w:sz w:val="20"/>
                <w:szCs w:val="20"/>
              </w:rPr>
            </w:pPr>
          </w:p>
        </w:tc>
        <w:tc>
          <w:tcPr>
            <w:tcW w:w="9213" w:type="dxa"/>
            <w:gridSpan w:val="6"/>
            <w:shd w:val="clear" w:color="auto" w:fill="FFFFFF"/>
            <w:vAlign w:val="center"/>
          </w:tcPr>
          <w:p w:rsidR="00B1767C" w:rsidRPr="006E7E78" w:rsidRDefault="00EB714C" w:rsidP="009F2FCC">
            <w:pPr>
              <w:pStyle w:val="210"/>
              <w:shd w:val="clear" w:color="auto" w:fill="auto"/>
              <w:spacing w:after="120" w:line="240" w:lineRule="auto"/>
              <w:ind w:left="19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5. Կամրջակներ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6E7E78" w:rsidRDefault="00B1767C" w:rsidP="00AE379A">
            <w:pPr>
              <w:spacing w:after="120"/>
              <w:ind w:left="32"/>
              <w:rPr>
                <w:sz w:val="20"/>
                <w:szCs w:val="20"/>
              </w:rPr>
            </w:pPr>
          </w:p>
        </w:tc>
      </w:tr>
      <w:tr w:rsidR="00B1767C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6E7E78" w:rsidRDefault="009D6BDC" w:rsidP="009D6BDC">
            <w:pPr>
              <w:pStyle w:val="210"/>
              <w:shd w:val="clear" w:color="auto" w:fill="auto"/>
              <w:tabs>
                <w:tab w:val="left" w:pos="571"/>
              </w:tabs>
              <w:spacing w:after="120" w:line="264" w:lineRule="auto"/>
              <w:ind w:left="5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20.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Տանող անիվների կամրջակ</w:t>
            </w:r>
            <w:r w:rsidR="00D44A8A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,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ներառյալ</w:t>
            </w:r>
            <w:r w:rsidR="00D44A8A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՝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հիդրոշարժաբերը, հեծանը, 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lastRenderedPageBreak/>
              <w:t>կողեզրային ռեդուկտորները, արագությունների ընդգրկույթների տուփը, սկավառակային արգելակը</w:t>
            </w:r>
          </w:p>
        </w:tc>
        <w:tc>
          <w:tcPr>
            <w:tcW w:w="2285" w:type="dxa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spacing w:after="120" w:line="264" w:lineRule="auto"/>
              <w:ind w:left="19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lastRenderedPageBreak/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spacing w:after="120" w:line="264" w:lineRule="auto"/>
              <w:ind w:left="2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spacing w:after="120" w:line="264" w:lineRule="auto"/>
              <w:ind w:left="2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spacing w:after="120" w:line="264" w:lineRule="auto"/>
              <w:ind w:left="2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6E7E78" w:rsidRDefault="00EB714C" w:rsidP="00537445">
            <w:pPr>
              <w:pStyle w:val="210"/>
              <w:shd w:val="clear" w:color="auto" w:fill="auto"/>
              <w:spacing w:after="120" w:line="264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«ՉԶԴՏ»</w:t>
            </w:r>
            <w:r w:rsidR="00426A90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ՍՊԸ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ru-RU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Չելյաբինսկ</w:t>
            </w:r>
          </w:p>
        </w:tc>
      </w:tr>
      <w:tr w:rsidR="009D6BDC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9D6BDC" w:rsidRPr="006E7E78" w:rsidRDefault="009D6BDC" w:rsidP="009D6BDC">
            <w:pPr>
              <w:pStyle w:val="210"/>
              <w:shd w:val="clear" w:color="auto" w:fill="auto"/>
              <w:tabs>
                <w:tab w:val="left" w:pos="571"/>
              </w:tabs>
              <w:spacing w:after="120" w:line="264" w:lineRule="auto"/>
              <w:ind w:left="5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lastRenderedPageBreak/>
              <w:t>21.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en-US"/>
              </w:rPr>
              <w:tab/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Ղեկավարվող անիվների կամրջակ</w:t>
            </w:r>
          </w:p>
        </w:tc>
        <w:tc>
          <w:tcPr>
            <w:tcW w:w="2285" w:type="dxa"/>
            <w:shd w:val="clear" w:color="auto" w:fill="FFFFFF"/>
          </w:tcPr>
          <w:p w:rsidR="009D6BDC" w:rsidRPr="006E7E78" w:rsidRDefault="009D6BDC" w:rsidP="009D6BDC">
            <w:pPr>
              <w:pStyle w:val="210"/>
              <w:shd w:val="clear" w:color="auto" w:fill="auto"/>
              <w:spacing w:after="120" w:line="264" w:lineRule="auto"/>
              <w:ind w:left="19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42" w:type="dxa"/>
            <w:shd w:val="clear" w:color="auto" w:fill="FFFFFF"/>
          </w:tcPr>
          <w:p w:rsidR="009D6BDC" w:rsidRPr="006E7E78" w:rsidRDefault="009D6BDC" w:rsidP="009D6BDC">
            <w:pPr>
              <w:pStyle w:val="210"/>
              <w:shd w:val="clear" w:color="auto" w:fill="auto"/>
              <w:spacing w:after="120" w:line="264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— </w:t>
            </w:r>
          </w:p>
        </w:tc>
        <w:tc>
          <w:tcPr>
            <w:tcW w:w="2516" w:type="dxa"/>
            <w:gridSpan w:val="3"/>
            <w:shd w:val="clear" w:color="auto" w:fill="FFFFFF"/>
          </w:tcPr>
          <w:p w:rsidR="009D6BDC" w:rsidRPr="006E7E78" w:rsidRDefault="009D6BDC" w:rsidP="009D6BDC">
            <w:pPr>
              <w:pStyle w:val="210"/>
              <w:shd w:val="clear" w:color="auto" w:fill="auto"/>
              <w:spacing w:after="120" w:line="264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9D6BDC" w:rsidRPr="006E7E78" w:rsidRDefault="009D6BDC" w:rsidP="009D6BDC">
            <w:pPr>
              <w:pStyle w:val="210"/>
              <w:shd w:val="clear" w:color="auto" w:fill="auto"/>
              <w:spacing w:after="120" w:line="264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9D6BDC" w:rsidRPr="006E7E78" w:rsidRDefault="009D6BDC" w:rsidP="00537445">
            <w:pPr>
              <w:pStyle w:val="210"/>
              <w:shd w:val="clear" w:color="auto" w:fill="auto"/>
              <w:spacing w:after="120" w:line="264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«ՉԶԴՏ» ՍՊԸ,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ru-RU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Չելյաբինսկ</w:t>
            </w:r>
          </w:p>
        </w:tc>
      </w:tr>
      <w:tr w:rsidR="00B1767C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6E7E78" w:rsidRDefault="00B1767C" w:rsidP="009D6BDC">
            <w:pPr>
              <w:spacing w:after="120" w:line="264" w:lineRule="auto"/>
              <w:ind w:left="132"/>
              <w:rPr>
                <w:sz w:val="20"/>
                <w:szCs w:val="20"/>
              </w:rPr>
            </w:pPr>
          </w:p>
        </w:tc>
        <w:tc>
          <w:tcPr>
            <w:tcW w:w="9213" w:type="dxa"/>
            <w:gridSpan w:val="6"/>
            <w:shd w:val="clear" w:color="auto" w:fill="FFFFFF"/>
            <w:vAlign w:val="center"/>
          </w:tcPr>
          <w:p w:rsidR="00B1767C" w:rsidRPr="006E7E78" w:rsidRDefault="00EB714C" w:rsidP="009D6BDC">
            <w:pPr>
              <w:pStyle w:val="210"/>
              <w:shd w:val="clear" w:color="auto" w:fill="auto"/>
              <w:spacing w:after="120" w:line="264" w:lineRule="auto"/>
              <w:ind w:left="19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6. Առանցքակալներ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6E7E78" w:rsidRDefault="00B1767C" w:rsidP="009D6BDC">
            <w:pPr>
              <w:spacing w:after="120" w:line="264" w:lineRule="auto"/>
              <w:ind w:left="32"/>
              <w:rPr>
                <w:sz w:val="20"/>
                <w:szCs w:val="20"/>
              </w:rPr>
            </w:pPr>
          </w:p>
        </w:tc>
      </w:tr>
      <w:tr w:rsidR="00B1767C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6E7E78" w:rsidRDefault="009D6BDC" w:rsidP="009D6BDC">
            <w:pPr>
              <w:pStyle w:val="210"/>
              <w:shd w:val="clear" w:color="auto" w:fill="auto"/>
              <w:tabs>
                <w:tab w:val="left" w:pos="554"/>
              </w:tabs>
              <w:spacing w:after="120" w:line="264" w:lineRule="auto"/>
              <w:ind w:left="19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22.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Հոլովակավոր</w:t>
            </w:r>
          </w:p>
        </w:tc>
        <w:tc>
          <w:tcPr>
            <w:tcW w:w="2285" w:type="dxa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spacing w:after="120" w:line="264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ind w:right="6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«Մինսկի առանցքակալների գործարան» ԲԲԸ, քաղ.</w:t>
            </w:r>
            <w:r w:rsidR="009D6BD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Մինսկ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ind w:left="6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«ԵՊԿ Ստեպնոգորսկ» ԲԸ, քաղ. Ստեպնոգորսկ</w:t>
            </w:r>
          </w:p>
        </w:tc>
        <w:tc>
          <w:tcPr>
            <w:tcW w:w="2070" w:type="dxa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«Մոսկովյան առանցքակալ» ԲԲԸ, քաղ. Մոսկվա</w:t>
            </w:r>
          </w:p>
        </w:tc>
      </w:tr>
      <w:tr w:rsidR="00C57F7D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C57F7D" w:rsidP="009D6BDC">
            <w:pPr>
              <w:spacing w:after="120" w:line="264" w:lineRule="auto"/>
              <w:ind w:left="132"/>
              <w:rPr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:rsidR="00C57F7D" w:rsidRPr="006E7E78" w:rsidRDefault="00C57F7D" w:rsidP="009D6BD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2"/>
            <w:shd w:val="clear" w:color="auto" w:fill="FFFFFF"/>
          </w:tcPr>
          <w:p w:rsidR="00C57F7D" w:rsidRPr="006E7E78" w:rsidRDefault="00C57F7D" w:rsidP="009D6BD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6E7E78" w:rsidRDefault="00C57F7D" w:rsidP="009D6BD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C57F7D" w:rsidRPr="006E7E78" w:rsidRDefault="00C57F7D" w:rsidP="009D6BD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«Կուրսկի առանցքակալների գործարան» ԲԲԸ,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Կուրսկ</w:t>
            </w:r>
          </w:p>
          <w:p w:rsidR="00C57F7D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«Սամարայի առանցքակալների գործարան» ԲԲԸ, քաղ.</w:t>
            </w:r>
            <w:r w:rsidR="009D6BD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Սամարա</w:t>
            </w:r>
          </w:p>
        </w:tc>
      </w:tr>
      <w:tr w:rsidR="00C57F7D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9D6BDC" w:rsidP="009D6BDC">
            <w:pPr>
              <w:pStyle w:val="210"/>
              <w:shd w:val="clear" w:color="auto" w:fill="auto"/>
              <w:tabs>
                <w:tab w:val="left" w:pos="554"/>
              </w:tabs>
              <w:spacing w:line="240" w:lineRule="auto"/>
              <w:ind w:left="19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23.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en-US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Կունդի</w:t>
            </w:r>
          </w:p>
        </w:tc>
        <w:tc>
          <w:tcPr>
            <w:tcW w:w="2285" w:type="dxa"/>
            <w:shd w:val="clear" w:color="auto" w:fill="FFFFFF"/>
          </w:tcPr>
          <w:p w:rsidR="00C57F7D" w:rsidRPr="006E7E78" w:rsidRDefault="00EB714C" w:rsidP="009D6BDC">
            <w:pPr>
              <w:pStyle w:val="210"/>
              <w:shd w:val="clear" w:color="auto" w:fill="auto"/>
              <w:spacing w:line="240" w:lineRule="auto"/>
              <w:ind w:left="19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C57F7D" w:rsidRPr="006E7E78" w:rsidRDefault="00EB714C" w:rsidP="009D6BDC">
            <w:pPr>
              <w:pStyle w:val="21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«Մինսկի առանցքակալների գործարան» ԲԲԸ, քաղ.</w:t>
            </w:r>
            <w:r w:rsidR="009D6BD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Մինսկ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6E7E78" w:rsidRDefault="00EB714C" w:rsidP="00537445">
            <w:pPr>
              <w:pStyle w:val="210"/>
              <w:shd w:val="clear" w:color="auto" w:fill="auto"/>
              <w:spacing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«ԵՊԿ Ստեպնոգորսկ» ԲԸ, քաղ. Ստեպնոգորսկ</w:t>
            </w:r>
          </w:p>
        </w:tc>
        <w:tc>
          <w:tcPr>
            <w:tcW w:w="2070" w:type="dxa"/>
            <w:shd w:val="clear" w:color="auto" w:fill="FFFFFF"/>
          </w:tcPr>
          <w:p w:rsidR="00C57F7D" w:rsidRPr="006E7E78" w:rsidRDefault="00EB714C" w:rsidP="009D6BDC">
            <w:pPr>
              <w:pStyle w:val="21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EB714C" w:rsidP="009D6BDC">
            <w:pPr>
              <w:pStyle w:val="210"/>
              <w:shd w:val="clear" w:color="auto" w:fill="auto"/>
              <w:spacing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«Մոսկովյան առանցքակալ» ԲԲԸ, քաղ. Մոսկվա</w:t>
            </w:r>
          </w:p>
          <w:p w:rsidR="00C57F7D" w:rsidRPr="006E7E78" w:rsidRDefault="00EB714C" w:rsidP="009D6BDC">
            <w:pPr>
              <w:pStyle w:val="210"/>
              <w:shd w:val="clear" w:color="auto" w:fill="auto"/>
              <w:spacing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«Կուրսկի առանցքակալների գործարան» ԲԲԸ, 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lastRenderedPageBreak/>
              <w:t>քաղ.</w:t>
            </w:r>
            <w:r w:rsidR="009D6BD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Կուրսկ</w:t>
            </w:r>
          </w:p>
          <w:p w:rsidR="00C57F7D" w:rsidRPr="006E7E78" w:rsidRDefault="00EB714C" w:rsidP="009D6BDC">
            <w:pPr>
              <w:pStyle w:val="210"/>
              <w:shd w:val="clear" w:color="auto" w:fill="auto"/>
              <w:spacing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«Սամարայի առանցքակալների գործարան» ԲԲԸ, քաղ.</w:t>
            </w:r>
            <w:r w:rsidR="009D6BD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Սամարա</w:t>
            </w:r>
          </w:p>
        </w:tc>
      </w:tr>
      <w:tr w:rsidR="00C57F7D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9D6BDC" w:rsidP="009D6BDC">
            <w:pPr>
              <w:pStyle w:val="210"/>
              <w:shd w:val="clear" w:color="auto" w:fill="auto"/>
              <w:tabs>
                <w:tab w:val="left" w:pos="538"/>
              </w:tabs>
              <w:spacing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lastRenderedPageBreak/>
              <w:t>24.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Առանցքակալատուփի</w:t>
            </w:r>
          </w:p>
        </w:tc>
        <w:tc>
          <w:tcPr>
            <w:tcW w:w="2285" w:type="dxa"/>
            <w:shd w:val="clear" w:color="auto" w:fill="FFFFFF"/>
          </w:tcPr>
          <w:p w:rsidR="00C57F7D" w:rsidRPr="006E7E78" w:rsidRDefault="00EB714C" w:rsidP="009D6BDC">
            <w:pPr>
              <w:pStyle w:val="210"/>
              <w:shd w:val="clear" w:color="auto" w:fill="auto"/>
              <w:spacing w:line="240" w:lineRule="auto"/>
              <w:ind w:left="19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C57F7D" w:rsidRPr="006E7E78" w:rsidRDefault="00EB714C" w:rsidP="009D6BDC">
            <w:pPr>
              <w:pStyle w:val="21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«Մինսկի առանցքակալների գործարան» ԲԲԸ, քաղ.</w:t>
            </w:r>
            <w:r w:rsidR="009D6BD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Մինսկ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6E7E78" w:rsidRDefault="00EB714C" w:rsidP="00537445">
            <w:pPr>
              <w:pStyle w:val="210"/>
              <w:shd w:val="clear" w:color="auto" w:fill="auto"/>
              <w:spacing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«ԵՊԿ Ստեպնոգորսկ» ԲԸ, քաղ. Ստեպնոգորսկ</w:t>
            </w:r>
          </w:p>
        </w:tc>
        <w:tc>
          <w:tcPr>
            <w:tcW w:w="2070" w:type="dxa"/>
            <w:shd w:val="clear" w:color="auto" w:fill="FFFFFF"/>
          </w:tcPr>
          <w:p w:rsidR="00C57F7D" w:rsidRPr="006E7E78" w:rsidRDefault="00EB714C" w:rsidP="009D6BDC">
            <w:pPr>
              <w:pStyle w:val="21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EB714C" w:rsidP="009D6BDC">
            <w:pPr>
              <w:pStyle w:val="210"/>
              <w:shd w:val="clear" w:color="auto" w:fill="auto"/>
              <w:spacing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«Մոսկովյան առանցքակալ» ԲԲԸ, քաղ. Մոսկվա</w:t>
            </w:r>
          </w:p>
          <w:p w:rsidR="00C57F7D" w:rsidRPr="006E7E78" w:rsidRDefault="00EB714C" w:rsidP="009D6BDC">
            <w:pPr>
              <w:pStyle w:val="210"/>
              <w:shd w:val="clear" w:color="auto" w:fill="auto"/>
              <w:spacing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«Կուրսկի առանցքակալների գործարան» ԲԲԸ, քաղ.</w:t>
            </w:r>
            <w:r w:rsidR="009D6BD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Կուրսկ</w:t>
            </w:r>
          </w:p>
        </w:tc>
      </w:tr>
      <w:tr w:rsidR="00B1767C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6E7E78" w:rsidRDefault="00B1767C" w:rsidP="009D6BDC">
            <w:pPr>
              <w:spacing w:after="60"/>
              <w:ind w:left="132"/>
              <w:rPr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:rsidR="00B1767C" w:rsidRPr="006E7E78" w:rsidRDefault="00B1767C" w:rsidP="009D6BDC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2"/>
            <w:shd w:val="clear" w:color="auto" w:fill="FFFFFF"/>
          </w:tcPr>
          <w:p w:rsidR="00B1767C" w:rsidRPr="006E7E78" w:rsidRDefault="00B1767C" w:rsidP="009D6BDC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shd w:val="clear" w:color="auto" w:fill="FFFFFF"/>
          </w:tcPr>
          <w:p w:rsidR="00B1767C" w:rsidRPr="006E7E78" w:rsidRDefault="00B1767C" w:rsidP="009D6BDC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B1767C" w:rsidRPr="006E7E78" w:rsidRDefault="00B1767C" w:rsidP="009D6BDC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spacing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«Սամարայի առանցքակալների գործարան» ԲԲԸ, քաղ.</w:t>
            </w:r>
            <w:r w:rsidR="009D6BD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Սամարա</w:t>
            </w:r>
          </w:p>
        </w:tc>
      </w:tr>
      <w:tr w:rsidR="00B1767C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6E7E78" w:rsidRDefault="00B1767C" w:rsidP="009D6BDC">
            <w:pPr>
              <w:spacing w:after="60"/>
              <w:ind w:left="132"/>
              <w:rPr>
                <w:sz w:val="20"/>
                <w:szCs w:val="20"/>
              </w:rPr>
            </w:pPr>
          </w:p>
        </w:tc>
        <w:tc>
          <w:tcPr>
            <w:tcW w:w="9213" w:type="dxa"/>
            <w:gridSpan w:val="6"/>
            <w:shd w:val="clear" w:color="auto" w:fill="FFFFFF"/>
            <w:vAlign w:val="center"/>
          </w:tcPr>
          <w:p w:rsidR="00B1767C" w:rsidRPr="006E7E78" w:rsidRDefault="00EB714C" w:rsidP="009D6BDC">
            <w:pPr>
              <w:pStyle w:val="210"/>
              <w:shd w:val="clear" w:color="auto" w:fill="auto"/>
              <w:spacing w:line="240" w:lineRule="auto"/>
              <w:ind w:left="2920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7. Արբանյակային նավիգացիա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6E7E78" w:rsidRDefault="00B1767C" w:rsidP="009D6BDC">
            <w:pPr>
              <w:spacing w:after="60"/>
              <w:ind w:left="32"/>
              <w:rPr>
                <w:sz w:val="20"/>
                <w:szCs w:val="20"/>
              </w:rPr>
            </w:pPr>
          </w:p>
        </w:tc>
      </w:tr>
      <w:tr w:rsidR="00B1767C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6E7E78" w:rsidRDefault="009D6BDC" w:rsidP="009D6BDC">
            <w:pPr>
              <w:pStyle w:val="210"/>
              <w:shd w:val="clear" w:color="auto" w:fill="auto"/>
              <w:tabs>
                <w:tab w:val="left" w:pos="571"/>
              </w:tabs>
              <w:spacing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25.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Նմուշառման սարքավորումներ</w:t>
            </w:r>
            <w:r w:rsidR="00D44A8A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,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ներառյալ</w:t>
            </w:r>
            <w:r w:rsidR="00D44A8A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՝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գեոռադարները </w:t>
            </w:r>
            <w:r w:rsidR="00343321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եւ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էլեկտրոնային քարտեզների հավաքածուները</w:t>
            </w:r>
          </w:p>
        </w:tc>
        <w:tc>
          <w:tcPr>
            <w:tcW w:w="2285" w:type="dxa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spacing w:line="240" w:lineRule="auto"/>
              <w:ind w:left="19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spacing w:line="240" w:lineRule="auto"/>
              <w:ind w:left="2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B1767C" w:rsidRPr="006E7E78" w:rsidRDefault="00EB714C" w:rsidP="00537445">
            <w:pPr>
              <w:pStyle w:val="210"/>
              <w:shd w:val="clear" w:color="auto" w:fill="auto"/>
              <w:spacing w:after="40"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«Ս.Մ. Կիրովի անվան գործարան» ԲԸ,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Պետրոպավլովսկ</w:t>
            </w:r>
          </w:p>
        </w:tc>
        <w:tc>
          <w:tcPr>
            <w:tcW w:w="2070" w:type="dxa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spacing w:after="4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spacing w:after="4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«ՎՆԻԻ ՍՄԻ»</w:t>
            </w:r>
            <w:r w:rsidR="00426A90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ՍՊԸ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ru-RU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Մոսկվա</w:t>
            </w:r>
          </w:p>
          <w:p w:rsidR="00B1767C" w:rsidRPr="006E7E78" w:rsidRDefault="00EB714C" w:rsidP="00537445">
            <w:pPr>
              <w:pStyle w:val="210"/>
              <w:shd w:val="clear" w:color="auto" w:fill="auto"/>
              <w:spacing w:after="4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«ԼՈԳԻՍ» ՍՊԸ,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en-US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Ռամենսկոյե</w:t>
            </w:r>
          </w:p>
        </w:tc>
      </w:tr>
      <w:tr w:rsidR="00B1767C" w:rsidRPr="006E7E78" w:rsidTr="009D6BDC">
        <w:trPr>
          <w:trHeight w:val="1545"/>
          <w:jc w:val="center"/>
        </w:trPr>
        <w:tc>
          <w:tcPr>
            <w:tcW w:w="3119" w:type="dxa"/>
            <w:shd w:val="clear" w:color="auto" w:fill="FFFFFF"/>
          </w:tcPr>
          <w:p w:rsidR="00B1767C" w:rsidRPr="006E7E78" w:rsidRDefault="009D6BDC" w:rsidP="009D6BDC">
            <w:pPr>
              <w:pStyle w:val="210"/>
              <w:shd w:val="clear" w:color="auto" w:fill="auto"/>
              <w:tabs>
                <w:tab w:val="left" w:pos="554"/>
              </w:tabs>
              <w:spacing w:after="120" w:line="240" w:lineRule="auto"/>
              <w:ind w:left="5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26.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Ավտոմատ վարման համակարգեր</w:t>
            </w:r>
            <w:r w:rsidR="00D44A8A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,՝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ներառյալ նավիգացիոն կառավարիչ</w:t>
            </w:r>
            <w:r w:rsidR="00EA46AE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ը</w:t>
            </w:r>
            <w:r w:rsidR="00426A90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, 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արբանյակային ալեհավաքը, գլավարման համակարգը</w:t>
            </w:r>
          </w:p>
        </w:tc>
        <w:tc>
          <w:tcPr>
            <w:tcW w:w="2285" w:type="dxa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B1767C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6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«Ս.Մ. Կիրովի անվան գործարան» ԲԸ,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Պետրոպավլովսկ</w:t>
            </w:r>
          </w:p>
        </w:tc>
        <w:tc>
          <w:tcPr>
            <w:tcW w:w="2070" w:type="dxa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«ՑՏԶ Աերոսոյուզ»</w:t>
            </w:r>
            <w:r w:rsidR="00426A90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ՍՊԸ, քաղ. Նովոսիբիրսկ</w:t>
            </w:r>
          </w:p>
        </w:tc>
      </w:tr>
      <w:tr w:rsidR="00B1767C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tabs>
                <w:tab w:val="left" w:pos="554"/>
              </w:tabs>
              <w:spacing w:after="120" w:line="240" w:lineRule="auto"/>
              <w:ind w:left="5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lastRenderedPageBreak/>
              <w:t>27. Զուգահեռ վարման համակարգ</w:t>
            </w:r>
          </w:p>
        </w:tc>
        <w:tc>
          <w:tcPr>
            <w:tcW w:w="2285" w:type="dxa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507" w:type="dxa"/>
            <w:gridSpan w:val="2"/>
            <w:shd w:val="clear" w:color="auto" w:fill="FFFFFF"/>
            <w:vAlign w:val="center"/>
          </w:tcPr>
          <w:p w:rsidR="00B1767C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6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«Ս.Մ. Կիրովի անվան գործարան» ԲԸ,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Պետրոպավլովսկ</w:t>
            </w:r>
          </w:p>
        </w:tc>
        <w:tc>
          <w:tcPr>
            <w:tcW w:w="2070" w:type="dxa"/>
            <w:shd w:val="clear" w:color="auto" w:fill="FFFFFF"/>
          </w:tcPr>
          <w:p w:rsidR="00B1767C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«ՑՏԶ Աերոսոյուզ» ՍՊԸ, քաղ. Նովոսիբիրսկ</w:t>
            </w:r>
          </w:p>
        </w:tc>
      </w:tr>
      <w:tr w:rsidR="00B1767C" w:rsidRPr="006E7E78" w:rsidTr="009D6BDC">
        <w:trPr>
          <w:trHeight w:val="483"/>
          <w:jc w:val="center"/>
        </w:trPr>
        <w:tc>
          <w:tcPr>
            <w:tcW w:w="3119" w:type="dxa"/>
            <w:shd w:val="clear" w:color="auto" w:fill="FFFFFF"/>
          </w:tcPr>
          <w:p w:rsidR="00B1767C" w:rsidRPr="006E7E78" w:rsidRDefault="00B1767C" w:rsidP="009D6BDC">
            <w:pPr>
              <w:tabs>
                <w:tab w:val="left" w:pos="554"/>
              </w:tabs>
              <w:spacing w:after="120"/>
              <w:ind w:left="51"/>
              <w:rPr>
                <w:sz w:val="20"/>
                <w:szCs w:val="20"/>
              </w:rPr>
            </w:pPr>
          </w:p>
        </w:tc>
        <w:tc>
          <w:tcPr>
            <w:tcW w:w="9213" w:type="dxa"/>
            <w:gridSpan w:val="6"/>
            <w:shd w:val="clear" w:color="auto" w:fill="FFFFFF"/>
            <w:vAlign w:val="center"/>
          </w:tcPr>
          <w:p w:rsidR="00B1767C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000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8. Հիդրավլիկայի տարրեր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6E7E78" w:rsidRDefault="00B1767C" w:rsidP="00AE379A">
            <w:pPr>
              <w:spacing w:after="120"/>
              <w:ind w:left="32"/>
              <w:rPr>
                <w:sz w:val="20"/>
                <w:szCs w:val="20"/>
              </w:rPr>
            </w:pPr>
          </w:p>
        </w:tc>
      </w:tr>
      <w:tr w:rsidR="00B1767C" w:rsidRPr="006E7E78" w:rsidTr="009D6BDC">
        <w:trPr>
          <w:trHeight w:val="735"/>
          <w:jc w:val="center"/>
        </w:trPr>
        <w:tc>
          <w:tcPr>
            <w:tcW w:w="3119" w:type="dxa"/>
            <w:shd w:val="clear" w:color="auto" w:fill="FFFFFF"/>
          </w:tcPr>
          <w:p w:rsidR="00B1767C" w:rsidRPr="006E7E78" w:rsidRDefault="009D6BDC" w:rsidP="009D6BDC">
            <w:pPr>
              <w:pStyle w:val="210"/>
              <w:shd w:val="clear" w:color="auto" w:fill="auto"/>
              <w:tabs>
                <w:tab w:val="left" w:pos="554"/>
              </w:tabs>
              <w:spacing w:after="120" w:line="240" w:lineRule="auto"/>
              <w:ind w:left="5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28.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Հիդրոպոմպեր, այդ թվում՝ ժանանվավոր</w:t>
            </w:r>
          </w:p>
        </w:tc>
        <w:tc>
          <w:tcPr>
            <w:tcW w:w="2285" w:type="dxa"/>
            <w:shd w:val="clear" w:color="auto" w:fill="FFFFFF"/>
          </w:tcPr>
          <w:p w:rsidR="00B1767C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  <w:vAlign w:val="bottom"/>
          </w:tcPr>
          <w:p w:rsidR="00B1767C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ind w:left="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«ՍԱԼԵՈ- Գոմել» ԲԲԸ, քաղ. Գոմել</w:t>
            </w:r>
          </w:p>
        </w:tc>
        <w:tc>
          <w:tcPr>
            <w:tcW w:w="2507" w:type="dxa"/>
            <w:gridSpan w:val="2"/>
            <w:shd w:val="clear" w:color="auto" w:fill="FFFFFF"/>
            <w:vAlign w:val="bottom"/>
          </w:tcPr>
          <w:p w:rsidR="00B1767C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«Մեյքեր» ՍՊԸ, քաղ. Կարագանդա</w:t>
            </w:r>
          </w:p>
        </w:tc>
        <w:tc>
          <w:tcPr>
            <w:tcW w:w="2070" w:type="dxa"/>
            <w:shd w:val="clear" w:color="auto" w:fill="FFFFFF"/>
          </w:tcPr>
          <w:p w:rsidR="00B1767C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«Տեխնոս» ՍՊԸ,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en-US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Չելյաբինսկ</w:t>
            </w:r>
          </w:p>
        </w:tc>
      </w:tr>
      <w:tr w:rsidR="00C57F7D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C57F7D" w:rsidP="009D6BDC">
            <w:pPr>
              <w:tabs>
                <w:tab w:val="left" w:pos="554"/>
              </w:tabs>
              <w:spacing w:after="120"/>
              <w:ind w:left="51"/>
              <w:rPr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:rsidR="00C57F7D" w:rsidRPr="006E7E78" w:rsidRDefault="00C57F7D" w:rsidP="00AE379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2"/>
            <w:shd w:val="clear" w:color="auto" w:fill="FFFFFF"/>
          </w:tcPr>
          <w:p w:rsidR="00C57F7D" w:rsidRPr="006E7E78" w:rsidRDefault="00C57F7D" w:rsidP="00AE379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shd w:val="clear" w:color="auto" w:fill="FFFFFF"/>
            <w:vAlign w:val="center"/>
          </w:tcPr>
          <w:p w:rsidR="00C57F7D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ind w:left="6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«Պետրոպավլովսկի ծանր մեքենաշինության գործարան» ԲԸ, քաղ. Պետրոպավլովսկ</w:t>
            </w:r>
          </w:p>
          <w:p w:rsidR="00C57F7D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«Ալմաթի</w:t>
            </w:r>
            <w:r w:rsidR="00CB4ABB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ի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ծանր մեքենաշինության գործարան» ԲԸ, քաղ. Ալմաթի</w:t>
            </w:r>
          </w:p>
        </w:tc>
        <w:tc>
          <w:tcPr>
            <w:tcW w:w="2070" w:type="dxa"/>
            <w:shd w:val="clear" w:color="auto" w:fill="FFFFFF"/>
          </w:tcPr>
          <w:p w:rsidR="00C57F7D" w:rsidRPr="006E7E78" w:rsidRDefault="00C57F7D" w:rsidP="00AE379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C57F7D" w:rsidP="00AE379A">
            <w:pPr>
              <w:spacing w:after="120"/>
              <w:ind w:left="32"/>
              <w:rPr>
                <w:sz w:val="20"/>
                <w:szCs w:val="20"/>
              </w:rPr>
            </w:pPr>
          </w:p>
        </w:tc>
      </w:tr>
      <w:tr w:rsidR="00C57F7D" w:rsidRPr="006E7E78" w:rsidTr="009D6BDC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9D6BDC" w:rsidP="009D6BDC">
            <w:pPr>
              <w:pStyle w:val="210"/>
              <w:shd w:val="clear" w:color="auto" w:fill="auto"/>
              <w:tabs>
                <w:tab w:val="left" w:pos="554"/>
              </w:tabs>
              <w:spacing w:after="120" w:line="240" w:lineRule="auto"/>
              <w:ind w:left="5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29.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Հիդրոշարժիչներ</w:t>
            </w:r>
          </w:p>
        </w:tc>
        <w:tc>
          <w:tcPr>
            <w:tcW w:w="2285" w:type="dxa"/>
            <w:shd w:val="clear" w:color="auto" w:fill="FFFFFF"/>
          </w:tcPr>
          <w:p w:rsidR="00C57F7D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ind w:left="19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  <w:vAlign w:val="center"/>
          </w:tcPr>
          <w:p w:rsidR="00C57F7D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ind w:left="23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«ՍԱԼԵՈ- Գոմել» ԲԲԸ, քաղ. Գոմել</w:t>
            </w:r>
          </w:p>
          <w:p w:rsidR="00C57F7D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ind w:left="51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«ՍԱԼԵՈ- ՈՒԿԽ»</w:t>
            </w:r>
            <w:r w:rsidR="00C57F7D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ՍՊԸ, քաղ. Ձերժինսկ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C57F7D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«Տեխնոս» ՍՊԸ,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en-US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Չելյաբինսկ</w:t>
            </w:r>
          </w:p>
        </w:tc>
      </w:tr>
      <w:tr w:rsidR="00C57F7D" w:rsidRPr="006E7E78" w:rsidTr="00537445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9D6BDC" w:rsidP="009D6BDC">
            <w:pPr>
              <w:pStyle w:val="210"/>
              <w:shd w:val="clear" w:color="auto" w:fill="auto"/>
              <w:tabs>
                <w:tab w:val="left" w:pos="554"/>
              </w:tabs>
              <w:spacing w:after="120" w:line="240" w:lineRule="auto"/>
              <w:ind w:left="19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30.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Բաժնավորիչ (դոզատոր) պոմպեր</w:t>
            </w:r>
          </w:p>
        </w:tc>
        <w:tc>
          <w:tcPr>
            <w:tcW w:w="2285" w:type="dxa"/>
            <w:shd w:val="clear" w:color="auto" w:fill="FFFFFF"/>
          </w:tcPr>
          <w:p w:rsidR="00C57F7D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ind w:left="19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  <w:vAlign w:val="center"/>
          </w:tcPr>
          <w:p w:rsidR="00C57F7D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«ՍԱԼԵՈ- ՈՒԿԽ» ՍՊԸ, քաղ. Ձերժինսկ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6E7E78" w:rsidRDefault="00C57F7D" w:rsidP="009D6BDC">
            <w:pPr>
              <w:spacing w:after="120"/>
              <w:ind w:left="61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C57F7D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«Տեխնոս» ՍՊԸ,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en-US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Չելյաբինսկ</w:t>
            </w:r>
          </w:p>
        </w:tc>
      </w:tr>
      <w:tr w:rsidR="00C57F7D" w:rsidRPr="006E7E78" w:rsidTr="00537445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9D6BDC" w:rsidP="009D6BDC">
            <w:pPr>
              <w:pStyle w:val="210"/>
              <w:shd w:val="clear" w:color="auto" w:fill="auto"/>
              <w:tabs>
                <w:tab w:val="left" w:pos="554"/>
              </w:tabs>
              <w:spacing w:after="120" w:line="240" w:lineRule="auto"/>
              <w:ind w:left="19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31.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en-US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Հիդրոգլաններ</w:t>
            </w:r>
          </w:p>
        </w:tc>
        <w:tc>
          <w:tcPr>
            <w:tcW w:w="2285" w:type="dxa"/>
            <w:shd w:val="clear" w:color="auto" w:fill="FFFFFF"/>
          </w:tcPr>
          <w:p w:rsidR="00C57F7D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ind w:left="19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C57F7D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«ՍԱԼԵՈ- Կոբրին» ԲԲԸ, քաղ. Կոբրին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«Մեյքեր» ՍՊԸ, քաղ. Կարագանդա</w:t>
            </w:r>
          </w:p>
          <w:p w:rsidR="00C57F7D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«Պետրոպավլովսկի ծանր մեքենաշինության 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lastRenderedPageBreak/>
              <w:t>գործարան» ԲԸ, քաղ. Պետրոպավլովսկ</w:t>
            </w:r>
          </w:p>
        </w:tc>
        <w:tc>
          <w:tcPr>
            <w:tcW w:w="2070" w:type="dxa"/>
            <w:shd w:val="clear" w:color="auto" w:fill="FFFFFF"/>
          </w:tcPr>
          <w:p w:rsidR="00C57F7D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lastRenderedPageBreak/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«Տեխնոս» ՍՊԸ,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Չելյաբինսկ</w:t>
            </w:r>
          </w:p>
          <w:p w:rsidR="00C57F7D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«Հիդրոգլանների գործարան» ՍՊԸ, 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lastRenderedPageBreak/>
              <w:t>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Մոսկվա</w:t>
            </w:r>
          </w:p>
        </w:tc>
      </w:tr>
      <w:tr w:rsidR="00C57F7D" w:rsidRPr="006E7E78" w:rsidTr="00537445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C57F7D" w:rsidP="009D6BDC">
            <w:pPr>
              <w:tabs>
                <w:tab w:val="left" w:pos="554"/>
              </w:tabs>
              <w:spacing w:after="120"/>
              <w:ind w:left="19"/>
              <w:rPr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:rsidR="00C57F7D" w:rsidRPr="006E7E78" w:rsidRDefault="00C57F7D" w:rsidP="009D6BDC">
            <w:pPr>
              <w:spacing w:after="120"/>
              <w:ind w:left="19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2"/>
            <w:shd w:val="clear" w:color="auto" w:fill="FFFFFF"/>
          </w:tcPr>
          <w:p w:rsidR="00C57F7D" w:rsidRPr="006E7E78" w:rsidRDefault="00C57F7D" w:rsidP="00537445">
            <w:pPr>
              <w:spacing w:after="120"/>
              <w:ind w:left="37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«Մաշզավոդ № 1» ՍՊԸ, քաղ. Կարագանդա</w:t>
            </w:r>
          </w:p>
          <w:p w:rsidR="00C57F7D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«Ալմաթի</w:t>
            </w:r>
            <w:r w:rsidR="00CB4ABB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ի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ծանր մեքենաշինության գործարան» ԲԸ, քաղ. Ալմաթի</w:t>
            </w:r>
          </w:p>
        </w:tc>
        <w:tc>
          <w:tcPr>
            <w:tcW w:w="2070" w:type="dxa"/>
            <w:shd w:val="clear" w:color="auto" w:fill="FFFFFF"/>
          </w:tcPr>
          <w:p w:rsidR="00C57F7D" w:rsidRPr="006E7E78" w:rsidRDefault="00C57F7D" w:rsidP="00537445">
            <w:pPr>
              <w:spacing w:after="120"/>
              <w:ind w:left="61"/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EB714C" w:rsidP="00AE379A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«Ելեցհիդրո- ագրեգատ» ՀԲԸ, քաղ. Ելեց</w:t>
            </w:r>
          </w:p>
        </w:tc>
      </w:tr>
      <w:tr w:rsidR="00C57F7D" w:rsidRPr="006E7E78" w:rsidTr="00537445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9D6BDC" w:rsidP="009D6BDC">
            <w:pPr>
              <w:pStyle w:val="210"/>
              <w:shd w:val="clear" w:color="auto" w:fill="auto"/>
              <w:tabs>
                <w:tab w:val="left" w:pos="554"/>
              </w:tabs>
              <w:spacing w:after="120" w:line="240" w:lineRule="auto"/>
              <w:ind w:left="19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32.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Առաջնային կափույրներ</w:t>
            </w:r>
            <w:r w:rsidR="002E5064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՝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ղեկային կառավարման համակարգերի համար</w:t>
            </w:r>
          </w:p>
        </w:tc>
        <w:tc>
          <w:tcPr>
            <w:tcW w:w="2285" w:type="dxa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line="240" w:lineRule="auto"/>
              <w:ind w:left="19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«ՍԱԼԵՈ- ՈՒԿԽ» ՍՊԸ, քաղ. Ձերժինսկ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«Պետրոպավլովսկի ծանր մեքենաշինության գործարան» ԲԸ, քաղ. Պետրոպավլովսկ</w:t>
            </w:r>
          </w:p>
        </w:tc>
        <w:tc>
          <w:tcPr>
            <w:tcW w:w="2070" w:type="dxa"/>
            <w:shd w:val="clear" w:color="auto" w:fill="FFFFFF"/>
          </w:tcPr>
          <w:p w:rsidR="00C57F7D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EB714C" w:rsidP="009D6BDC">
            <w:pPr>
              <w:pStyle w:val="210"/>
              <w:shd w:val="clear" w:color="auto" w:fill="auto"/>
              <w:spacing w:after="120" w:line="240" w:lineRule="auto"/>
              <w:ind w:left="32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</w:tr>
      <w:tr w:rsidR="00C57F7D" w:rsidRPr="006E7E78" w:rsidTr="00537445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C57F7D" w:rsidP="009D6BDC">
            <w:pPr>
              <w:tabs>
                <w:tab w:val="left" w:pos="554"/>
              </w:tabs>
              <w:spacing w:after="120"/>
              <w:ind w:left="19"/>
              <w:rPr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:rsidR="00C57F7D" w:rsidRPr="006E7E78" w:rsidRDefault="00C57F7D" w:rsidP="00F36A90">
            <w:pPr>
              <w:spacing w:after="60"/>
              <w:ind w:left="19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2"/>
            <w:shd w:val="clear" w:color="auto" w:fill="FFFFFF"/>
          </w:tcPr>
          <w:p w:rsidR="00C57F7D" w:rsidRPr="006E7E78" w:rsidRDefault="00C57F7D" w:rsidP="00F36A90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«Ալմաթի</w:t>
            </w:r>
            <w:r w:rsidR="00CB4ABB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ի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ծանր մեքենաշինության գործարան» ԲԸ, քաղ. Ալմաթի</w:t>
            </w:r>
          </w:p>
        </w:tc>
        <w:tc>
          <w:tcPr>
            <w:tcW w:w="2070" w:type="dxa"/>
            <w:shd w:val="clear" w:color="auto" w:fill="FFFFFF"/>
          </w:tcPr>
          <w:p w:rsidR="00C57F7D" w:rsidRPr="006E7E78" w:rsidRDefault="00C57F7D" w:rsidP="00537445">
            <w:pPr>
              <w:spacing w:after="120"/>
              <w:ind w:left="61"/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C57F7D" w:rsidP="009D6BDC">
            <w:pPr>
              <w:spacing w:after="120"/>
              <w:ind w:left="32"/>
              <w:jc w:val="center"/>
              <w:rPr>
                <w:sz w:val="20"/>
                <w:szCs w:val="20"/>
              </w:rPr>
            </w:pPr>
          </w:p>
        </w:tc>
      </w:tr>
      <w:tr w:rsidR="00C57F7D" w:rsidRPr="006E7E78" w:rsidTr="00537445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6E7E78" w:rsidRDefault="009D6BDC" w:rsidP="009D6BDC">
            <w:pPr>
              <w:pStyle w:val="210"/>
              <w:shd w:val="clear" w:color="auto" w:fill="auto"/>
              <w:tabs>
                <w:tab w:val="left" w:pos="554"/>
              </w:tabs>
              <w:spacing w:after="120" w:line="240" w:lineRule="auto"/>
              <w:ind w:left="19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33.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Հիդրոհամակարգերի բաշխիչներ</w:t>
            </w:r>
          </w:p>
        </w:tc>
        <w:tc>
          <w:tcPr>
            <w:tcW w:w="2285" w:type="dxa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line="240" w:lineRule="auto"/>
              <w:ind w:left="19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line="240" w:lineRule="auto"/>
              <w:ind w:left="23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«ՍԱԼԵՈ- ՈՒԿԽ» ՍՊԸ, քաղ. Ձերժինսկ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6E7E78" w:rsidRDefault="00EB714C" w:rsidP="00F36A90">
            <w:pPr>
              <w:pStyle w:val="210"/>
              <w:shd w:val="clear" w:color="auto" w:fill="auto"/>
              <w:spacing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«Մեյքեր» ՍՊԸ, քաղ. Կարագանդա</w:t>
            </w:r>
          </w:p>
          <w:p w:rsidR="00C57F7D" w:rsidRPr="006E7E78" w:rsidRDefault="00EB714C" w:rsidP="00F36A90">
            <w:pPr>
              <w:pStyle w:val="210"/>
              <w:shd w:val="clear" w:color="auto" w:fill="auto"/>
              <w:spacing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«Պետրոպավլովսկի ծանր մեքենաշինության գործարան» ԲԸ,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Պետրոպավլովսկ</w:t>
            </w:r>
          </w:p>
        </w:tc>
        <w:tc>
          <w:tcPr>
            <w:tcW w:w="2070" w:type="dxa"/>
            <w:shd w:val="clear" w:color="auto" w:fill="FFFFFF"/>
          </w:tcPr>
          <w:p w:rsidR="00C57F7D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61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32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</w:tr>
      <w:tr w:rsidR="00B1767C" w:rsidRPr="006E7E78" w:rsidTr="009D6BDC">
        <w:trPr>
          <w:gridAfter w:val="1"/>
          <w:wAfter w:w="6" w:type="dxa"/>
          <w:jc w:val="center"/>
        </w:trPr>
        <w:tc>
          <w:tcPr>
            <w:tcW w:w="3119" w:type="dxa"/>
            <w:shd w:val="clear" w:color="auto" w:fill="FFFFFF"/>
          </w:tcPr>
          <w:p w:rsidR="00B1767C" w:rsidRPr="006E7E78" w:rsidRDefault="00B1767C" w:rsidP="00537445">
            <w:pPr>
              <w:spacing w:after="60"/>
              <w:ind w:left="132"/>
              <w:rPr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:rsidR="00B1767C" w:rsidRPr="006E7E78" w:rsidRDefault="00B1767C" w:rsidP="00F36A90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2"/>
            <w:shd w:val="clear" w:color="auto" w:fill="FFFFFF"/>
          </w:tcPr>
          <w:p w:rsidR="00B1767C" w:rsidRPr="006E7E78" w:rsidRDefault="00B1767C" w:rsidP="00F36A90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FFFFFF"/>
          </w:tcPr>
          <w:p w:rsidR="00B1767C" w:rsidRPr="006E7E78" w:rsidRDefault="00EB714C" w:rsidP="00F36A90">
            <w:pPr>
              <w:pStyle w:val="240"/>
              <w:shd w:val="clear" w:color="auto" w:fill="auto"/>
              <w:spacing w:before="0" w:after="60" w:line="240" w:lineRule="auto"/>
              <w:ind w:left="37"/>
              <w:jc w:val="left"/>
              <w:rPr>
                <w:rFonts w:ascii="Sylfaen" w:hAnsi="Sylfaen"/>
                <w:sz w:val="20"/>
                <w:szCs w:val="20"/>
              </w:rPr>
            </w:pPr>
            <w:r w:rsidRPr="006E7E78">
              <w:rPr>
                <w:rStyle w:val="2411pt"/>
                <w:rFonts w:ascii="Sylfaen" w:hAnsi="Sylfaen"/>
                <w:sz w:val="20"/>
                <w:szCs w:val="20"/>
              </w:rPr>
              <w:t>«Ալմաթի</w:t>
            </w:r>
            <w:r w:rsidR="00CB4ABB" w:rsidRPr="006E7E78">
              <w:rPr>
                <w:rStyle w:val="2411pt"/>
                <w:rFonts w:ascii="Sylfaen" w:hAnsi="Sylfaen"/>
                <w:sz w:val="20"/>
                <w:szCs w:val="20"/>
              </w:rPr>
              <w:t>ի</w:t>
            </w:r>
            <w:r w:rsidRPr="006E7E78">
              <w:rPr>
                <w:rStyle w:val="2411pt"/>
                <w:rFonts w:ascii="Sylfaen" w:hAnsi="Sylfaen"/>
                <w:sz w:val="20"/>
                <w:szCs w:val="20"/>
              </w:rPr>
              <w:t xml:space="preserve"> ծանր մեքենաշինության գործարան» ԲԸ, քաղ.</w:t>
            </w:r>
            <w:r w:rsidR="00537445" w:rsidRPr="006E7E78">
              <w:rPr>
                <w:rStyle w:val="2411pt"/>
                <w:rFonts w:ascii="Sylfaen" w:hAnsi="Sylfaen"/>
                <w:sz w:val="20"/>
                <w:szCs w:val="20"/>
              </w:rPr>
              <w:t> </w:t>
            </w:r>
            <w:r w:rsidRPr="006E7E78">
              <w:rPr>
                <w:rStyle w:val="2411pt"/>
                <w:rFonts w:ascii="Sylfaen" w:hAnsi="Sylfaen"/>
                <w:sz w:val="20"/>
                <w:szCs w:val="20"/>
              </w:rPr>
              <w:t>Ալմաթի</w:t>
            </w:r>
          </w:p>
        </w:tc>
        <w:tc>
          <w:tcPr>
            <w:tcW w:w="2076" w:type="dxa"/>
            <w:gridSpan w:val="2"/>
            <w:shd w:val="clear" w:color="auto" w:fill="FFFFFF"/>
          </w:tcPr>
          <w:p w:rsidR="00B1767C" w:rsidRPr="006E7E78" w:rsidRDefault="00B1767C" w:rsidP="005374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FFFFFF"/>
          </w:tcPr>
          <w:p w:rsidR="00B1767C" w:rsidRPr="006E7E78" w:rsidRDefault="00B1767C" w:rsidP="00537445">
            <w:pPr>
              <w:spacing w:after="120"/>
              <w:ind w:left="32"/>
              <w:rPr>
                <w:sz w:val="20"/>
                <w:szCs w:val="20"/>
              </w:rPr>
            </w:pPr>
          </w:p>
        </w:tc>
      </w:tr>
      <w:tr w:rsidR="00B1767C" w:rsidRPr="006E7E78" w:rsidTr="009D6BDC">
        <w:trPr>
          <w:gridAfter w:val="1"/>
          <w:wAfter w:w="6" w:type="dxa"/>
          <w:jc w:val="center"/>
        </w:trPr>
        <w:tc>
          <w:tcPr>
            <w:tcW w:w="3119" w:type="dxa"/>
            <w:shd w:val="clear" w:color="auto" w:fill="FFFFFF"/>
          </w:tcPr>
          <w:p w:rsidR="00B1767C" w:rsidRPr="006E7E78" w:rsidRDefault="009D6BDC" w:rsidP="00F36A90">
            <w:pPr>
              <w:pStyle w:val="240"/>
              <w:shd w:val="clear" w:color="auto" w:fill="auto"/>
              <w:tabs>
                <w:tab w:val="left" w:pos="554"/>
              </w:tabs>
              <w:spacing w:before="0" w:after="120" w:line="240" w:lineRule="auto"/>
              <w:ind w:left="37"/>
              <w:jc w:val="left"/>
              <w:rPr>
                <w:rFonts w:ascii="Sylfaen" w:hAnsi="Sylfaen"/>
                <w:sz w:val="20"/>
                <w:szCs w:val="20"/>
              </w:rPr>
            </w:pPr>
            <w:r w:rsidRPr="006E7E78">
              <w:rPr>
                <w:rStyle w:val="2411pt"/>
                <w:rFonts w:ascii="Sylfaen" w:hAnsi="Sylfaen"/>
                <w:sz w:val="20"/>
                <w:szCs w:val="20"/>
              </w:rPr>
              <w:lastRenderedPageBreak/>
              <w:t>34.</w:t>
            </w:r>
            <w:r w:rsidRPr="006E7E78">
              <w:rPr>
                <w:rStyle w:val="2411pt"/>
                <w:rFonts w:ascii="Sylfaen" w:hAnsi="Sylfaen"/>
                <w:sz w:val="20"/>
                <w:szCs w:val="20"/>
              </w:rPr>
              <w:tab/>
            </w:r>
            <w:r w:rsidR="00EB714C" w:rsidRPr="006E7E78">
              <w:rPr>
                <w:rStyle w:val="2411pt"/>
                <w:rFonts w:ascii="Sylfaen" w:hAnsi="Sylfaen"/>
                <w:sz w:val="20"/>
                <w:szCs w:val="20"/>
              </w:rPr>
              <w:t>Հիդրոհամակարգերի կառավարման էլեկտրահիդրավլիկ բլոկներ</w:t>
            </w:r>
          </w:p>
        </w:tc>
        <w:tc>
          <w:tcPr>
            <w:tcW w:w="2285" w:type="dxa"/>
            <w:shd w:val="clear" w:color="auto" w:fill="FFFFFF"/>
          </w:tcPr>
          <w:p w:rsidR="00B1767C" w:rsidRPr="006E7E78" w:rsidRDefault="00EB714C" w:rsidP="00F36A90">
            <w:pPr>
              <w:pStyle w:val="240"/>
              <w:shd w:val="clear" w:color="auto" w:fill="auto"/>
              <w:spacing w:before="0" w:after="120" w:line="240" w:lineRule="auto"/>
              <w:ind w:left="560"/>
              <w:jc w:val="left"/>
              <w:rPr>
                <w:rFonts w:ascii="Sylfaen" w:hAnsi="Sylfaen"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B1767C" w:rsidRPr="006E7E78" w:rsidRDefault="00EB714C" w:rsidP="00F36A90">
            <w:pPr>
              <w:pStyle w:val="24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0"/>
                <w:szCs w:val="20"/>
              </w:rPr>
            </w:pPr>
            <w:r w:rsidRPr="006E7E78">
              <w:rPr>
                <w:rStyle w:val="2411pt"/>
                <w:rFonts w:ascii="Sylfaen" w:hAnsi="Sylfaen"/>
                <w:sz w:val="20"/>
                <w:szCs w:val="20"/>
              </w:rPr>
              <w:t>«ՍԱԼԵՈ- ՈՒԿԽ» ՍՊԸ, քաղ. Ձերժինսկ</w:t>
            </w:r>
          </w:p>
        </w:tc>
        <w:tc>
          <w:tcPr>
            <w:tcW w:w="2501" w:type="dxa"/>
            <w:shd w:val="clear" w:color="auto" w:fill="FFFFFF"/>
          </w:tcPr>
          <w:p w:rsidR="00B1767C" w:rsidRPr="006E7E78" w:rsidRDefault="00EB714C" w:rsidP="00F36A90">
            <w:pPr>
              <w:pStyle w:val="24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0"/>
                <w:szCs w:val="20"/>
              </w:rPr>
            </w:pPr>
            <w:r w:rsidRPr="006E7E78">
              <w:rPr>
                <w:rStyle w:val="2411pt"/>
                <w:rFonts w:ascii="Sylfaen" w:hAnsi="Sylfaen"/>
                <w:sz w:val="20"/>
                <w:szCs w:val="20"/>
              </w:rPr>
              <w:t>«Մեյքեր» ՍՊԸ, քաղ.</w:t>
            </w:r>
            <w:r w:rsidR="00F36A90" w:rsidRPr="006E7E78">
              <w:rPr>
                <w:rStyle w:val="2411pt"/>
                <w:rFonts w:ascii="Sylfaen" w:hAnsi="Sylfaen"/>
                <w:sz w:val="20"/>
                <w:szCs w:val="20"/>
              </w:rPr>
              <w:t> </w:t>
            </w:r>
            <w:r w:rsidRPr="006E7E78">
              <w:rPr>
                <w:rStyle w:val="2411pt"/>
                <w:rFonts w:ascii="Sylfaen" w:hAnsi="Sylfaen"/>
                <w:sz w:val="20"/>
                <w:szCs w:val="20"/>
              </w:rPr>
              <w:t>Կարագանդա</w:t>
            </w:r>
          </w:p>
          <w:p w:rsidR="00B1767C" w:rsidRPr="006E7E78" w:rsidRDefault="00EB714C" w:rsidP="00F36A90">
            <w:pPr>
              <w:pStyle w:val="24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0"/>
                <w:szCs w:val="20"/>
              </w:rPr>
            </w:pPr>
            <w:r w:rsidRPr="006E7E78">
              <w:rPr>
                <w:rStyle w:val="2411pt"/>
                <w:rFonts w:ascii="Sylfaen" w:hAnsi="Sylfaen"/>
                <w:sz w:val="20"/>
                <w:szCs w:val="20"/>
              </w:rPr>
              <w:t>«Պետրոպավլովսկի ծանր մեքենաշինության գործարան» ԲԸ, քաղ.</w:t>
            </w:r>
            <w:r w:rsidR="00F36A90" w:rsidRPr="006E7E78">
              <w:rPr>
                <w:rStyle w:val="2411pt"/>
                <w:rFonts w:ascii="Sylfaen" w:hAnsi="Sylfaen"/>
                <w:sz w:val="20"/>
                <w:szCs w:val="20"/>
              </w:rPr>
              <w:t> </w:t>
            </w:r>
            <w:r w:rsidRPr="006E7E78">
              <w:rPr>
                <w:rStyle w:val="2411pt"/>
                <w:rFonts w:ascii="Sylfaen" w:hAnsi="Sylfaen"/>
                <w:sz w:val="20"/>
                <w:szCs w:val="20"/>
              </w:rPr>
              <w:t>Պետրոպավլովսկ</w:t>
            </w:r>
          </w:p>
          <w:p w:rsidR="00B1767C" w:rsidRPr="006E7E78" w:rsidRDefault="00EB714C" w:rsidP="00F36A90">
            <w:pPr>
              <w:pStyle w:val="24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0"/>
                <w:szCs w:val="20"/>
              </w:rPr>
            </w:pPr>
            <w:r w:rsidRPr="006E7E78">
              <w:rPr>
                <w:rStyle w:val="2411pt"/>
                <w:rFonts w:ascii="Sylfaen" w:hAnsi="Sylfaen"/>
                <w:sz w:val="20"/>
                <w:szCs w:val="20"/>
              </w:rPr>
              <w:t>«Ալմաթի</w:t>
            </w:r>
            <w:r w:rsidR="00CB4ABB" w:rsidRPr="006E7E78">
              <w:rPr>
                <w:rStyle w:val="2411pt"/>
                <w:rFonts w:ascii="Sylfaen" w:hAnsi="Sylfaen"/>
                <w:sz w:val="20"/>
                <w:szCs w:val="20"/>
              </w:rPr>
              <w:t>ի</w:t>
            </w:r>
            <w:r w:rsidRPr="006E7E78">
              <w:rPr>
                <w:rStyle w:val="2411pt"/>
                <w:rFonts w:ascii="Sylfaen" w:hAnsi="Sylfaen"/>
                <w:sz w:val="20"/>
                <w:szCs w:val="20"/>
              </w:rPr>
              <w:t xml:space="preserve"> ծանր մեքենաշինության գործարան» ԲԸ, քաղ.</w:t>
            </w:r>
            <w:r w:rsidR="00F36A90" w:rsidRPr="006E7E78">
              <w:rPr>
                <w:rStyle w:val="2411pt"/>
                <w:rFonts w:ascii="Sylfaen" w:hAnsi="Sylfaen"/>
                <w:sz w:val="20"/>
                <w:szCs w:val="20"/>
              </w:rPr>
              <w:t> </w:t>
            </w:r>
            <w:r w:rsidRPr="006E7E78">
              <w:rPr>
                <w:rStyle w:val="2411pt"/>
                <w:rFonts w:ascii="Sylfaen" w:hAnsi="Sylfaen"/>
                <w:sz w:val="20"/>
                <w:szCs w:val="20"/>
              </w:rPr>
              <w:t>Ալմաթի</w:t>
            </w:r>
          </w:p>
        </w:tc>
        <w:tc>
          <w:tcPr>
            <w:tcW w:w="2076" w:type="dxa"/>
            <w:gridSpan w:val="2"/>
            <w:shd w:val="clear" w:color="auto" w:fill="FFFFFF"/>
          </w:tcPr>
          <w:p w:rsidR="00B1767C" w:rsidRPr="006E7E78" w:rsidRDefault="00EB714C" w:rsidP="00F36A90">
            <w:pPr>
              <w:pStyle w:val="24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291" w:type="dxa"/>
            <w:shd w:val="clear" w:color="auto" w:fill="FFFFFF"/>
          </w:tcPr>
          <w:p w:rsidR="00B1767C" w:rsidRPr="006E7E78" w:rsidRDefault="00EB714C" w:rsidP="00F36A90">
            <w:pPr>
              <w:pStyle w:val="240"/>
              <w:shd w:val="clear" w:color="auto" w:fill="auto"/>
              <w:spacing w:before="0" w:after="120" w:line="240" w:lineRule="auto"/>
              <w:ind w:left="32"/>
              <w:jc w:val="left"/>
              <w:rPr>
                <w:rFonts w:ascii="Sylfaen" w:hAnsi="Sylfaen"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hAnsi="Sylfaen"/>
                <w:sz w:val="20"/>
                <w:szCs w:val="20"/>
              </w:rPr>
              <w:t>—</w:t>
            </w:r>
          </w:p>
        </w:tc>
      </w:tr>
      <w:tr w:rsidR="00B1767C" w:rsidRPr="006E7E78" w:rsidTr="009D6BDC">
        <w:trPr>
          <w:gridAfter w:val="1"/>
          <w:wAfter w:w="6" w:type="dxa"/>
          <w:jc w:val="center"/>
        </w:trPr>
        <w:tc>
          <w:tcPr>
            <w:tcW w:w="3119" w:type="dxa"/>
            <w:shd w:val="clear" w:color="auto" w:fill="FFFFFF"/>
          </w:tcPr>
          <w:p w:rsidR="00B1767C" w:rsidRPr="006E7E78" w:rsidRDefault="00B1767C" w:rsidP="00F36A90">
            <w:pPr>
              <w:tabs>
                <w:tab w:val="left" w:pos="554"/>
              </w:tabs>
              <w:spacing w:after="120"/>
              <w:ind w:left="37"/>
              <w:rPr>
                <w:sz w:val="20"/>
                <w:szCs w:val="20"/>
              </w:rPr>
            </w:pPr>
          </w:p>
        </w:tc>
        <w:tc>
          <w:tcPr>
            <w:tcW w:w="9213" w:type="dxa"/>
            <w:gridSpan w:val="6"/>
            <w:shd w:val="clear" w:color="auto" w:fill="FFFFFF"/>
            <w:vAlign w:val="center"/>
          </w:tcPr>
          <w:p w:rsidR="00B1767C" w:rsidRPr="006E7E78" w:rsidRDefault="00EB714C" w:rsidP="00F36A90">
            <w:pPr>
              <w:pStyle w:val="240"/>
              <w:shd w:val="clear" w:color="auto" w:fill="auto"/>
              <w:spacing w:before="0" w:after="120" w:line="240" w:lineRule="auto"/>
              <w:ind w:left="2780"/>
              <w:jc w:val="left"/>
              <w:rPr>
                <w:rFonts w:ascii="Sylfaen" w:hAnsi="Sylfaen"/>
                <w:sz w:val="20"/>
                <w:szCs w:val="20"/>
              </w:rPr>
            </w:pPr>
            <w:r w:rsidRPr="006E7E78">
              <w:rPr>
                <w:rStyle w:val="2411pt"/>
                <w:rFonts w:ascii="Sylfaen" w:hAnsi="Sylfaen"/>
                <w:sz w:val="20"/>
                <w:szCs w:val="20"/>
              </w:rPr>
              <w:t>9. Էլեկտրոնային բաղադրիչներ</w:t>
            </w:r>
          </w:p>
        </w:tc>
        <w:tc>
          <w:tcPr>
            <w:tcW w:w="2291" w:type="dxa"/>
            <w:shd w:val="clear" w:color="auto" w:fill="FFFFFF"/>
          </w:tcPr>
          <w:p w:rsidR="00B1767C" w:rsidRPr="006E7E78" w:rsidRDefault="00B1767C" w:rsidP="00F36A90">
            <w:pPr>
              <w:spacing w:after="120"/>
              <w:ind w:left="32"/>
              <w:rPr>
                <w:sz w:val="20"/>
                <w:szCs w:val="20"/>
              </w:rPr>
            </w:pPr>
          </w:p>
        </w:tc>
      </w:tr>
      <w:tr w:rsidR="00B1767C" w:rsidRPr="006E7E78" w:rsidTr="009D6BDC">
        <w:trPr>
          <w:gridAfter w:val="1"/>
          <w:wAfter w:w="6" w:type="dxa"/>
          <w:jc w:val="center"/>
        </w:trPr>
        <w:tc>
          <w:tcPr>
            <w:tcW w:w="3119" w:type="dxa"/>
            <w:shd w:val="clear" w:color="auto" w:fill="FFFFFF"/>
          </w:tcPr>
          <w:p w:rsidR="00B1767C" w:rsidRPr="006E7E78" w:rsidRDefault="009D6BDC" w:rsidP="00F36A90">
            <w:pPr>
              <w:pStyle w:val="240"/>
              <w:shd w:val="clear" w:color="auto" w:fill="auto"/>
              <w:tabs>
                <w:tab w:val="left" w:pos="554"/>
              </w:tabs>
              <w:spacing w:before="0" w:after="120" w:line="240" w:lineRule="auto"/>
              <w:ind w:left="37"/>
              <w:jc w:val="left"/>
              <w:rPr>
                <w:rFonts w:ascii="Sylfaen" w:hAnsi="Sylfaen"/>
                <w:sz w:val="20"/>
                <w:szCs w:val="20"/>
              </w:rPr>
            </w:pPr>
            <w:r w:rsidRPr="006E7E78">
              <w:rPr>
                <w:rStyle w:val="2411pt"/>
                <w:rFonts w:ascii="Sylfaen" w:hAnsi="Sylfaen"/>
                <w:sz w:val="20"/>
                <w:szCs w:val="20"/>
              </w:rPr>
              <w:t>35.</w:t>
            </w:r>
            <w:r w:rsidRPr="006E7E78">
              <w:rPr>
                <w:rStyle w:val="2411pt"/>
                <w:rFonts w:ascii="Sylfaen" w:hAnsi="Sylfaen"/>
                <w:sz w:val="20"/>
                <w:szCs w:val="20"/>
              </w:rPr>
              <w:tab/>
            </w:r>
            <w:r w:rsidR="00EB714C" w:rsidRPr="006E7E78">
              <w:rPr>
                <w:rStyle w:val="2411pt"/>
                <w:rFonts w:ascii="Sylfaen" w:hAnsi="Sylfaen"/>
                <w:sz w:val="20"/>
                <w:szCs w:val="20"/>
              </w:rPr>
              <w:t>Ագրոնավիգատորներ</w:t>
            </w:r>
          </w:p>
        </w:tc>
        <w:tc>
          <w:tcPr>
            <w:tcW w:w="2285" w:type="dxa"/>
            <w:shd w:val="clear" w:color="auto" w:fill="FFFFFF"/>
          </w:tcPr>
          <w:p w:rsidR="00B1767C" w:rsidRPr="006E7E78" w:rsidRDefault="00EB714C" w:rsidP="00F36A90">
            <w:pPr>
              <w:pStyle w:val="24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B1767C" w:rsidRPr="006E7E78" w:rsidRDefault="00B1767C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FFFFFF"/>
          </w:tcPr>
          <w:p w:rsidR="00B1767C" w:rsidRPr="006E7E78" w:rsidRDefault="00EB714C" w:rsidP="00F36A90">
            <w:pPr>
              <w:pStyle w:val="24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0"/>
                <w:szCs w:val="20"/>
              </w:rPr>
            </w:pPr>
            <w:r w:rsidRPr="006E7E78">
              <w:rPr>
                <w:rStyle w:val="2411pt"/>
                <w:rFonts w:ascii="Sylfaen" w:hAnsi="Sylfaen"/>
                <w:sz w:val="20"/>
                <w:szCs w:val="20"/>
              </w:rPr>
              <w:t>«Ս.Մ. Կիրովի անվան գործարան» ԲԸ, քաղ.</w:t>
            </w:r>
            <w:r w:rsidR="00537445" w:rsidRPr="006E7E78">
              <w:rPr>
                <w:rStyle w:val="2411pt"/>
                <w:rFonts w:ascii="Sylfaen" w:hAnsi="Sylfaen"/>
                <w:sz w:val="20"/>
                <w:szCs w:val="20"/>
              </w:rPr>
              <w:t> </w:t>
            </w:r>
            <w:r w:rsidRPr="006E7E78">
              <w:rPr>
                <w:rStyle w:val="2411pt"/>
                <w:rFonts w:ascii="Sylfaen" w:hAnsi="Sylfaen"/>
                <w:sz w:val="20"/>
                <w:szCs w:val="20"/>
              </w:rPr>
              <w:t>Պետրոպավլովսկ</w:t>
            </w:r>
          </w:p>
        </w:tc>
        <w:tc>
          <w:tcPr>
            <w:tcW w:w="2076" w:type="dxa"/>
            <w:gridSpan w:val="2"/>
            <w:shd w:val="clear" w:color="auto" w:fill="FFFFFF"/>
          </w:tcPr>
          <w:p w:rsidR="00B1767C" w:rsidRPr="006E7E78" w:rsidRDefault="00EB714C" w:rsidP="00F36A90">
            <w:pPr>
              <w:pStyle w:val="24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291" w:type="dxa"/>
            <w:shd w:val="clear" w:color="auto" w:fill="FFFFFF"/>
          </w:tcPr>
          <w:p w:rsidR="00B1767C" w:rsidRPr="006E7E78" w:rsidRDefault="00EB714C" w:rsidP="00F36A90">
            <w:pPr>
              <w:pStyle w:val="240"/>
              <w:shd w:val="clear" w:color="auto" w:fill="auto"/>
              <w:spacing w:before="0" w:after="120" w:line="240" w:lineRule="auto"/>
              <w:ind w:left="32"/>
              <w:jc w:val="left"/>
              <w:rPr>
                <w:rFonts w:ascii="Sylfaen" w:hAnsi="Sylfaen"/>
                <w:sz w:val="20"/>
                <w:szCs w:val="20"/>
              </w:rPr>
            </w:pPr>
            <w:r w:rsidRPr="006E7E78">
              <w:rPr>
                <w:rStyle w:val="2411pt"/>
                <w:rFonts w:ascii="Sylfaen" w:hAnsi="Sylfaen"/>
                <w:sz w:val="20"/>
                <w:szCs w:val="20"/>
              </w:rPr>
              <w:t>«Ռադիան» գործարան» ԲԲԸ, քաղ. Ալեքսանդրովսկոյե</w:t>
            </w:r>
          </w:p>
          <w:p w:rsidR="00B1767C" w:rsidRPr="006E7E78" w:rsidRDefault="00EB714C" w:rsidP="00F36A90">
            <w:pPr>
              <w:pStyle w:val="240"/>
              <w:shd w:val="clear" w:color="auto" w:fill="auto"/>
              <w:spacing w:before="0" w:after="120" w:line="240" w:lineRule="auto"/>
              <w:ind w:left="32"/>
              <w:jc w:val="left"/>
              <w:rPr>
                <w:rFonts w:ascii="Sylfaen" w:hAnsi="Sylfaen"/>
                <w:sz w:val="20"/>
                <w:szCs w:val="20"/>
              </w:rPr>
            </w:pPr>
            <w:r w:rsidRPr="006E7E78">
              <w:rPr>
                <w:rStyle w:val="2411pt"/>
                <w:rFonts w:ascii="Sylfaen" w:hAnsi="Sylfaen"/>
                <w:sz w:val="20"/>
                <w:szCs w:val="20"/>
              </w:rPr>
              <w:t>«ՑՏԶ Աերոսոյուզ» ՍՊԸ, քաղ. Նովոսիբիրսկ</w:t>
            </w:r>
          </w:p>
        </w:tc>
      </w:tr>
      <w:tr w:rsidR="009F6B59" w:rsidRPr="006E7E78" w:rsidTr="00537445">
        <w:trPr>
          <w:gridAfter w:val="1"/>
          <w:wAfter w:w="6" w:type="dxa"/>
          <w:jc w:val="center"/>
        </w:trPr>
        <w:tc>
          <w:tcPr>
            <w:tcW w:w="3119" w:type="dxa"/>
            <w:shd w:val="clear" w:color="auto" w:fill="FFFFFF"/>
          </w:tcPr>
          <w:p w:rsidR="009F6B59" w:rsidRPr="006E7E78" w:rsidRDefault="009D6BDC" w:rsidP="00F36A90">
            <w:pPr>
              <w:pStyle w:val="210"/>
              <w:shd w:val="clear" w:color="auto" w:fill="auto"/>
              <w:tabs>
                <w:tab w:val="left" w:pos="554"/>
              </w:tabs>
              <w:spacing w:after="120" w:line="240" w:lineRule="auto"/>
              <w:ind w:left="37"/>
              <w:jc w:val="left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36.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Ուղղույթացույց սարքեր</w:t>
            </w:r>
          </w:p>
        </w:tc>
        <w:tc>
          <w:tcPr>
            <w:tcW w:w="2285" w:type="dxa"/>
            <w:shd w:val="clear" w:color="auto" w:fill="FFFFFF"/>
          </w:tcPr>
          <w:p w:rsidR="009F6B59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ind w:left="560"/>
              <w:jc w:val="left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9F6B59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ind w:left="2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501" w:type="dxa"/>
            <w:shd w:val="clear" w:color="auto" w:fill="FFFFFF"/>
          </w:tcPr>
          <w:p w:rsidR="009F6B59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«Ս.Մ. Կիրովի անվան գործարան» ԲԸ,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Պետրոպավլովսկ</w:t>
            </w:r>
          </w:p>
        </w:tc>
        <w:tc>
          <w:tcPr>
            <w:tcW w:w="2076" w:type="dxa"/>
            <w:gridSpan w:val="2"/>
            <w:shd w:val="clear" w:color="auto" w:fill="FFFFFF"/>
          </w:tcPr>
          <w:p w:rsidR="009F6B59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1" w:type="dxa"/>
            <w:shd w:val="clear" w:color="auto" w:fill="FFFFFF"/>
          </w:tcPr>
          <w:p w:rsidR="009F6B59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«Ռադիան» գործարան» ԲԲԸ, քաղ. Ալեքսանդրովսկոյե</w:t>
            </w:r>
          </w:p>
          <w:p w:rsidR="009F6B59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«ՑՏԶ Աերոսոյուզ» ՍՊԸ, քաղ. Նովոսիբիրսկ</w:t>
            </w:r>
          </w:p>
        </w:tc>
      </w:tr>
      <w:tr w:rsidR="009F6B59" w:rsidRPr="006E7E78" w:rsidTr="009D6BDC">
        <w:trPr>
          <w:gridAfter w:val="1"/>
          <w:wAfter w:w="6" w:type="dxa"/>
          <w:jc w:val="center"/>
        </w:trPr>
        <w:tc>
          <w:tcPr>
            <w:tcW w:w="3119" w:type="dxa"/>
            <w:shd w:val="clear" w:color="auto" w:fill="FFFFFF"/>
          </w:tcPr>
          <w:p w:rsidR="009F6B59" w:rsidRPr="006E7E78" w:rsidRDefault="00537445" w:rsidP="00537445">
            <w:pPr>
              <w:pStyle w:val="210"/>
              <w:shd w:val="clear" w:color="auto" w:fill="auto"/>
              <w:tabs>
                <w:tab w:val="left" w:pos="538"/>
              </w:tabs>
              <w:spacing w:after="120" w:line="240" w:lineRule="auto"/>
              <w:ind w:left="51"/>
              <w:jc w:val="left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37.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Տվիչներ (վառելիքի մակարդակի </w:t>
            </w:r>
            <w:r w:rsidR="00343321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եւ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այլն)</w:t>
            </w:r>
          </w:p>
        </w:tc>
        <w:tc>
          <w:tcPr>
            <w:tcW w:w="2285" w:type="dxa"/>
            <w:shd w:val="clear" w:color="auto" w:fill="FFFFFF"/>
          </w:tcPr>
          <w:p w:rsidR="009F6B59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  <w:vAlign w:val="center"/>
          </w:tcPr>
          <w:p w:rsidR="009F6B59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2" w:right="61"/>
              <w:jc w:val="left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«Պրոմ- ԱվտոԿիպ» ՍՊԸ, քաղ.Մինսկ</w:t>
            </w:r>
          </w:p>
        </w:tc>
        <w:tc>
          <w:tcPr>
            <w:tcW w:w="2501" w:type="dxa"/>
            <w:shd w:val="clear" w:color="auto" w:fill="FFFFFF"/>
            <w:vAlign w:val="center"/>
          </w:tcPr>
          <w:p w:rsidR="009F6B59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37"/>
              <w:jc w:val="left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«Ս.Մ. Կիրովի անվան գործարան» ԲԸ,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Պետրոպավլովսկ</w:t>
            </w:r>
          </w:p>
        </w:tc>
        <w:tc>
          <w:tcPr>
            <w:tcW w:w="2076" w:type="dxa"/>
            <w:gridSpan w:val="2"/>
            <w:shd w:val="clear" w:color="auto" w:fill="FFFFFF"/>
          </w:tcPr>
          <w:p w:rsidR="009F6B59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1" w:type="dxa"/>
            <w:shd w:val="clear" w:color="auto" w:fill="FFFFFF"/>
          </w:tcPr>
          <w:p w:rsidR="009F6B59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32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</w:tr>
      <w:tr w:rsidR="009F6B59" w:rsidRPr="006E7E78" w:rsidTr="009D6BDC">
        <w:trPr>
          <w:gridAfter w:val="1"/>
          <w:wAfter w:w="6" w:type="dxa"/>
          <w:jc w:val="center"/>
        </w:trPr>
        <w:tc>
          <w:tcPr>
            <w:tcW w:w="3119" w:type="dxa"/>
            <w:shd w:val="clear" w:color="auto" w:fill="FFFFFF"/>
          </w:tcPr>
          <w:p w:rsidR="009F6B59" w:rsidRPr="006E7E78" w:rsidRDefault="00537445" w:rsidP="00537445">
            <w:pPr>
              <w:pStyle w:val="210"/>
              <w:shd w:val="clear" w:color="auto" w:fill="auto"/>
              <w:tabs>
                <w:tab w:val="left" w:pos="538"/>
              </w:tabs>
              <w:spacing w:after="120" w:line="240" w:lineRule="auto"/>
              <w:ind w:left="51"/>
              <w:jc w:val="left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lastRenderedPageBreak/>
              <w:t>38.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en-US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Կողեզրային համակարգիչներ</w:t>
            </w:r>
          </w:p>
        </w:tc>
        <w:tc>
          <w:tcPr>
            <w:tcW w:w="2285" w:type="dxa"/>
            <w:shd w:val="clear" w:color="auto" w:fill="FFFFFF"/>
          </w:tcPr>
          <w:p w:rsidR="009F6B59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  <w:vAlign w:val="center"/>
          </w:tcPr>
          <w:p w:rsidR="009F6B59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2" w:right="61"/>
              <w:jc w:val="left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«Պրոմ- ԱվտոԿիպ» ՍՊԸ, քաղ.Մինսկ</w:t>
            </w:r>
          </w:p>
        </w:tc>
        <w:tc>
          <w:tcPr>
            <w:tcW w:w="2501" w:type="dxa"/>
            <w:shd w:val="clear" w:color="auto" w:fill="FFFFFF"/>
            <w:vAlign w:val="center"/>
          </w:tcPr>
          <w:p w:rsidR="009F6B59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37"/>
              <w:jc w:val="left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«Ս.Մ. Կիրովի անվան գործարան» ԲԸ,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Պետրոպավլովսկ</w:t>
            </w:r>
          </w:p>
        </w:tc>
        <w:tc>
          <w:tcPr>
            <w:tcW w:w="2076" w:type="dxa"/>
            <w:gridSpan w:val="2"/>
            <w:shd w:val="clear" w:color="auto" w:fill="FFFFFF"/>
          </w:tcPr>
          <w:p w:rsidR="009F6B59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1" w:type="dxa"/>
            <w:shd w:val="clear" w:color="auto" w:fill="FFFFFF"/>
          </w:tcPr>
          <w:p w:rsidR="009F6B59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32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</w:tr>
      <w:tr w:rsidR="009F6B59" w:rsidRPr="006E7E78" w:rsidTr="009D6BDC">
        <w:trPr>
          <w:gridAfter w:val="1"/>
          <w:wAfter w:w="6" w:type="dxa"/>
          <w:jc w:val="center"/>
        </w:trPr>
        <w:tc>
          <w:tcPr>
            <w:tcW w:w="3119" w:type="dxa"/>
            <w:shd w:val="clear" w:color="auto" w:fill="FFFFFF"/>
          </w:tcPr>
          <w:p w:rsidR="009F6B59" w:rsidRPr="006E7E78" w:rsidRDefault="00537445" w:rsidP="00537445">
            <w:pPr>
              <w:pStyle w:val="210"/>
              <w:shd w:val="clear" w:color="auto" w:fill="auto"/>
              <w:tabs>
                <w:tab w:val="left" w:pos="538"/>
              </w:tabs>
              <w:spacing w:after="120" w:line="240" w:lineRule="auto"/>
              <w:ind w:left="51"/>
              <w:jc w:val="left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39.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Կուտակչային մարտկոցներ</w:t>
            </w:r>
          </w:p>
        </w:tc>
        <w:tc>
          <w:tcPr>
            <w:tcW w:w="2285" w:type="dxa"/>
            <w:shd w:val="clear" w:color="auto" w:fill="FFFFFF"/>
          </w:tcPr>
          <w:p w:rsidR="009F6B59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351" w:type="dxa"/>
            <w:gridSpan w:val="2"/>
            <w:shd w:val="clear" w:color="auto" w:fill="FFFFFF"/>
          </w:tcPr>
          <w:p w:rsidR="009F6B59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2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501" w:type="dxa"/>
            <w:shd w:val="clear" w:color="auto" w:fill="FFFFFF"/>
            <w:vAlign w:val="bottom"/>
          </w:tcPr>
          <w:p w:rsidR="009F6B59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37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«Կայնար-ԱԿԲ», քաղ.</w:t>
            </w:r>
            <w:r w:rsidR="00537445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en-US"/>
              </w:rPr>
              <w:t> 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Տալդիկորգան</w:t>
            </w:r>
          </w:p>
          <w:p w:rsidR="009F6B59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37"/>
              <w:jc w:val="left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«Zhersu Power» ՍՊԸ, քաղ.Ալմաթի</w:t>
            </w:r>
          </w:p>
        </w:tc>
        <w:tc>
          <w:tcPr>
            <w:tcW w:w="2076" w:type="dxa"/>
            <w:gridSpan w:val="2"/>
            <w:shd w:val="clear" w:color="auto" w:fill="FFFFFF"/>
          </w:tcPr>
          <w:p w:rsidR="009F6B59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  <w:tc>
          <w:tcPr>
            <w:tcW w:w="2291" w:type="dxa"/>
            <w:shd w:val="clear" w:color="auto" w:fill="FFFFFF"/>
          </w:tcPr>
          <w:p w:rsidR="009F6B59" w:rsidRPr="006E7E78" w:rsidRDefault="00EB714C" w:rsidP="00537445">
            <w:pPr>
              <w:pStyle w:val="210"/>
              <w:shd w:val="clear" w:color="auto" w:fill="auto"/>
              <w:spacing w:after="120" w:line="240" w:lineRule="auto"/>
              <w:ind w:left="32"/>
              <w:rPr>
                <w:b/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—</w:t>
            </w:r>
          </w:p>
        </w:tc>
      </w:tr>
    </w:tbl>
    <w:p w:rsidR="00B1767C" w:rsidRPr="006E7E78" w:rsidRDefault="00B1767C" w:rsidP="00343321">
      <w:pPr>
        <w:spacing w:after="160" w:line="360" w:lineRule="auto"/>
        <w:rPr>
          <w:lang w:val="en-US"/>
        </w:rPr>
      </w:pPr>
    </w:p>
    <w:p w:rsidR="00537445" w:rsidRPr="006E7E78" w:rsidRDefault="00537445" w:rsidP="00537445">
      <w:pPr>
        <w:spacing w:after="160" w:line="360" w:lineRule="auto"/>
        <w:jc w:val="center"/>
        <w:rPr>
          <w:lang w:val="en-US"/>
        </w:rPr>
      </w:pPr>
      <w:r w:rsidRPr="006E7E78">
        <w:rPr>
          <w:lang w:val="en-US"/>
        </w:rPr>
        <w:t>___________________</w:t>
      </w:r>
    </w:p>
    <w:p w:rsidR="00B1767C" w:rsidRPr="006E7E78" w:rsidRDefault="00B1767C" w:rsidP="00343321">
      <w:pPr>
        <w:spacing w:after="160" w:line="360" w:lineRule="auto"/>
      </w:pPr>
    </w:p>
    <w:p w:rsidR="00B1767C" w:rsidRPr="006E7E78" w:rsidRDefault="00B1767C" w:rsidP="00343321">
      <w:pPr>
        <w:spacing w:after="160" w:line="360" w:lineRule="auto"/>
        <w:sectPr w:rsidR="00B1767C" w:rsidRPr="006E7E78" w:rsidSect="00AD0C59">
          <w:footerReference w:type="default" r:id="rId7"/>
          <w:pgSz w:w="16839" w:h="11907" w:orient="landscape" w:code="9"/>
          <w:pgMar w:top="1418" w:right="1418" w:bottom="1418" w:left="1418" w:header="0" w:footer="820" w:gutter="0"/>
          <w:pgNumType w:start="1"/>
          <w:cols w:space="720"/>
          <w:noEndnote/>
          <w:titlePg/>
          <w:docGrid w:linePitch="360"/>
        </w:sectPr>
      </w:pPr>
    </w:p>
    <w:p w:rsidR="00B1767C" w:rsidRPr="006E7E78" w:rsidRDefault="00EB714C" w:rsidP="00343321">
      <w:pPr>
        <w:pStyle w:val="20"/>
        <w:shd w:val="clear" w:color="auto" w:fill="auto"/>
        <w:spacing w:after="160" w:line="360" w:lineRule="auto"/>
        <w:ind w:left="9072" w:right="-11"/>
        <w:rPr>
          <w:rFonts w:ascii="Sylfaen" w:hAnsi="Sylfaen"/>
          <w:sz w:val="24"/>
          <w:szCs w:val="24"/>
        </w:rPr>
      </w:pPr>
      <w:r w:rsidRPr="006E7E78">
        <w:rPr>
          <w:rFonts w:ascii="Sylfaen" w:hAnsi="Sylfaen"/>
          <w:sz w:val="24"/>
          <w:szCs w:val="24"/>
        </w:rPr>
        <w:lastRenderedPageBreak/>
        <w:t>ՀԱՎԵԼՎԱԾ թիվ 2</w:t>
      </w:r>
    </w:p>
    <w:p w:rsidR="00B1767C" w:rsidRPr="006E7E78" w:rsidRDefault="00EB714C" w:rsidP="00343321">
      <w:pPr>
        <w:pStyle w:val="2101"/>
        <w:shd w:val="clear" w:color="auto" w:fill="auto"/>
        <w:spacing w:before="0" w:after="160" w:line="360" w:lineRule="auto"/>
        <w:ind w:left="9072" w:right="-11"/>
        <w:outlineLvl w:val="9"/>
        <w:rPr>
          <w:rFonts w:ascii="Sylfaen" w:hAnsi="Sylfaen"/>
          <w:sz w:val="24"/>
          <w:szCs w:val="24"/>
        </w:rPr>
      </w:pPr>
      <w:bookmarkStart w:id="2" w:name="bookmark2"/>
      <w:r w:rsidRPr="006E7E78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F36A90" w:rsidRPr="006E7E78">
        <w:rPr>
          <w:rFonts w:ascii="Sylfaen" w:hAnsi="Sylfaen"/>
          <w:sz w:val="24"/>
          <w:szCs w:val="24"/>
        </w:rPr>
        <w:t xml:space="preserve"> </w:t>
      </w:r>
      <w:r w:rsidRPr="006E7E78">
        <w:rPr>
          <w:rFonts w:ascii="Sylfaen" w:hAnsi="Sylfaen"/>
          <w:sz w:val="24"/>
          <w:szCs w:val="24"/>
        </w:rPr>
        <w:t>2017 թվականի սեպտեմբերի 12-ի թիվ 18 հանձնարարականի</w:t>
      </w:r>
      <w:bookmarkEnd w:id="2"/>
    </w:p>
    <w:p w:rsidR="00DF37B3" w:rsidRPr="006E7E78" w:rsidRDefault="00DF37B3" w:rsidP="00343321">
      <w:pPr>
        <w:pStyle w:val="230"/>
        <w:shd w:val="clear" w:color="auto" w:fill="auto"/>
        <w:spacing w:after="160" w:line="360" w:lineRule="auto"/>
        <w:ind w:left="20"/>
        <w:rPr>
          <w:rStyle w:val="232pt"/>
          <w:rFonts w:ascii="Sylfaen" w:hAnsi="Sylfaen"/>
          <w:b/>
          <w:bCs/>
          <w:spacing w:val="0"/>
          <w:sz w:val="24"/>
          <w:szCs w:val="24"/>
        </w:rPr>
      </w:pPr>
    </w:p>
    <w:p w:rsidR="00B1767C" w:rsidRPr="006E7E78" w:rsidRDefault="00EB714C" w:rsidP="00F36A90">
      <w:pPr>
        <w:pStyle w:val="230"/>
        <w:shd w:val="clear" w:color="auto" w:fill="auto"/>
        <w:spacing w:after="160" w:line="360" w:lineRule="auto"/>
        <w:ind w:left="567" w:right="678"/>
        <w:rPr>
          <w:rFonts w:ascii="Sylfaen" w:hAnsi="Sylfaen"/>
          <w:sz w:val="24"/>
          <w:szCs w:val="24"/>
        </w:rPr>
      </w:pPr>
      <w:r w:rsidRPr="006E7E78">
        <w:rPr>
          <w:rStyle w:val="232pt"/>
          <w:rFonts w:ascii="Sylfaen" w:hAnsi="Sylfaen"/>
          <w:b/>
          <w:spacing w:val="0"/>
          <w:sz w:val="24"/>
          <w:szCs w:val="24"/>
        </w:rPr>
        <w:t>ՑԱՆԿ</w:t>
      </w:r>
    </w:p>
    <w:p w:rsidR="00B1767C" w:rsidRPr="006E7E78" w:rsidRDefault="00EB714C" w:rsidP="00F36A90">
      <w:pPr>
        <w:pStyle w:val="230"/>
        <w:shd w:val="clear" w:color="auto" w:fill="auto"/>
        <w:spacing w:after="160" w:line="360" w:lineRule="auto"/>
        <w:ind w:left="567" w:right="678"/>
        <w:rPr>
          <w:rFonts w:ascii="Sylfaen" w:hAnsi="Sylfaen"/>
          <w:sz w:val="24"/>
          <w:szCs w:val="24"/>
        </w:rPr>
      </w:pPr>
      <w:r w:rsidRPr="006E7E78">
        <w:rPr>
          <w:rFonts w:ascii="Sylfaen" w:hAnsi="Sylfaen"/>
          <w:sz w:val="24"/>
          <w:szCs w:val="24"/>
        </w:rPr>
        <w:t>գյուղատնտեսության համար մեքենաների ու սարքավորումների՝ երրորդ երկրներում թողարկվող</w:t>
      </w:r>
      <w:r w:rsidR="009032F5" w:rsidRPr="006E7E78">
        <w:rPr>
          <w:rFonts w:ascii="Sylfaen" w:hAnsi="Sylfaen"/>
          <w:sz w:val="24"/>
          <w:szCs w:val="24"/>
        </w:rPr>
        <w:t xml:space="preserve"> </w:t>
      </w:r>
      <w:r w:rsidRPr="006E7E78">
        <w:rPr>
          <w:rFonts w:ascii="Sylfaen" w:hAnsi="Sylfaen"/>
          <w:sz w:val="24"/>
          <w:szCs w:val="24"/>
        </w:rPr>
        <w:t>լրակազմող</w:t>
      </w:r>
      <w:r w:rsidR="00047352" w:rsidRPr="006E7E78">
        <w:rPr>
          <w:rFonts w:ascii="Sylfaen" w:hAnsi="Sylfaen"/>
          <w:sz w:val="24"/>
          <w:szCs w:val="24"/>
        </w:rPr>
        <w:t xml:space="preserve"> </w:t>
      </w:r>
      <w:r w:rsidR="00426A90" w:rsidRPr="006E7E78">
        <w:rPr>
          <w:rFonts w:ascii="Sylfaen" w:hAnsi="Sylfaen"/>
          <w:sz w:val="24"/>
          <w:szCs w:val="24"/>
        </w:rPr>
        <w:t xml:space="preserve">մասերի անալոգների </w:t>
      </w:r>
      <w:r w:rsidRPr="006E7E78">
        <w:rPr>
          <w:rFonts w:ascii="Sylfaen" w:hAnsi="Sylfaen"/>
          <w:sz w:val="24"/>
          <w:szCs w:val="24"/>
        </w:rPr>
        <w:t>(համարժենքերի) պոտենցիալ սպառողների</w:t>
      </w:r>
    </w:p>
    <w:tbl>
      <w:tblPr>
        <w:tblOverlap w:val="never"/>
        <w:tblW w:w="1465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404"/>
        <w:gridCol w:w="8247"/>
      </w:tblGrid>
      <w:tr w:rsidR="00B1767C" w:rsidRPr="006E7E78" w:rsidTr="00F36A90">
        <w:trPr>
          <w:tblHeader/>
          <w:jc w:val="center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67C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ru-RU"/>
              </w:rPr>
              <w:t>Լրակազմող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մասերի անվանումը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67C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  <w:lang w:val="ru-RU"/>
              </w:rPr>
              <w:t>Լրակազմող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մասերի պոտենցիալ սպառողներ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F37B3" w:rsidRPr="006E7E78" w:rsidRDefault="00F36A90" w:rsidP="00F36A90">
            <w:pPr>
              <w:pStyle w:val="210"/>
              <w:shd w:val="clear" w:color="auto" w:fill="auto"/>
              <w:tabs>
                <w:tab w:val="left" w:pos="532"/>
              </w:tabs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1.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Փոխհաղորդակներ</w:t>
            </w:r>
            <w:r w:rsidR="00DF37B3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, յուղման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կենտրոնացված ավտոմատ համակարգ, դիզելային շարժիչներ տրակտորների համար</w:t>
            </w:r>
          </w:p>
        </w:tc>
        <w:tc>
          <w:tcPr>
            <w:tcW w:w="8247" w:type="dxa"/>
            <w:tcBorders>
              <w:top w:val="single" w:sz="4" w:space="0" w:color="auto"/>
            </w:tcBorders>
            <w:shd w:val="clear" w:color="auto" w:fill="FFFFFF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8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«Մինսկի տրակտորների գործարան» ԲԲԸ, Բելառուսի Հանրապետություն, քաղ. Մինսկ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8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«Գոմսելմաշ» ԻԿ, Բելառուսի Հանրապետություն, քաղ. Գոմել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bottom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8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«Բոբրույսկագրոմաշ» ԲԲԸ, Բելառուսի Հանրապետություն, քաղ.Բոբրույսկ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8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«Լիդաագրոպրոմմաշ» ԲԲԸ, Բելառուսի Հանրապետություն, քաղ.Լիդա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8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« </w:t>
            </w:r>
            <w:r w:rsidR="00047352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</w:t>
            </w:r>
            <w:r w:rsidR="00DF37B3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Վեկտոր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» կոմբայնների գործարան» ՍՊԸ, Ղազախստանի Հանրապետություն, քաղ. Կոկշետաու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8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«Ռոստելմաշ» ԲԲԸ, Ռուսաստանի Դաշնություն, քաղ. Դոնի Ռոստով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bottom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8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«ՍԱՐԷՔՍ» ԲԲԸ, Ռուսաստանի Դաշնություն, քաղ. Սարանսկ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bottom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8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«Ջոն Դիր Ռուս» ՍՊԸ, Ռուսաստանի Դաշնություն, քաղ. Օրենբուրգ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8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«Կլաաս» ՍՊԸ, Ռուսաստանի Դաշնություն, քաղ. Կրասնոդար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bottom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«Բրյանսկսելմաշ» ԲԲԸ, Ռուսաստանի Դաշնություն, քաղ. Բրյանսկ</w:t>
            </w:r>
          </w:p>
        </w:tc>
      </w:tr>
      <w:tr w:rsidR="00B1767C" w:rsidRPr="006E7E78" w:rsidTr="00B40470">
        <w:trPr>
          <w:jc w:val="center"/>
        </w:trPr>
        <w:tc>
          <w:tcPr>
            <w:tcW w:w="6404" w:type="dxa"/>
            <w:shd w:val="clear" w:color="auto" w:fill="FFFFFF"/>
          </w:tcPr>
          <w:p w:rsidR="00B1767C" w:rsidRPr="006E7E78" w:rsidRDefault="00F36A90" w:rsidP="00F36A90">
            <w:pPr>
              <w:pStyle w:val="210"/>
              <w:shd w:val="clear" w:color="auto" w:fill="auto"/>
              <w:tabs>
                <w:tab w:val="left" w:pos="532"/>
              </w:tabs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lastRenderedPageBreak/>
              <w:t>2.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Շարժիչներ </w:t>
            </w:r>
            <w:r w:rsidR="00343321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եւ</w:t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 ուժային կայանքներ, որոնք աշխատում են գազաշարժիչային վառելիքով</w:t>
            </w:r>
          </w:p>
        </w:tc>
        <w:tc>
          <w:tcPr>
            <w:tcW w:w="8247" w:type="dxa"/>
            <w:shd w:val="clear" w:color="auto" w:fill="FFFFFF"/>
            <w:vAlign w:val="center"/>
          </w:tcPr>
          <w:p w:rsidR="00B1767C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«Մինսկի տրակտորների գործարան» ԲԲԸ, Բելառուսի Հանրապետություն, քաղ. Մինսկ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 w:val="restart"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«Գոմսելմաշ» ԻԿ, Բելառուսի Հանրապետություն, քաղ. Գոմել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«Բոբրույսկագրոմաշ» ԲԲԸ, Բելառուսի Հանրապետություն, քաղ.Բոբրույսկ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«Լիդաագրոպրոմմաշ» ԲԲԸ, Բելառուսի Հանրապետություն, քաղ.Լիդա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«Ամկոդոր» ԲԲԸ, Բելառուսի Հանրապետություն, քաղ.Մինսկ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«Ագրոմաշ-Հոլդինգ» ԲԸ, Ղազախստանի Հանրապետություն, քաղ. Կոստանայ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bottom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« </w:t>
            </w:r>
            <w:r w:rsidR="00047352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</w:t>
            </w:r>
            <w:r w:rsidR="00DF37B3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Վեկտոր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» կոմբայնների գործարան» ՍՊԸ, Ղազախստանի Հանրապետություն, քաղ. Կոկշետաու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«ՍեմԱԶ» ՍՊԸ, Ղազախստանի Հանրապետություն, քաղ. Սեմեյ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«Պետերբուրգի տրակտորների գործարան» ՓԲԸ, Ռուսաստանի Դաշնություն, քաղ. Սանկտ-Պետերբուրգ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«Ռոստելմաշ» ԲԲԸ, Ռուսաստանի Դաշնություն, քաղ. Դոնի Ռոստով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«ՍԱՐԷՔՍ» ԲԲԸ, Ռուսաստանի Դաշնություն, քաղ. Սարանսկ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«Պրոմտրակտոր» ԲԲԸ, Ռուսաստանի Դաշնություն, քաղ. Չեբոքսարի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«Չելյաբինսկի տրակտորների գործարան – Ուրալտրակ» ՍՊԸ, քաղ. Չելյաբինսկ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bottom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«Չելյաբինսկի ճանապարհաշինարարական մեքենաներ» ՓԲԸ, Ռուսաստանի Դաշնություն, քաղ. Չելյաբինսկ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«Բրյանսկի արսենալ» ԲԲԸ, Ռուսաստանի Դաշնություն, քաղ. Բրյանսկ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«Խարկովի տրակտորների գործարան» ՀԲԸ, քաղ. Խարկով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«Տաշկենտի տրակտորների գործարան» ՀԲԸ, քաղ. Տաշկենտ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«ՍիԷնԷյչ-ԿԱՄԱԶ-Ինդուստրիա» ՍՊԸ, Ռուսաստանի Դաշնություն, քաղ. Նաբերեժնիե Չելնի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«Ջոն Դիր Ռուս» ՍՊԸ, Ռուսաստանի Դաշնություն, քաղ. Օրենբուրգ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«Կլաաս» ՍՊԸ, Ռուսաստանի Դաշնություն, քաղ. Կրասնոդար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«Բրյանսկսելմաշ» ԲԲԸ, Ռուսաստանի Դաշնություն, քաղ. Բրյանսկ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 w:val="restart"/>
            <w:shd w:val="clear" w:color="auto" w:fill="FFFFFF"/>
          </w:tcPr>
          <w:p w:rsidR="00DF37B3" w:rsidRPr="006E7E78" w:rsidRDefault="00F36A90" w:rsidP="00F36A90">
            <w:pPr>
              <w:pStyle w:val="210"/>
              <w:shd w:val="clear" w:color="auto" w:fill="auto"/>
              <w:tabs>
                <w:tab w:val="left" w:pos="532"/>
              </w:tabs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3.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ab/>
            </w:r>
            <w:r w:rsidR="00EB714C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Կամրջակներ, առանցքակալներ, արբանյակային նավիգացիա, հիդրավլիկայի տարրեր, էլեկտրոնային բաղադրիչներ</w:t>
            </w: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«Մինսկի տրակտորների գործարան» ԲԲԸ, Բելառուսի Հանրապետություն, քաղ. Մինսկ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«Գոմսելմաշ» ԻԿ, Բելառուսի Հանրապետություն, քաղ. Գոմել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«Բոբրույսկագրոմաշ» ԲԲԸ, Բելառուսի Հանրապետություն, քաղ.Բոբրույսկ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bottom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«Լիդաագրոպրոմմաշ» ԲԲԸ, Բելառուսի Հանրապետություն, քաղ.Լիդա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bottom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«Ագրոմաշ-Հոլդինգ» ԲԸ, Ղազախստանի Հանրապետություն, քաղ. Կոստանայ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 xml:space="preserve">« </w:t>
            </w:r>
            <w:r w:rsidR="00047352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</w:t>
            </w:r>
            <w:r w:rsidR="00DF37B3"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Վեկտոր</w:t>
            </w: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» կոմբայնների գործարան» ՍՊԸ, Ղազախստանի Հանրապետություն, քաղ. Կոկշետաու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bottom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«ՍեմԱԶ» ՍՊԸ, Ղազախստանի Հանրապետություն, քաղ. Սեմեյ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«Պետերբուրգի տրակտորների գործարան» ՓԲԸ, Ռուսաստանի Դաշնություն, քաղ. Սանկտ-Պետերբուրգ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«Ռոստելմաշ» ԲԲԸ, Ռուսաստանի Դաշնություն, քաղ. Դոնի Ռոստով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«ՍԱՐԷՔՍ» ԲԲԸ, Ռուսաստանի Դաշնություն, քաղ. Սարանսկ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«ՍիԷնԷյչ-ԿԱՄԱԶ-Ինդուստրիա» ՍՊԸ, Ռուսաստանի Դաշնություն, քաղ. Նաբերեժնիե Չելնի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«Ջոն Դիր Ռուս» ՍՊԸ, Ռուսաստանի Դաշնություն, քաղ. Օրենբուրգ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«Կլաաս» ՍՊԸ, Ռուսաստանի Դաշնություն, քաղ. Կրասնոդար</w:t>
            </w:r>
          </w:p>
        </w:tc>
      </w:tr>
      <w:tr w:rsidR="00DF37B3" w:rsidRPr="006E7E78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6E7E78" w:rsidRDefault="00DF37B3" w:rsidP="00F36A9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6E7E78" w:rsidRDefault="00EB714C" w:rsidP="00F3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 w:rsidRPr="006E7E78">
              <w:rPr>
                <w:rStyle w:val="21TimesNewRoman11pt"/>
                <w:rFonts w:ascii="Sylfaen" w:eastAsia="Sylfaen" w:hAnsi="Sylfaen"/>
                <w:b w:val="0"/>
                <w:sz w:val="20"/>
                <w:szCs w:val="20"/>
              </w:rPr>
              <w:t>«Բրյանսկսելմաշ» ԲԲԸ, Ռուսաստանի Դաշնություն, քաղ. Բրյանսկ</w:t>
            </w:r>
          </w:p>
        </w:tc>
      </w:tr>
    </w:tbl>
    <w:p w:rsidR="00B1767C" w:rsidRPr="006E7E78" w:rsidRDefault="00B1767C" w:rsidP="00343321">
      <w:pPr>
        <w:spacing w:after="160" w:line="360" w:lineRule="auto"/>
      </w:pPr>
    </w:p>
    <w:p w:rsidR="00343321" w:rsidRPr="00F36A90" w:rsidRDefault="00F36A90" w:rsidP="00F36A90">
      <w:pPr>
        <w:spacing w:after="160" w:line="360" w:lineRule="auto"/>
        <w:jc w:val="center"/>
        <w:rPr>
          <w:lang w:val="en-US"/>
        </w:rPr>
      </w:pPr>
      <w:r w:rsidRPr="006E7E78">
        <w:rPr>
          <w:lang w:val="en-US"/>
        </w:rPr>
        <w:t>________________</w:t>
      </w:r>
    </w:p>
    <w:sectPr w:rsidR="00343321" w:rsidRPr="00F36A90" w:rsidSect="00AD0C59">
      <w:pgSz w:w="16839" w:h="11907" w:orient="landscape" w:code="9"/>
      <w:pgMar w:top="1418" w:right="1418" w:bottom="1418" w:left="1418" w:header="0" w:footer="67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413" w:rsidRDefault="00D74413" w:rsidP="00B1767C">
      <w:r>
        <w:separator/>
      </w:r>
    </w:p>
  </w:endnote>
  <w:endnote w:type="continuationSeparator" w:id="0">
    <w:p w:rsidR="00D74413" w:rsidRDefault="00D74413" w:rsidP="00B1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1704"/>
      <w:docPartObj>
        <w:docPartGallery w:val="Page Numbers (Bottom of Page)"/>
        <w:docPartUnique/>
      </w:docPartObj>
    </w:sdtPr>
    <w:sdtEndPr/>
    <w:sdtContent>
      <w:p w:rsidR="00AD0C59" w:rsidRDefault="00D744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5C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413" w:rsidRDefault="00D74413"/>
  </w:footnote>
  <w:footnote w:type="continuationSeparator" w:id="0">
    <w:p w:rsidR="00D74413" w:rsidRDefault="00D744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1767C"/>
    <w:rsid w:val="00016A00"/>
    <w:rsid w:val="00047352"/>
    <w:rsid w:val="00080CD9"/>
    <w:rsid w:val="000C788A"/>
    <w:rsid w:val="001521CD"/>
    <w:rsid w:val="001D645D"/>
    <w:rsid w:val="00295C08"/>
    <w:rsid w:val="002C57B0"/>
    <w:rsid w:val="002E5064"/>
    <w:rsid w:val="002F6E45"/>
    <w:rsid w:val="00343321"/>
    <w:rsid w:val="0036016B"/>
    <w:rsid w:val="00376B60"/>
    <w:rsid w:val="0039476E"/>
    <w:rsid w:val="00426A90"/>
    <w:rsid w:val="004509E3"/>
    <w:rsid w:val="00463256"/>
    <w:rsid w:val="00467960"/>
    <w:rsid w:val="004A0A98"/>
    <w:rsid w:val="004A193F"/>
    <w:rsid w:val="00537445"/>
    <w:rsid w:val="00567E68"/>
    <w:rsid w:val="00576620"/>
    <w:rsid w:val="005F2A86"/>
    <w:rsid w:val="00664FEA"/>
    <w:rsid w:val="006E0B32"/>
    <w:rsid w:val="006E2CA3"/>
    <w:rsid w:val="006E7E78"/>
    <w:rsid w:val="007514BC"/>
    <w:rsid w:val="00772C74"/>
    <w:rsid w:val="00777AF2"/>
    <w:rsid w:val="00793B45"/>
    <w:rsid w:val="007C571E"/>
    <w:rsid w:val="008A2BA4"/>
    <w:rsid w:val="008A6DD6"/>
    <w:rsid w:val="008C4F66"/>
    <w:rsid w:val="008D118A"/>
    <w:rsid w:val="009032F5"/>
    <w:rsid w:val="00946643"/>
    <w:rsid w:val="009555AF"/>
    <w:rsid w:val="009D6BDC"/>
    <w:rsid w:val="009F2FCC"/>
    <w:rsid w:val="009F6B59"/>
    <w:rsid w:val="00A0327A"/>
    <w:rsid w:val="00A30A2E"/>
    <w:rsid w:val="00A34626"/>
    <w:rsid w:val="00AC05A6"/>
    <w:rsid w:val="00AC5A38"/>
    <w:rsid w:val="00AD0C59"/>
    <w:rsid w:val="00AE379A"/>
    <w:rsid w:val="00B1437B"/>
    <w:rsid w:val="00B1767C"/>
    <w:rsid w:val="00B40470"/>
    <w:rsid w:val="00B43710"/>
    <w:rsid w:val="00B46C21"/>
    <w:rsid w:val="00BA289F"/>
    <w:rsid w:val="00BA2C71"/>
    <w:rsid w:val="00BA2D59"/>
    <w:rsid w:val="00C21F66"/>
    <w:rsid w:val="00C57F7D"/>
    <w:rsid w:val="00CA7FF2"/>
    <w:rsid w:val="00CB4ABB"/>
    <w:rsid w:val="00CC5180"/>
    <w:rsid w:val="00CE6A9E"/>
    <w:rsid w:val="00D44A8A"/>
    <w:rsid w:val="00D74413"/>
    <w:rsid w:val="00DD12E8"/>
    <w:rsid w:val="00DF37B3"/>
    <w:rsid w:val="00EA46AE"/>
    <w:rsid w:val="00EB714C"/>
    <w:rsid w:val="00EC087E"/>
    <w:rsid w:val="00ED4D28"/>
    <w:rsid w:val="00EE7423"/>
    <w:rsid w:val="00EF2DB2"/>
    <w:rsid w:val="00F36A90"/>
    <w:rsid w:val="00F42C39"/>
    <w:rsid w:val="00F83484"/>
    <w:rsid w:val="00FA4B49"/>
    <w:rsid w:val="00FB4ED0"/>
    <w:rsid w:val="00FC62C7"/>
    <w:rsid w:val="00FD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767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767C"/>
    <w:rPr>
      <w:color w:val="0066CC"/>
      <w:u w:val="single"/>
    </w:rPr>
  </w:style>
  <w:style w:type="character" w:customStyle="1" w:styleId="23">
    <w:name w:val="Основной текст (23)_"/>
    <w:basedOn w:val="DefaultParagraphFont"/>
    <w:link w:val="230"/>
    <w:rsid w:val="00B17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DefaultParagraphFont"/>
    <w:link w:val="10"/>
    <w:rsid w:val="00B1767C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TimesNewRoman18pt">
    <w:name w:val="Заголовок №1 + Times New Roman;18 pt;Полужирный"/>
    <w:basedOn w:val="1"/>
    <w:rsid w:val="00B17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234pt">
    <w:name w:val="Основной текст (23) + Интервал 4 pt"/>
    <w:basedOn w:val="23"/>
    <w:rsid w:val="00B17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1">
    <w:name w:val="Основной текст (21)_"/>
    <w:basedOn w:val="DefaultParagraphFont"/>
    <w:link w:val="210"/>
    <w:rsid w:val="00B1767C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TimesNewRoman15pt">
    <w:name w:val="Основной текст (21) + Times New Roman;15 pt"/>
    <w:basedOn w:val="21"/>
    <w:rsid w:val="00B17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1Tahoma">
    <w:name w:val="Основной текст (21) + Tahoma"/>
    <w:basedOn w:val="21"/>
    <w:rsid w:val="00B1767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21Tahoma13pt">
    <w:name w:val="Основной текст (21) + Tahoma;13 pt"/>
    <w:basedOn w:val="21"/>
    <w:rsid w:val="00B1767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24">
    <w:name w:val="Основной текст (24)_"/>
    <w:basedOn w:val="DefaultParagraphFont"/>
    <w:link w:val="240"/>
    <w:rsid w:val="00B17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42pt">
    <w:name w:val="Основной текст (24) + Полужирный;Интервал 2 pt"/>
    <w:basedOn w:val="24"/>
    <w:rsid w:val="00B17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">
    <w:name w:val="Номер заголовка №2_"/>
    <w:basedOn w:val="DefaultParagraphFont"/>
    <w:link w:val="20"/>
    <w:rsid w:val="00B17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00">
    <w:name w:val="Заголовок №2 (10)_"/>
    <w:basedOn w:val="DefaultParagraphFont"/>
    <w:link w:val="2101"/>
    <w:rsid w:val="00B17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32pt">
    <w:name w:val="Основной текст (23) + Интервал 2 pt"/>
    <w:basedOn w:val="23"/>
    <w:rsid w:val="00B17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1TimesNewRoman11pt">
    <w:name w:val="Основной текст (21) + Times New Roman;11 pt"/>
    <w:basedOn w:val="21"/>
    <w:rsid w:val="00B17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21Tahoma4pt">
    <w:name w:val="Основной текст (21) + Tahoma;4 pt"/>
    <w:basedOn w:val="21"/>
    <w:rsid w:val="00B1767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2411pt">
    <w:name w:val="Основной текст (24) + 11 pt"/>
    <w:basedOn w:val="24"/>
    <w:rsid w:val="00B17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230">
    <w:name w:val="Основной текст (23)"/>
    <w:basedOn w:val="Normal"/>
    <w:link w:val="23"/>
    <w:rsid w:val="00B1767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Normal"/>
    <w:link w:val="1"/>
    <w:rsid w:val="00B1767C"/>
    <w:pPr>
      <w:shd w:val="clear" w:color="auto" w:fill="FFFFFF"/>
      <w:spacing w:before="120" w:after="1020" w:line="0" w:lineRule="atLeast"/>
      <w:jc w:val="center"/>
      <w:outlineLvl w:val="0"/>
    </w:pPr>
    <w:rPr>
      <w:sz w:val="28"/>
      <w:szCs w:val="28"/>
    </w:rPr>
  </w:style>
  <w:style w:type="paragraph" w:customStyle="1" w:styleId="210">
    <w:name w:val="Основной текст (21)"/>
    <w:basedOn w:val="Normal"/>
    <w:link w:val="21"/>
    <w:rsid w:val="00B1767C"/>
    <w:pPr>
      <w:shd w:val="clear" w:color="auto" w:fill="FFFFFF"/>
      <w:spacing w:after="60" w:line="0" w:lineRule="atLeast"/>
      <w:jc w:val="center"/>
    </w:pPr>
    <w:rPr>
      <w:sz w:val="28"/>
      <w:szCs w:val="28"/>
    </w:rPr>
  </w:style>
  <w:style w:type="paragraph" w:customStyle="1" w:styleId="240">
    <w:name w:val="Основной текст (24)"/>
    <w:basedOn w:val="Normal"/>
    <w:link w:val="24"/>
    <w:rsid w:val="00B1767C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Номер заголовка №2"/>
    <w:basedOn w:val="Normal"/>
    <w:link w:val="2"/>
    <w:rsid w:val="00B1767C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101">
    <w:name w:val="Заголовок №2 (10)"/>
    <w:basedOn w:val="Normal"/>
    <w:link w:val="2100"/>
    <w:rsid w:val="00B1767C"/>
    <w:pPr>
      <w:shd w:val="clear" w:color="auto" w:fill="FFFFFF"/>
      <w:spacing w:before="240" w:after="300" w:line="346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8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89F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289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38"/>
    <w:rPr>
      <w:rFonts w:ascii="Tahoma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064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D0C5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C5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D0C5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C5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16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Tonoyan</dc:creator>
  <cp:lastModifiedBy>Hayk Engoyan</cp:lastModifiedBy>
  <cp:revision>12</cp:revision>
  <dcterms:created xsi:type="dcterms:W3CDTF">2018-02-13T06:50:00Z</dcterms:created>
  <dcterms:modified xsi:type="dcterms:W3CDTF">2018-10-01T13:00:00Z</dcterms:modified>
</cp:coreProperties>
</file>