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73" w:rsidRPr="00B44051" w:rsidRDefault="007F347C" w:rsidP="00B44051">
      <w:pPr>
        <w:pStyle w:val="Bodytext20"/>
        <w:shd w:val="clear" w:color="auto" w:fill="auto"/>
        <w:spacing w:before="0" w:after="160" w:line="360" w:lineRule="auto"/>
        <w:jc w:val="right"/>
        <w:rPr>
          <w:rFonts w:ascii="Sylfaen" w:hAnsi="Sylfaen"/>
          <w:sz w:val="24"/>
          <w:szCs w:val="24"/>
        </w:rPr>
      </w:pPr>
      <w:bookmarkStart w:id="0" w:name="_GoBack"/>
      <w:bookmarkEnd w:id="0"/>
      <w:r w:rsidRPr="00B44051">
        <w:rPr>
          <w:rFonts w:ascii="Sylfaen" w:hAnsi="Sylfaen"/>
          <w:sz w:val="24"/>
          <w:szCs w:val="24"/>
        </w:rPr>
        <w:t>Նախագիծ</w:t>
      </w:r>
    </w:p>
    <w:p w:rsidR="00B4114D" w:rsidRPr="00B44051" w:rsidRDefault="00B4114D" w:rsidP="00C76FB9">
      <w:pPr>
        <w:pStyle w:val="Bodytext20"/>
        <w:shd w:val="clear" w:color="auto" w:fill="auto"/>
        <w:spacing w:before="0" w:after="160" w:line="360" w:lineRule="auto"/>
        <w:ind w:left="567" w:right="559"/>
        <w:jc w:val="right"/>
        <w:rPr>
          <w:rFonts w:ascii="Sylfaen" w:hAnsi="Sylfaen"/>
          <w:sz w:val="24"/>
          <w:szCs w:val="24"/>
        </w:rPr>
      </w:pPr>
    </w:p>
    <w:p w:rsidR="00070473" w:rsidRDefault="007F347C" w:rsidP="00C76FB9">
      <w:pPr>
        <w:pStyle w:val="Bodytext30"/>
        <w:shd w:val="clear" w:color="auto" w:fill="auto"/>
        <w:spacing w:after="160" w:line="360" w:lineRule="auto"/>
        <w:ind w:left="567" w:right="559"/>
        <w:rPr>
          <w:rStyle w:val="Bodytext3Spacing4pt"/>
          <w:rFonts w:ascii="Sylfaen" w:hAnsi="Sylfaen"/>
          <w:b/>
          <w:spacing w:val="0"/>
          <w:sz w:val="24"/>
          <w:szCs w:val="24"/>
        </w:rPr>
      </w:pPr>
      <w:r w:rsidRPr="00B44051">
        <w:rPr>
          <w:rStyle w:val="Bodytext3Spacing4pt"/>
          <w:rFonts w:ascii="Sylfaen" w:hAnsi="Sylfaen"/>
          <w:b/>
          <w:spacing w:val="0"/>
          <w:sz w:val="24"/>
          <w:szCs w:val="24"/>
        </w:rPr>
        <w:t>ԱՐՁԱՆԱԳՐՈՒԹՅՈՒՆ</w:t>
      </w:r>
    </w:p>
    <w:p w:rsidR="00070473" w:rsidRPr="00B44051" w:rsidRDefault="002F3B86" w:rsidP="00C76FB9">
      <w:pPr>
        <w:pStyle w:val="Bodytext40"/>
        <w:shd w:val="clear" w:color="auto" w:fill="auto"/>
        <w:spacing w:before="0" w:after="160" w:line="360" w:lineRule="auto"/>
        <w:ind w:left="567" w:right="559" w:firstLine="0"/>
        <w:rPr>
          <w:rFonts w:ascii="Sylfaen" w:hAnsi="Sylfaen"/>
          <w:sz w:val="24"/>
          <w:szCs w:val="24"/>
        </w:rPr>
      </w:pPr>
      <w:r w:rsidRPr="00B44051">
        <w:rPr>
          <w:rFonts w:ascii="Sylfaen" w:hAnsi="Sylfaen"/>
          <w:sz w:val="24"/>
          <w:szCs w:val="24"/>
        </w:rPr>
        <w:t xml:space="preserve"> </w:t>
      </w:r>
      <w:r w:rsidR="007F347C" w:rsidRPr="00B44051">
        <w:rPr>
          <w:rFonts w:ascii="Sylfaen" w:hAnsi="Sylfaen"/>
          <w:sz w:val="24"/>
          <w:szCs w:val="24"/>
        </w:rPr>
        <w:t xml:space="preserve">«Եվրասիական տնտեսական միության մասին» </w:t>
      </w:r>
      <w:r w:rsidR="00E05346">
        <w:rPr>
          <w:rFonts w:ascii="Sylfaen" w:hAnsi="Sylfaen"/>
          <w:sz w:val="24"/>
          <w:szCs w:val="24"/>
        </w:rPr>
        <w:br/>
      </w:r>
      <w:r w:rsidR="007F347C" w:rsidRPr="00B44051">
        <w:rPr>
          <w:rFonts w:ascii="Sylfaen" w:hAnsi="Sylfaen"/>
          <w:sz w:val="24"/>
          <w:szCs w:val="24"/>
        </w:rPr>
        <w:t>2014 թվականի մայիսի</w:t>
      </w:r>
      <w:r w:rsidR="00E05346">
        <w:rPr>
          <w:rFonts w:ascii="Sylfaen" w:hAnsi="Sylfaen"/>
          <w:sz w:val="24"/>
          <w:szCs w:val="24"/>
        </w:rPr>
        <w:t xml:space="preserve"> </w:t>
      </w:r>
      <w:r w:rsidR="007F347C" w:rsidRPr="00B44051">
        <w:rPr>
          <w:rFonts w:ascii="Sylfaen" w:hAnsi="Sylfaen"/>
          <w:sz w:val="24"/>
          <w:szCs w:val="24"/>
        </w:rPr>
        <w:t xml:space="preserve">29-ի պայմանագրում </w:t>
      </w:r>
      <w:r w:rsidR="00E05346">
        <w:rPr>
          <w:rFonts w:ascii="Sylfaen" w:hAnsi="Sylfaen"/>
          <w:sz w:val="24"/>
          <w:szCs w:val="24"/>
        </w:rPr>
        <w:br/>
      </w:r>
      <w:r w:rsidR="007F347C" w:rsidRPr="00B44051">
        <w:rPr>
          <w:rFonts w:ascii="Sylfaen" w:hAnsi="Sylfaen"/>
          <w:sz w:val="24"/>
          <w:szCs w:val="24"/>
        </w:rPr>
        <w:t>փոփոխություններ կատարելու մասին</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Եվրասիական տնտեսական միության անդամ պետությունները, այսուհետ՝ անդամ պետություններ,</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«Եվրասիական տնտեսական միության մասին» 2014 թվականի մայիսի 29-ի պայմանագրի 82-րդ հոդվածի 2-րդ կետն իրագործելու նպատակով,</w:t>
      </w:r>
    </w:p>
    <w:p w:rsidR="00702C77"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առաջնորդվելով «Ղրղզստանի Հանրապետության՝ «Եվրասիական տնտեսական միության մասին» 2014 թվականի մայիսի 29</w:t>
      </w:r>
      <w:r w:rsidR="009462A2" w:rsidRPr="00B44051">
        <w:rPr>
          <w:rFonts w:ascii="Sylfaen" w:hAnsi="Sylfaen"/>
          <w:sz w:val="24"/>
          <w:szCs w:val="24"/>
        </w:rPr>
        <w:t>-</w:t>
      </w:r>
      <w:r w:rsidRPr="00B44051">
        <w:rPr>
          <w:rFonts w:ascii="Sylfaen" w:hAnsi="Sylfaen"/>
          <w:sz w:val="24"/>
          <w:szCs w:val="24"/>
        </w:rPr>
        <w:t>ի պայմանագրին միանալու կապակցությամբ Ղրղզստանի Հանրապետության կողմից «Եվրասիական տնտեսական միության մասին» 2014 թվականի մայիսի 29</w:t>
      </w:r>
      <w:r w:rsidR="009462A2" w:rsidRPr="00B44051">
        <w:rPr>
          <w:rFonts w:ascii="Sylfaen" w:hAnsi="Sylfaen"/>
          <w:sz w:val="24"/>
          <w:szCs w:val="24"/>
        </w:rPr>
        <w:t>-</w:t>
      </w:r>
      <w:r w:rsidRPr="00B44051">
        <w:rPr>
          <w:rFonts w:ascii="Sylfaen" w:hAnsi="Sylfaen"/>
          <w:sz w:val="24"/>
          <w:szCs w:val="24"/>
        </w:rPr>
        <w:t xml:space="preserve">ի պայմանագրի, Եվրասիական տնտեսական միության իրավունքի մաս կազմող առանձին միջազգային պայմանագրերի </w:t>
      </w:r>
      <w:r w:rsidR="00720D58">
        <w:rPr>
          <w:rFonts w:ascii="Sylfaen" w:hAnsi="Sylfaen"/>
          <w:sz w:val="24"/>
          <w:szCs w:val="24"/>
        </w:rPr>
        <w:t>եւ</w:t>
      </w:r>
      <w:r w:rsidRPr="00B44051">
        <w:rPr>
          <w:rFonts w:ascii="Sylfaen" w:hAnsi="Sylfaen"/>
          <w:sz w:val="24"/>
          <w:szCs w:val="24"/>
        </w:rPr>
        <w:t xml:space="preserve"> Եվրասիական տնտեսական միության մարմինների ակտերի կիրառման պայմանների </w:t>
      </w:r>
      <w:r w:rsidR="00720D58">
        <w:rPr>
          <w:rFonts w:ascii="Sylfaen" w:hAnsi="Sylfaen"/>
          <w:sz w:val="24"/>
          <w:szCs w:val="24"/>
        </w:rPr>
        <w:t>եւ</w:t>
      </w:r>
      <w:r w:rsidRPr="00B44051">
        <w:rPr>
          <w:rFonts w:ascii="Sylfaen" w:hAnsi="Sylfaen"/>
          <w:sz w:val="24"/>
          <w:szCs w:val="24"/>
        </w:rPr>
        <w:t xml:space="preserve"> անցումային դրույթների մասին» 2015 թվականի մայիսի 8-ին ստորագրված արձանագրության թիվ 1 հավելվածի </w:t>
      </w:r>
      <w:r w:rsidR="00DE42FB">
        <w:rPr>
          <w:rFonts w:ascii="Sylfaen" w:hAnsi="Sylfaen"/>
          <w:sz w:val="24"/>
          <w:szCs w:val="24"/>
        </w:rPr>
        <w:br/>
      </w:r>
      <w:r w:rsidRPr="00B44051">
        <w:rPr>
          <w:rFonts w:ascii="Sylfaen" w:hAnsi="Sylfaen"/>
          <w:sz w:val="24"/>
          <w:szCs w:val="24"/>
        </w:rPr>
        <w:t>67-րդ կետով,</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համաձայնեցին հետ</w:t>
      </w:r>
      <w:r w:rsidR="00720D58">
        <w:rPr>
          <w:rFonts w:ascii="Sylfaen" w:hAnsi="Sylfaen"/>
          <w:sz w:val="24"/>
          <w:szCs w:val="24"/>
        </w:rPr>
        <w:t>եւ</w:t>
      </w:r>
      <w:r w:rsidRPr="00B44051">
        <w:rPr>
          <w:rFonts w:ascii="Sylfaen" w:hAnsi="Sylfaen"/>
          <w:sz w:val="24"/>
          <w:szCs w:val="24"/>
        </w:rPr>
        <w:t>յալի մասին.</w:t>
      </w:r>
    </w:p>
    <w:p w:rsidR="00702C77" w:rsidRPr="00B44051" w:rsidRDefault="00702C77" w:rsidP="00B44051">
      <w:pPr>
        <w:pStyle w:val="Bodytext20"/>
        <w:shd w:val="clear" w:color="auto" w:fill="auto"/>
        <w:spacing w:before="0" w:after="160" w:line="360" w:lineRule="auto"/>
        <w:jc w:val="center"/>
        <w:rPr>
          <w:rFonts w:ascii="Sylfaen" w:hAnsi="Sylfaen"/>
          <w:sz w:val="24"/>
          <w:szCs w:val="24"/>
        </w:rPr>
      </w:pPr>
    </w:p>
    <w:p w:rsidR="00070473" w:rsidRPr="00B44051" w:rsidRDefault="007F347C" w:rsidP="00B44051">
      <w:pPr>
        <w:pStyle w:val="Bodytext20"/>
        <w:shd w:val="clear" w:color="auto" w:fill="auto"/>
        <w:spacing w:before="0" w:after="160" w:line="360" w:lineRule="auto"/>
        <w:jc w:val="center"/>
        <w:rPr>
          <w:rFonts w:ascii="Sylfaen" w:hAnsi="Sylfaen"/>
          <w:sz w:val="24"/>
          <w:szCs w:val="24"/>
        </w:rPr>
      </w:pPr>
      <w:r w:rsidRPr="00B44051">
        <w:rPr>
          <w:rFonts w:ascii="Sylfaen" w:hAnsi="Sylfaen"/>
          <w:sz w:val="24"/>
          <w:szCs w:val="24"/>
        </w:rPr>
        <w:t>Հոդված 1</w:t>
      </w:r>
    </w:p>
    <w:p w:rsidR="00702C77" w:rsidRPr="00B44051" w:rsidRDefault="00702C77" w:rsidP="00B44051">
      <w:pPr>
        <w:pStyle w:val="Bodytext20"/>
        <w:shd w:val="clear" w:color="auto" w:fill="auto"/>
        <w:spacing w:before="0" w:after="160" w:line="360" w:lineRule="auto"/>
        <w:jc w:val="center"/>
        <w:rPr>
          <w:rFonts w:ascii="Sylfaen" w:hAnsi="Sylfaen"/>
          <w:sz w:val="24"/>
          <w:szCs w:val="24"/>
        </w:rPr>
      </w:pP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Անդամ պետությունների միջ</w:t>
      </w:r>
      <w:r w:rsidR="00720D58">
        <w:rPr>
          <w:rFonts w:ascii="Sylfaen" w:hAnsi="Sylfaen"/>
          <w:sz w:val="24"/>
          <w:szCs w:val="24"/>
        </w:rPr>
        <w:t>եւ</w:t>
      </w:r>
      <w:r w:rsidRPr="00B44051">
        <w:rPr>
          <w:rFonts w:ascii="Sylfaen" w:hAnsi="Sylfaen"/>
          <w:sz w:val="24"/>
          <w:szCs w:val="24"/>
        </w:rPr>
        <w:t xml:space="preserve"> էլեկտրական էներգիայի (հզորության) միջպետական հաղորդում իրականացնելու մեթոդաբանության մեջ («Եվրասիական տնտեսական միության մասին» 2014 թվականի մայիսի 29-ի </w:t>
      </w:r>
      <w:r w:rsidRPr="00B44051">
        <w:rPr>
          <w:rFonts w:ascii="Sylfaen" w:hAnsi="Sylfaen"/>
          <w:sz w:val="24"/>
          <w:szCs w:val="24"/>
        </w:rPr>
        <w:lastRenderedPageBreak/>
        <w:t xml:space="preserve">պայմանագրի թիվ 21 հավելվածը հանդիսացող «Էլեկտրաէներգետիկայի ոլորտում բնական մենաշնորհների սուբյեկտների ծառայություններին հասանելիության ապահովման, այդ թվում՝ գնագոյացման </w:t>
      </w:r>
      <w:r w:rsidR="00720D58">
        <w:rPr>
          <w:rFonts w:ascii="Sylfaen" w:hAnsi="Sylfaen"/>
          <w:sz w:val="24"/>
          <w:szCs w:val="24"/>
        </w:rPr>
        <w:t>եւ</w:t>
      </w:r>
      <w:r w:rsidRPr="00B44051">
        <w:rPr>
          <w:rFonts w:ascii="Sylfaen" w:hAnsi="Sylfaen"/>
          <w:sz w:val="24"/>
          <w:szCs w:val="24"/>
        </w:rPr>
        <w:t xml:space="preserve"> սակագնային քաղաքականության հիմունքների մասին» արձանագրության հավելված) կատարել հետ</w:t>
      </w:r>
      <w:r w:rsidR="00720D58">
        <w:rPr>
          <w:rFonts w:ascii="Sylfaen" w:hAnsi="Sylfaen"/>
          <w:sz w:val="24"/>
          <w:szCs w:val="24"/>
        </w:rPr>
        <w:t>եւ</w:t>
      </w:r>
      <w:r w:rsidRPr="00B44051">
        <w:rPr>
          <w:rFonts w:ascii="Sylfaen" w:hAnsi="Sylfaen"/>
          <w:sz w:val="24"/>
          <w:szCs w:val="24"/>
        </w:rPr>
        <w:t>յալ փոփոխությունները</w:t>
      </w:r>
      <w:r w:rsidR="00EC1C7C" w:rsidRPr="00B44051">
        <w:rPr>
          <w:rFonts w:ascii="Sylfaen" w:hAnsi="Sylfaen"/>
          <w:sz w:val="24"/>
          <w:szCs w:val="24"/>
        </w:rPr>
        <w:t>.</w:t>
      </w:r>
    </w:p>
    <w:p w:rsidR="00070473" w:rsidRPr="00B44051" w:rsidRDefault="0018677C" w:rsidP="008E714A">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1.</w:t>
      </w:r>
      <w:r w:rsidR="002F3B86">
        <w:rPr>
          <w:rFonts w:ascii="Sylfaen" w:hAnsi="Sylfaen"/>
          <w:sz w:val="24"/>
          <w:szCs w:val="24"/>
        </w:rPr>
        <w:tab/>
      </w:r>
      <w:r w:rsidRPr="00B44051">
        <w:rPr>
          <w:rFonts w:ascii="Sylfaen" w:hAnsi="Sylfaen"/>
          <w:sz w:val="24"/>
          <w:szCs w:val="24"/>
        </w:rPr>
        <w:t>1-ին բաժինը լրացնել հետ</w:t>
      </w:r>
      <w:r w:rsidR="00720D58">
        <w:rPr>
          <w:rFonts w:ascii="Sylfaen" w:hAnsi="Sylfaen"/>
          <w:sz w:val="24"/>
          <w:szCs w:val="24"/>
        </w:rPr>
        <w:t>եւ</w:t>
      </w:r>
      <w:r w:rsidRPr="00B44051">
        <w:rPr>
          <w:rFonts w:ascii="Sylfaen" w:hAnsi="Sylfaen"/>
          <w:sz w:val="24"/>
          <w:szCs w:val="24"/>
        </w:rPr>
        <w:t>յալ բովանդակությամբ 1.5 կետով</w:t>
      </w:r>
      <w:r w:rsidR="00EC1C7C" w:rsidRPr="00B44051">
        <w:rPr>
          <w:rFonts w:ascii="Sylfaen" w:hAnsi="Sylfaen"/>
          <w:sz w:val="24"/>
          <w:szCs w:val="24"/>
        </w:rPr>
        <w:t>՝</w:t>
      </w:r>
    </w:p>
    <w:p w:rsidR="00070473" w:rsidRPr="00B44051" w:rsidRDefault="007F347C" w:rsidP="002F2123">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«1.5.</w:t>
      </w:r>
      <w:r w:rsidR="002F3B86">
        <w:rPr>
          <w:rFonts w:ascii="Sylfaen" w:hAnsi="Sylfaen"/>
          <w:sz w:val="24"/>
          <w:szCs w:val="24"/>
        </w:rPr>
        <w:tab/>
      </w:r>
      <w:r w:rsidRPr="00B44051">
        <w:rPr>
          <w:rFonts w:ascii="Sylfaen" w:hAnsi="Sylfaen"/>
          <w:sz w:val="24"/>
          <w:szCs w:val="24"/>
        </w:rPr>
        <w:t>Ղրղզստանի Հանրապետության տարածքում:</w:t>
      </w:r>
    </w:p>
    <w:p w:rsidR="00070473" w:rsidRPr="00B44051" w:rsidRDefault="0018677C" w:rsidP="002F2123">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1.5.1.</w:t>
      </w:r>
      <w:r w:rsidR="002F3B86">
        <w:rPr>
          <w:rFonts w:ascii="Sylfaen" w:hAnsi="Sylfaen"/>
          <w:sz w:val="24"/>
          <w:szCs w:val="24"/>
        </w:rPr>
        <w:tab/>
      </w:r>
      <w:r w:rsidRPr="00B44051">
        <w:rPr>
          <w:rFonts w:ascii="Sylfaen" w:hAnsi="Sylfaen"/>
          <w:sz w:val="24"/>
          <w:szCs w:val="24"/>
        </w:rPr>
        <w:t>Ղրղզստանի Հանրապետության ազգային էլեկտրական ցանցով (այսուհետ՝ Ղրղզստանի ԱԷՑ) ՄՊՀ-ի տարեկան կանխատեսվող ծավալները որոշվում են ՄՊՀ-ի իրականացման համար լիազորված կազմակերպության կողմից (այսուհետ՝ Ղրղզստանի ԱԷՑ-ի կառավարման հարցերով կազմակերպություն)՝ հայտի հիման վրա:</w:t>
      </w:r>
    </w:p>
    <w:p w:rsidR="00070473" w:rsidRPr="00B44051" w:rsidRDefault="0018677C" w:rsidP="00C652FB">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1.5.2.</w:t>
      </w:r>
      <w:r w:rsidR="002F3B86">
        <w:rPr>
          <w:rFonts w:ascii="Sylfaen" w:hAnsi="Sylfaen"/>
          <w:sz w:val="24"/>
          <w:szCs w:val="24"/>
        </w:rPr>
        <w:tab/>
      </w:r>
      <w:r w:rsidRPr="00B44051">
        <w:rPr>
          <w:rFonts w:ascii="Sylfaen" w:hAnsi="Sylfaen"/>
          <w:sz w:val="24"/>
          <w:szCs w:val="24"/>
        </w:rPr>
        <w:t xml:space="preserve">Առաջիկա օրացուցային տարվա համար հայտը ներկայացվում է նախորդող տարվա ապրիլի 1-ից ոչ ուշ։ Հայտի մեջ նշվում է ՄՊՀ-ի </w:t>
      </w:r>
      <w:r w:rsidR="00720D58">
        <w:rPr>
          <w:rFonts w:ascii="Sylfaen" w:hAnsi="Sylfaen"/>
          <w:sz w:val="24"/>
          <w:szCs w:val="24"/>
        </w:rPr>
        <w:t>եւ</w:t>
      </w:r>
      <w:r w:rsidRPr="00B44051">
        <w:rPr>
          <w:rFonts w:ascii="Sylfaen" w:hAnsi="Sylfaen"/>
          <w:sz w:val="24"/>
          <w:szCs w:val="24"/>
        </w:rPr>
        <w:t xml:space="preserve"> առավելագույն հզորության տարեկան ծավալը՝ ամիսների </w:t>
      </w:r>
      <w:r w:rsidR="00723858" w:rsidRPr="00B44051">
        <w:rPr>
          <w:rFonts w:ascii="Sylfaen" w:hAnsi="Sylfaen"/>
          <w:sz w:val="24"/>
          <w:szCs w:val="24"/>
        </w:rPr>
        <w:t>բա</w:t>
      </w:r>
      <w:r w:rsidR="005568F0" w:rsidRPr="00B44051">
        <w:rPr>
          <w:rFonts w:ascii="Sylfaen" w:hAnsi="Sylfaen"/>
          <w:sz w:val="24"/>
          <w:szCs w:val="24"/>
        </w:rPr>
        <w:t>շխմամբ</w:t>
      </w:r>
      <w:r w:rsidR="00723858" w:rsidRPr="00B44051">
        <w:rPr>
          <w:rFonts w:ascii="Sylfaen" w:hAnsi="Sylfaen"/>
          <w:sz w:val="24"/>
          <w:szCs w:val="24"/>
        </w:rPr>
        <w:t xml:space="preserve"> </w:t>
      </w:r>
      <w:r w:rsidR="00720D58">
        <w:rPr>
          <w:rFonts w:ascii="Sylfaen" w:hAnsi="Sylfaen"/>
          <w:sz w:val="24"/>
          <w:szCs w:val="24"/>
        </w:rPr>
        <w:t>եւ</w:t>
      </w:r>
      <w:r w:rsidRPr="00B44051">
        <w:rPr>
          <w:rFonts w:ascii="Sylfaen" w:hAnsi="Sylfaen"/>
          <w:sz w:val="24"/>
          <w:szCs w:val="24"/>
        </w:rPr>
        <w:t xml:space="preserve"> Ղրղզստանի Հանրապետության սահմանին էլեկտրական էներգիայի ընդունման </w:t>
      </w:r>
      <w:r w:rsidR="00720D58">
        <w:rPr>
          <w:rFonts w:ascii="Sylfaen" w:hAnsi="Sylfaen"/>
          <w:sz w:val="24"/>
          <w:szCs w:val="24"/>
        </w:rPr>
        <w:t>եւ</w:t>
      </w:r>
      <w:r w:rsidRPr="00B44051">
        <w:rPr>
          <w:rFonts w:ascii="Sylfaen" w:hAnsi="Sylfaen"/>
          <w:sz w:val="24"/>
          <w:szCs w:val="24"/>
        </w:rPr>
        <w:t xml:space="preserve"> հանձնման կետերի նշմամբ։</w:t>
      </w:r>
    </w:p>
    <w:p w:rsidR="00070473" w:rsidRDefault="0018677C" w:rsidP="00C652FB">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1.5.3.</w:t>
      </w:r>
      <w:r w:rsidR="002F3B86">
        <w:rPr>
          <w:rFonts w:ascii="Sylfaen" w:hAnsi="Sylfaen"/>
          <w:sz w:val="24"/>
          <w:szCs w:val="24"/>
        </w:rPr>
        <w:tab/>
      </w:r>
      <w:r w:rsidRPr="00B44051">
        <w:rPr>
          <w:rFonts w:ascii="Sylfaen" w:hAnsi="Sylfaen"/>
          <w:sz w:val="24"/>
          <w:szCs w:val="24"/>
        </w:rPr>
        <w:t>Հայտն ուսումնասիրելիս Ղր</w:t>
      </w:r>
      <w:r w:rsidR="00EC1C7C" w:rsidRPr="00B44051">
        <w:rPr>
          <w:rFonts w:ascii="Sylfaen" w:hAnsi="Sylfaen"/>
          <w:sz w:val="24"/>
          <w:szCs w:val="24"/>
        </w:rPr>
        <w:t>ղ</w:t>
      </w:r>
      <w:r w:rsidRPr="00B44051">
        <w:rPr>
          <w:rFonts w:ascii="Sylfaen" w:hAnsi="Sylfaen"/>
          <w:sz w:val="24"/>
          <w:szCs w:val="24"/>
        </w:rPr>
        <w:t>զստանի ԱԷՑ-ի կառավարման հարցերով կազմակերպություն</w:t>
      </w:r>
      <w:r w:rsidR="00723858" w:rsidRPr="00B44051">
        <w:rPr>
          <w:rFonts w:ascii="Sylfaen" w:hAnsi="Sylfaen"/>
          <w:sz w:val="24"/>
          <w:szCs w:val="24"/>
        </w:rPr>
        <w:t>ն</w:t>
      </w:r>
      <w:r w:rsidRPr="00B44051">
        <w:rPr>
          <w:rFonts w:ascii="Sylfaen" w:hAnsi="Sylfaen"/>
          <w:sz w:val="24"/>
          <w:szCs w:val="24"/>
        </w:rPr>
        <w:t xml:space="preserve"> </w:t>
      </w:r>
      <w:r w:rsidR="00723858" w:rsidRPr="00B44051">
        <w:rPr>
          <w:rFonts w:ascii="Sylfaen" w:hAnsi="Sylfaen"/>
          <w:sz w:val="24"/>
          <w:szCs w:val="24"/>
        </w:rPr>
        <w:t xml:space="preserve">առաջնորդվում </w:t>
      </w:r>
      <w:r w:rsidRPr="00B44051">
        <w:rPr>
          <w:rFonts w:ascii="Sylfaen" w:hAnsi="Sylfaen"/>
          <w:sz w:val="24"/>
          <w:szCs w:val="24"/>
        </w:rPr>
        <w:t xml:space="preserve">է Ղրղզստանի ԱԷՑ-ի առկա տեխնիկական հնարավորության մեծությամբ, որը որոշվում է սույն </w:t>
      </w:r>
      <w:r w:rsidR="00723858" w:rsidRPr="00B44051">
        <w:rPr>
          <w:rFonts w:ascii="Sylfaen" w:hAnsi="Sylfaen"/>
          <w:sz w:val="24"/>
          <w:szCs w:val="24"/>
        </w:rPr>
        <w:t>մ</w:t>
      </w:r>
      <w:r w:rsidRPr="00B44051">
        <w:rPr>
          <w:rFonts w:ascii="Sylfaen" w:hAnsi="Sylfaen"/>
          <w:sz w:val="24"/>
          <w:szCs w:val="24"/>
        </w:rPr>
        <w:t>եթոդաբանությանը համապատասխան։ ՄՊՀ</w:t>
      </w:r>
      <w:r w:rsidR="00723858" w:rsidRPr="00B44051">
        <w:rPr>
          <w:rFonts w:ascii="Sylfaen" w:hAnsi="Sylfaen"/>
          <w:sz w:val="24"/>
          <w:szCs w:val="24"/>
        </w:rPr>
        <w:t>-</w:t>
      </w:r>
      <w:r w:rsidRPr="00B44051">
        <w:rPr>
          <w:rFonts w:ascii="Sylfaen" w:hAnsi="Sylfaen"/>
          <w:sz w:val="24"/>
          <w:szCs w:val="24"/>
        </w:rPr>
        <w:t>ի հայտագրվող մեծությունը Ղրղզստանի ԱԷՑ-ի առկա տեխնիկական հնարավորության մեծությունն ընդհանուր առմամբ տարեկան կտրվածքով կամ տարվա որ</w:t>
      </w:r>
      <w:r w:rsidR="00720D58">
        <w:rPr>
          <w:rFonts w:ascii="Sylfaen" w:hAnsi="Sylfaen"/>
          <w:sz w:val="24"/>
          <w:szCs w:val="24"/>
        </w:rPr>
        <w:t>եւ</w:t>
      </w:r>
      <w:r w:rsidRPr="00B44051">
        <w:rPr>
          <w:rFonts w:ascii="Sylfaen" w:hAnsi="Sylfaen"/>
          <w:sz w:val="24"/>
          <w:szCs w:val="24"/>
        </w:rPr>
        <w:t>է ամսվա համար</w:t>
      </w:r>
      <w:r w:rsidR="009B7053" w:rsidRPr="00B44051">
        <w:rPr>
          <w:rFonts w:ascii="Sylfaen" w:hAnsi="Sylfaen"/>
          <w:sz w:val="24"/>
          <w:szCs w:val="24"/>
        </w:rPr>
        <w:t xml:space="preserve"> գերազանցելու դեպքում</w:t>
      </w:r>
      <w:r w:rsidRPr="00B44051">
        <w:rPr>
          <w:rFonts w:ascii="Sylfaen" w:hAnsi="Sylfaen"/>
          <w:sz w:val="24"/>
          <w:szCs w:val="24"/>
        </w:rPr>
        <w:t xml:space="preserve"> Ղրղզստանի ԱԷՑ-ի կառավարման հարցերով կազմակերպությունը հայտ ներկայացրած կազմակերպությանն ուղարկում է հիմնավորված մերժում։</w:t>
      </w:r>
    </w:p>
    <w:p w:rsidR="00C652FB" w:rsidRPr="00B44051" w:rsidRDefault="00C652FB" w:rsidP="00C652FB">
      <w:pPr>
        <w:pStyle w:val="Bodytext20"/>
        <w:shd w:val="clear" w:color="auto" w:fill="auto"/>
        <w:tabs>
          <w:tab w:val="left" w:pos="1418"/>
        </w:tabs>
        <w:spacing w:before="0" w:after="160" w:line="360" w:lineRule="auto"/>
        <w:ind w:firstLine="567"/>
        <w:rPr>
          <w:rFonts w:ascii="Sylfaen" w:hAnsi="Sylfaen"/>
          <w:sz w:val="24"/>
          <w:szCs w:val="24"/>
        </w:rPr>
      </w:pPr>
    </w:p>
    <w:p w:rsidR="00070473" w:rsidRPr="00B44051" w:rsidRDefault="0018677C" w:rsidP="00C652FB">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lastRenderedPageBreak/>
        <w:t>1.5.4.</w:t>
      </w:r>
      <w:r w:rsidR="008B47E6">
        <w:rPr>
          <w:rFonts w:ascii="Sylfaen" w:hAnsi="Sylfaen"/>
          <w:sz w:val="24"/>
          <w:szCs w:val="24"/>
        </w:rPr>
        <w:tab/>
      </w:r>
      <w:r w:rsidRPr="00B44051">
        <w:rPr>
          <w:rFonts w:ascii="Sylfaen" w:hAnsi="Sylfaen"/>
          <w:sz w:val="24"/>
          <w:szCs w:val="24"/>
        </w:rPr>
        <w:t>ՄՊՀ-ի հայտագրված ծավալները, որոնք համաձայնեցվել են Ղրղզստանի ԱԷՑ-ի կառավարման հարցերով կազմակերպության հետ, ձ</w:t>
      </w:r>
      <w:r w:rsidR="00720D58">
        <w:rPr>
          <w:rFonts w:ascii="Sylfaen" w:hAnsi="Sylfaen"/>
          <w:sz w:val="24"/>
          <w:szCs w:val="24"/>
        </w:rPr>
        <w:t>եւ</w:t>
      </w:r>
      <w:r w:rsidRPr="00B44051">
        <w:rPr>
          <w:rFonts w:ascii="Sylfaen" w:hAnsi="Sylfaen"/>
          <w:sz w:val="24"/>
          <w:szCs w:val="24"/>
        </w:rPr>
        <w:t xml:space="preserve">ակերպվում են որպես էլեկտրական էներգիայի հաղորդման պայմանագրի հավելված </w:t>
      </w:r>
      <w:r w:rsidR="00720D58">
        <w:rPr>
          <w:rFonts w:ascii="Sylfaen" w:hAnsi="Sylfaen"/>
          <w:sz w:val="24"/>
          <w:szCs w:val="24"/>
        </w:rPr>
        <w:t>եւ</w:t>
      </w:r>
      <w:r w:rsidRPr="00B44051">
        <w:rPr>
          <w:rFonts w:ascii="Sylfaen" w:hAnsi="Sylfaen"/>
          <w:sz w:val="24"/>
          <w:szCs w:val="24"/>
        </w:rPr>
        <w:t xml:space="preserve"> հաշվի են առնվում էլեկտրական էներգիայի հաղորդման ծառայությունների սակագները հաշվարկելու ժամանակ։</w:t>
      </w:r>
    </w:p>
    <w:p w:rsidR="00070473" w:rsidRPr="00B44051" w:rsidRDefault="0018677C" w:rsidP="00C652FB">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1.5.5.</w:t>
      </w:r>
      <w:r w:rsidR="008B47E6">
        <w:rPr>
          <w:rFonts w:ascii="Sylfaen" w:hAnsi="Sylfaen"/>
          <w:sz w:val="24"/>
          <w:szCs w:val="24"/>
        </w:rPr>
        <w:tab/>
      </w:r>
      <w:r w:rsidRPr="00B44051">
        <w:rPr>
          <w:rFonts w:ascii="Sylfaen" w:hAnsi="Sylfaen"/>
          <w:sz w:val="24"/>
          <w:szCs w:val="24"/>
        </w:rPr>
        <w:t>ՄՊՀ–ի համար նախատեսվող էլեկտրական էներգիայի ծավալները կարող են ճշգրտվել անդամ պետությունների լիազորված կազմակերպությունների համաձայնեցմամբ՝ մինչ</w:t>
      </w:r>
      <w:r w:rsidR="00720D58">
        <w:rPr>
          <w:rFonts w:ascii="Sylfaen" w:hAnsi="Sylfaen"/>
          <w:sz w:val="24"/>
          <w:szCs w:val="24"/>
        </w:rPr>
        <w:t>եւ</w:t>
      </w:r>
      <w:r w:rsidRPr="00B44051">
        <w:rPr>
          <w:rFonts w:ascii="Sylfaen" w:hAnsi="Sylfaen"/>
          <w:sz w:val="24"/>
          <w:szCs w:val="24"/>
        </w:rPr>
        <w:t xml:space="preserve"> պլանավորվող մատակարարման տարվան նախորդող տարվա նոյեմբերի 1-ը։»։</w:t>
      </w:r>
    </w:p>
    <w:p w:rsidR="00070473" w:rsidRPr="00B44051" w:rsidRDefault="0018677C" w:rsidP="008E714A">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2.</w:t>
      </w:r>
      <w:r w:rsidR="008B47E6">
        <w:rPr>
          <w:rFonts w:ascii="Sylfaen" w:hAnsi="Sylfaen"/>
          <w:sz w:val="24"/>
          <w:szCs w:val="24"/>
        </w:rPr>
        <w:tab/>
      </w:r>
      <w:r w:rsidRPr="00B44051">
        <w:rPr>
          <w:rFonts w:ascii="Sylfaen" w:hAnsi="Sylfaen"/>
          <w:sz w:val="24"/>
          <w:szCs w:val="24"/>
        </w:rPr>
        <w:t>2</w:t>
      </w:r>
      <w:r w:rsidR="00000595" w:rsidRPr="00B44051">
        <w:rPr>
          <w:rFonts w:ascii="Sylfaen" w:hAnsi="Sylfaen"/>
          <w:sz w:val="24"/>
          <w:szCs w:val="24"/>
        </w:rPr>
        <w:t>-</w:t>
      </w:r>
      <w:r w:rsidRPr="00B44051">
        <w:rPr>
          <w:rFonts w:ascii="Sylfaen" w:hAnsi="Sylfaen"/>
          <w:sz w:val="24"/>
          <w:szCs w:val="24"/>
        </w:rPr>
        <w:t>րդ բաժնում՝</w:t>
      </w:r>
    </w:p>
    <w:p w:rsidR="00070473" w:rsidRPr="00B44051" w:rsidRDefault="007F347C" w:rsidP="008E714A">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ա)</w:t>
      </w:r>
      <w:r w:rsidR="008B47E6">
        <w:rPr>
          <w:rFonts w:ascii="Sylfaen" w:hAnsi="Sylfaen"/>
          <w:sz w:val="24"/>
          <w:szCs w:val="24"/>
        </w:rPr>
        <w:tab/>
      </w:r>
      <w:r w:rsidRPr="00B44051">
        <w:rPr>
          <w:rFonts w:ascii="Sylfaen" w:hAnsi="Sylfaen"/>
          <w:sz w:val="24"/>
          <w:szCs w:val="24"/>
        </w:rPr>
        <w:t>2.2.2 ենթակետը «Ղազախստանի ՄԷՀ-ի</w:t>
      </w:r>
      <w:r w:rsidR="00881245" w:rsidRPr="00B44051">
        <w:rPr>
          <w:rFonts w:ascii="Sylfaen" w:hAnsi="Sylfaen"/>
          <w:sz w:val="24"/>
          <w:szCs w:val="24"/>
        </w:rPr>
        <w:t xml:space="preserve"> միջ</w:t>
      </w:r>
      <w:r w:rsidR="00720D58">
        <w:rPr>
          <w:rFonts w:ascii="Sylfaen" w:hAnsi="Sylfaen"/>
          <w:sz w:val="24"/>
          <w:szCs w:val="24"/>
        </w:rPr>
        <w:t>եւ</w:t>
      </w:r>
      <w:r w:rsidRPr="00B44051">
        <w:rPr>
          <w:rFonts w:ascii="Sylfaen" w:hAnsi="Sylfaen"/>
          <w:sz w:val="24"/>
          <w:szCs w:val="24"/>
        </w:rPr>
        <w:t>,» բառերից հետո լրացնել «Ղրղ</w:t>
      </w:r>
      <w:r w:rsidR="00EC1C7C" w:rsidRPr="00B44051">
        <w:rPr>
          <w:rFonts w:ascii="Sylfaen" w:hAnsi="Sylfaen"/>
          <w:sz w:val="24"/>
          <w:szCs w:val="24"/>
        </w:rPr>
        <w:t>զ</w:t>
      </w:r>
      <w:r w:rsidRPr="00B44051">
        <w:rPr>
          <w:rFonts w:ascii="Sylfaen" w:hAnsi="Sylfaen"/>
          <w:sz w:val="24"/>
          <w:szCs w:val="24"/>
        </w:rPr>
        <w:t xml:space="preserve">ստանի էներգահամակարգի (Ղրղզստանի ԷՀ) </w:t>
      </w:r>
      <w:r w:rsidR="00720D58">
        <w:rPr>
          <w:rFonts w:ascii="Sylfaen" w:hAnsi="Sylfaen"/>
          <w:sz w:val="24"/>
          <w:szCs w:val="24"/>
        </w:rPr>
        <w:t>եւ</w:t>
      </w:r>
      <w:r w:rsidRPr="00B44051">
        <w:rPr>
          <w:rFonts w:ascii="Sylfaen" w:hAnsi="Sylfaen"/>
          <w:sz w:val="24"/>
          <w:szCs w:val="24"/>
        </w:rPr>
        <w:t xml:space="preserve"> Ղազախստանի ՄԷՀ-ի միջ</w:t>
      </w:r>
      <w:r w:rsidR="00720D58">
        <w:rPr>
          <w:rFonts w:ascii="Sylfaen" w:hAnsi="Sylfaen"/>
          <w:sz w:val="24"/>
          <w:szCs w:val="24"/>
        </w:rPr>
        <w:t>եւ</w:t>
      </w:r>
      <w:r w:rsidRPr="00B44051">
        <w:rPr>
          <w:rFonts w:ascii="Sylfaen" w:hAnsi="Sylfaen"/>
          <w:sz w:val="24"/>
          <w:szCs w:val="24"/>
        </w:rPr>
        <w:t>,» բառերով.</w:t>
      </w:r>
    </w:p>
    <w:p w:rsidR="00070473" w:rsidRPr="00B44051" w:rsidRDefault="007F347C" w:rsidP="008E714A">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բ)</w:t>
      </w:r>
      <w:r w:rsidR="008B47E6">
        <w:rPr>
          <w:rFonts w:ascii="Sylfaen" w:hAnsi="Sylfaen"/>
          <w:sz w:val="24"/>
          <w:szCs w:val="24"/>
        </w:rPr>
        <w:tab/>
      </w:r>
      <w:r w:rsidRPr="00B44051">
        <w:rPr>
          <w:rFonts w:ascii="Sylfaen" w:hAnsi="Sylfaen"/>
          <w:sz w:val="24"/>
          <w:szCs w:val="24"/>
        </w:rPr>
        <w:t>2.2.3 ենթակետում՝</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առաջին պարբերությունը շարադրել հետ</w:t>
      </w:r>
      <w:r w:rsidR="00720D58">
        <w:rPr>
          <w:rFonts w:ascii="Sylfaen" w:hAnsi="Sylfaen"/>
          <w:sz w:val="24"/>
          <w:szCs w:val="24"/>
        </w:rPr>
        <w:t>եւ</w:t>
      </w:r>
      <w:r w:rsidRPr="00B44051">
        <w:rPr>
          <w:rFonts w:ascii="Sylfaen" w:hAnsi="Sylfaen"/>
          <w:sz w:val="24"/>
          <w:szCs w:val="24"/>
        </w:rPr>
        <w:t>յալ խմբագրությամբ՝</w:t>
      </w:r>
    </w:p>
    <w:p w:rsidR="00070473" w:rsidRPr="00B44051" w:rsidRDefault="007F347C" w:rsidP="00C652FB">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«2.2.3.</w:t>
      </w:r>
      <w:r w:rsidR="008B47E6">
        <w:rPr>
          <w:rFonts w:ascii="Sylfaen" w:hAnsi="Sylfaen"/>
          <w:sz w:val="24"/>
          <w:szCs w:val="24"/>
        </w:rPr>
        <w:tab/>
      </w:r>
      <w:r w:rsidRPr="00B44051">
        <w:rPr>
          <w:rFonts w:ascii="Sylfaen" w:hAnsi="Sylfaen"/>
          <w:sz w:val="24"/>
          <w:szCs w:val="24"/>
        </w:rPr>
        <w:t>Հաշվարկային մոդել</w:t>
      </w:r>
      <w:r w:rsidR="00EC1C7C" w:rsidRPr="00B44051">
        <w:rPr>
          <w:rFonts w:ascii="Sylfaen" w:hAnsi="Sylfaen"/>
          <w:sz w:val="24"/>
          <w:szCs w:val="24"/>
        </w:rPr>
        <w:t>ը</w:t>
      </w:r>
      <w:r w:rsidRPr="00B44051">
        <w:rPr>
          <w:rFonts w:ascii="Sylfaen" w:hAnsi="Sylfaen"/>
          <w:sz w:val="24"/>
          <w:szCs w:val="24"/>
        </w:rPr>
        <w:t xml:space="preserve"> Ռուսաստանի ՄԷՀ-ի, Ղազախստանի ՄԷՀ-ի, Ղրղզստանի ԷՀ-ի, Բելառուսի ՄԷՀ-ի, Հայաստանի ԷԷՀ-ի </w:t>
      </w:r>
      <w:r w:rsidR="00720D58">
        <w:rPr>
          <w:rFonts w:ascii="Sylfaen" w:hAnsi="Sylfaen"/>
          <w:sz w:val="24"/>
          <w:szCs w:val="24"/>
        </w:rPr>
        <w:t>եւ</w:t>
      </w:r>
      <w:r w:rsidRPr="00B44051">
        <w:rPr>
          <w:rFonts w:ascii="Sylfaen" w:hAnsi="Sylfaen"/>
          <w:sz w:val="24"/>
          <w:szCs w:val="24"/>
        </w:rPr>
        <w:t xml:space="preserve"> երրորդ պետությունների էներգահամակարգերի տեխնոլոգիապես փոխկապակցված այն մասերի </w:t>
      </w:r>
      <w:r w:rsidR="00720D58">
        <w:rPr>
          <w:rFonts w:ascii="Sylfaen" w:hAnsi="Sylfaen"/>
          <w:sz w:val="24"/>
          <w:szCs w:val="24"/>
        </w:rPr>
        <w:t>եւ</w:t>
      </w:r>
      <w:r w:rsidRPr="00B44051">
        <w:rPr>
          <w:rFonts w:ascii="Sylfaen" w:hAnsi="Sylfaen"/>
          <w:sz w:val="24"/>
          <w:szCs w:val="24"/>
        </w:rPr>
        <w:t xml:space="preserve"> (կամ) համարժեքների մաթեմատիկական մոդել</w:t>
      </w:r>
      <w:r w:rsidR="00CA04DF" w:rsidRPr="00B44051">
        <w:rPr>
          <w:rFonts w:ascii="Sylfaen" w:hAnsi="Sylfaen"/>
          <w:sz w:val="24"/>
          <w:szCs w:val="24"/>
        </w:rPr>
        <w:t>ն է</w:t>
      </w:r>
      <w:r w:rsidRPr="00B44051">
        <w:rPr>
          <w:rFonts w:ascii="Sylfaen" w:hAnsi="Sylfaen"/>
          <w:sz w:val="24"/>
          <w:szCs w:val="24"/>
        </w:rPr>
        <w:t xml:space="preserve">, որոնց միջոցով իրականացվում է Ռուսաստանի ՄԷՀ-ի </w:t>
      </w:r>
      <w:r w:rsidR="00720D58">
        <w:rPr>
          <w:rFonts w:ascii="Sylfaen" w:hAnsi="Sylfaen"/>
          <w:sz w:val="24"/>
          <w:szCs w:val="24"/>
        </w:rPr>
        <w:t>եւ</w:t>
      </w:r>
      <w:r w:rsidRPr="00B44051">
        <w:rPr>
          <w:rFonts w:ascii="Sylfaen" w:hAnsi="Sylfaen"/>
          <w:sz w:val="24"/>
          <w:szCs w:val="24"/>
        </w:rPr>
        <w:t xml:space="preserve"> Հայաստանի ԷԷՀ-ի միջ</w:t>
      </w:r>
      <w:r w:rsidR="00720D58">
        <w:rPr>
          <w:rFonts w:ascii="Sylfaen" w:hAnsi="Sylfaen"/>
          <w:sz w:val="24"/>
          <w:szCs w:val="24"/>
        </w:rPr>
        <w:t>եւ</w:t>
      </w:r>
      <w:r w:rsidRPr="00B44051">
        <w:rPr>
          <w:rFonts w:ascii="Sylfaen" w:hAnsi="Sylfaen"/>
          <w:sz w:val="24"/>
          <w:szCs w:val="24"/>
        </w:rPr>
        <w:t xml:space="preserve"> էլեկտրական էներգիայի</w:t>
      </w:r>
      <w:r w:rsidR="00BA25F3">
        <w:rPr>
          <w:rFonts w:ascii="Sylfaen" w:hAnsi="Sylfaen"/>
          <w:sz w:val="24"/>
          <w:szCs w:val="24"/>
        </w:rPr>
        <w:t xml:space="preserve"> </w:t>
      </w:r>
      <w:r w:rsidRPr="00B44051">
        <w:rPr>
          <w:rFonts w:ascii="Sylfaen" w:hAnsi="Sylfaen"/>
          <w:sz w:val="24"/>
          <w:szCs w:val="24"/>
        </w:rPr>
        <w:t xml:space="preserve">(հզորության) հաղորդումը պլանավորման համար անհրաժեշտ ծավալով, </w:t>
      </w:r>
      <w:r w:rsidR="00720D58">
        <w:rPr>
          <w:rFonts w:ascii="Sylfaen" w:hAnsi="Sylfaen"/>
          <w:sz w:val="24"/>
          <w:szCs w:val="24"/>
        </w:rPr>
        <w:t>եւ</w:t>
      </w:r>
      <w:r w:rsidRPr="00B44051">
        <w:rPr>
          <w:rFonts w:ascii="Sylfaen" w:hAnsi="Sylfaen"/>
          <w:sz w:val="24"/>
          <w:szCs w:val="24"/>
        </w:rPr>
        <w:t xml:space="preserve"> ներառում է հետ</w:t>
      </w:r>
      <w:r w:rsidR="00720D58">
        <w:rPr>
          <w:rFonts w:ascii="Sylfaen" w:hAnsi="Sylfaen"/>
          <w:sz w:val="24"/>
          <w:szCs w:val="24"/>
        </w:rPr>
        <w:t>եւ</w:t>
      </w:r>
      <w:r w:rsidRPr="00B44051">
        <w:rPr>
          <w:rFonts w:ascii="Sylfaen" w:hAnsi="Sylfaen"/>
          <w:sz w:val="24"/>
          <w:szCs w:val="24"/>
        </w:rPr>
        <w:t>յալ նկարագրությունը՝».</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[Փոփոխությունը վերաբերում է միայն ռուսերենին]</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գ)</w:t>
      </w:r>
      <w:r w:rsidR="008B47E6">
        <w:rPr>
          <w:rFonts w:ascii="Sylfaen" w:hAnsi="Sylfaen"/>
          <w:sz w:val="24"/>
          <w:szCs w:val="24"/>
        </w:rPr>
        <w:tab/>
      </w:r>
      <w:r w:rsidRPr="00B44051">
        <w:rPr>
          <w:rFonts w:ascii="Sylfaen" w:hAnsi="Sylfaen"/>
          <w:sz w:val="24"/>
          <w:szCs w:val="24"/>
        </w:rPr>
        <w:t>2.2.6 ենթակետը «Ղազախստանի ՄԷՀ-ի</w:t>
      </w:r>
      <w:r w:rsidR="00764226" w:rsidRPr="00B44051">
        <w:rPr>
          <w:rFonts w:ascii="Sylfaen" w:hAnsi="Sylfaen"/>
          <w:sz w:val="24"/>
          <w:szCs w:val="24"/>
        </w:rPr>
        <w:t xml:space="preserve"> համակարգային օպերատորի հետ</w:t>
      </w:r>
      <w:r w:rsidRPr="00B44051">
        <w:rPr>
          <w:rFonts w:ascii="Sylfaen" w:hAnsi="Sylfaen"/>
          <w:sz w:val="24"/>
          <w:szCs w:val="24"/>
        </w:rPr>
        <w:t xml:space="preserve">» բառերից հետո լրացնել «, </w:t>
      </w:r>
      <w:r w:rsidR="00720D58">
        <w:rPr>
          <w:rFonts w:ascii="Sylfaen" w:hAnsi="Sylfaen"/>
          <w:sz w:val="24"/>
          <w:szCs w:val="24"/>
        </w:rPr>
        <w:t>եւ</w:t>
      </w:r>
      <w:r w:rsidRPr="00B44051">
        <w:rPr>
          <w:rFonts w:ascii="Sylfaen" w:hAnsi="Sylfaen"/>
          <w:sz w:val="24"/>
          <w:szCs w:val="24"/>
        </w:rPr>
        <w:t xml:space="preserve"> Ղազախստանի ՄԷՀ-ի համակարգային օպերատորի </w:t>
      </w:r>
      <w:r w:rsidR="00720D58">
        <w:rPr>
          <w:rFonts w:ascii="Sylfaen" w:hAnsi="Sylfaen"/>
          <w:sz w:val="24"/>
          <w:szCs w:val="24"/>
        </w:rPr>
        <w:t>եւ</w:t>
      </w:r>
      <w:r w:rsidRPr="00B44051">
        <w:rPr>
          <w:rFonts w:ascii="Sylfaen" w:hAnsi="Sylfaen"/>
          <w:sz w:val="24"/>
          <w:szCs w:val="24"/>
        </w:rPr>
        <w:t xml:space="preserve"> Ղրղզստանի ԱԷՑ-ի կառավարման հարցերով կազմակերպության կողմից երրորդ երկրների այն համակարգային օպերատորների </w:t>
      </w:r>
      <w:r w:rsidRPr="00B44051">
        <w:rPr>
          <w:rFonts w:ascii="Sylfaen" w:hAnsi="Sylfaen"/>
          <w:sz w:val="24"/>
          <w:szCs w:val="24"/>
        </w:rPr>
        <w:lastRenderedPageBreak/>
        <w:t>համաձայնությամբ, որոնց էներգահամակարգեր</w:t>
      </w:r>
      <w:r w:rsidR="00CA04DF" w:rsidRPr="00B44051">
        <w:rPr>
          <w:rFonts w:ascii="Sylfaen" w:hAnsi="Sylfaen"/>
          <w:sz w:val="24"/>
          <w:szCs w:val="24"/>
        </w:rPr>
        <w:t>ն</w:t>
      </w:r>
      <w:r w:rsidRPr="00B44051">
        <w:rPr>
          <w:rFonts w:ascii="Sylfaen" w:hAnsi="Sylfaen"/>
          <w:sz w:val="24"/>
          <w:szCs w:val="24"/>
        </w:rPr>
        <w:t xml:space="preserve"> աշխատում են զուգահեռաբար Կենտրոնական Ասիայի միացյալ էներգետիկական համակարգի շրջանակներում» բառերով.</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դ)</w:t>
      </w:r>
      <w:r w:rsidR="008B47E6">
        <w:rPr>
          <w:rFonts w:ascii="Sylfaen" w:hAnsi="Sylfaen"/>
          <w:sz w:val="24"/>
          <w:szCs w:val="24"/>
        </w:rPr>
        <w:tab/>
      </w:r>
      <w:r w:rsidRPr="00B44051">
        <w:rPr>
          <w:rFonts w:ascii="Sylfaen" w:hAnsi="Sylfaen"/>
          <w:sz w:val="24"/>
          <w:szCs w:val="24"/>
        </w:rPr>
        <w:t>2.3.1 ենթակետում՝</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երրորդ պարբերությունը «Ղազախստանի ՄԷՀ-ի</w:t>
      </w:r>
      <w:r w:rsidR="00764226" w:rsidRPr="00B44051">
        <w:rPr>
          <w:rFonts w:ascii="Sylfaen" w:hAnsi="Sylfaen"/>
          <w:sz w:val="24"/>
          <w:szCs w:val="24"/>
        </w:rPr>
        <w:t xml:space="preserve"> համակարգային օպերատորի հետ</w:t>
      </w:r>
      <w:r w:rsidRPr="00B44051">
        <w:rPr>
          <w:rFonts w:ascii="Sylfaen" w:hAnsi="Sylfaen"/>
          <w:sz w:val="24"/>
          <w:szCs w:val="24"/>
        </w:rPr>
        <w:t>» բառերից հետո լրացնել «</w:t>
      </w:r>
      <w:r w:rsidR="00764226" w:rsidRPr="00B44051">
        <w:rPr>
          <w:rFonts w:ascii="Sylfaen" w:hAnsi="Sylfaen"/>
          <w:sz w:val="24"/>
          <w:szCs w:val="24"/>
        </w:rPr>
        <w:t xml:space="preserve">, </w:t>
      </w:r>
      <w:r w:rsidRPr="00B44051">
        <w:rPr>
          <w:rFonts w:ascii="Sylfaen" w:hAnsi="Sylfaen"/>
          <w:sz w:val="24"/>
          <w:szCs w:val="24"/>
        </w:rPr>
        <w:t xml:space="preserve">այդ թվում՝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w:t>
      </w:r>
      <w:r w:rsidR="00764226" w:rsidRPr="00B44051">
        <w:rPr>
          <w:rFonts w:ascii="Sylfaen" w:hAnsi="Sylfaen"/>
          <w:sz w:val="24"/>
          <w:szCs w:val="24"/>
        </w:rPr>
        <w:t>ով</w:t>
      </w:r>
      <w:r w:rsidRPr="00B44051">
        <w:rPr>
          <w:rFonts w:ascii="Sylfaen" w:hAnsi="Sylfaen"/>
          <w:sz w:val="24"/>
          <w:szCs w:val="24"/>
        </w:rPr>
        <w:t xml:space="preserve"> էլեկտրաէներգիայի (հզորության) </w:t>
      </w:r>
      <w:r w:rsidR="00720D58">
        <w:rPr>
          <w:rFonts w:ascii="Sylfaen" w:hAnsi="Sylfaen"/>
          <w:sz w:val="24"/>
          <w:szCs w:val="24"/>
        </w:rPr>
        <w:t>եւ</w:t>
      </w:r>
      <w:r w:rsidRPr="00B44051">
        <w:rPr>
          <w:rFonts w:ascii="Sylfaen" w:hAnsi="Sylfaen"/>
          <w:sz w:val="24"/>
          <w:szCs w:val="24"/>
        </w:rPr>
        <w:t xml:space="preserve"> ՄՊՀ-ի մատակարարումների հայտագրված ծավալները հաշվառելու համար</w:t>
      </w:r>
      <w:r w:rsidR="00764226" w:rsidRPr="00B44051">
        <w:rPr>
          <w:rFonts w:ascii="Sylfaen" w:hAnsi="Sylfaen"/>
          <w:sz w:val="24"/>
          <w:szCs w:val="24"/>
        </w:rPr>
        <w:t>.</w:t>
      </w:r>
      <w:r w:rsidRPr="00B44051">
        <w:rPr>
          <w:rFonts w:ascii="Sylfaen" w:hAnsi="Sylfaen"/>
          <w:sz w:val="24"/>
          <w:szCs w:val="24"/>
        </w:rPr>
        <w:t>» բառերով.</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չորրորդ պարբերությունը «Ղազախստանի ՄԷՀ-ի</w:t>
      </w:r>
      <w:r w:rsidR="00901064" w:rsidRPr="00B44051">
        <w:rPr>
          <w:rFonts w:ascii="Sylfaen" w:hAnsi="Sylfaen"/>
          <w:sz w:val="24"/>
          <w:szCs w:val="24"/>
        </w:rPr>
        <w:t xml:space="preserve"> համակարգային օպերատորից</w:t>
      </w:r>
      <w:r w:rsidR="00275D4B" w:rsidRPr="00B44051">
        <w:rPr>
          <w:rFonts w:ascii="Sylfaen" w:hAnsi="Sylfaen"/>
          <w:sz w:val="24"/>
          <w:szCs w:val="24"/>
        </w:rPr>
        <w:t xml:space="preserve"> ստացված</w:t>
      </w:r>
      <w:r w:rsidRPr="00B44051">
        <w:rPr>
          <w:rFonts w:ascii="Sylfaen" w:hAnsi="Sylfaen"/>
          <w:sz w:val="24"/>
          <w:szCs w:val="24"/>
        </w:rPr>
        <w:t>» բառերից հետո լրացնել «</w:t>
      </w:r>
      <w:r w:rsidR="00901064" w:rsidRPr="00B44051">
        <w:rPr>
          <w:rFonts w:ascii="Sylfaen" w:hAnsi="Sylfaen"/>
          <w:sz w:val="24"/>
          <w:szCs w:val="24"/>
        </w:rPr>
        <w:t xml:space="preserve">, </w:t>
      </w:r>
      <w:r w:rsidRPr="00B44051">
        <w:rPr>
          <w:rFonts w:ascii="Sylfaen" w:hAnsi="Sylfaen"/>
          <w:sz w:val="24"/>
          <w:szCs w:val="24"/>
        </w:rPr>
        <w:t xml:space="preserve">այդ թվում՝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w:t>
      </w:r>
      <w:r w:rsidR="00616F51" w:rsidRPr="00B44051">
        <w:rPr>
          <w:rFonts w:ascii="Sylfaen" w:hAnsi="Sylfaen"/>
          <w:sz w:val="24"/>
          <w:szCs w:val="24"/>
        </w:rPr>
        <w:t>ով</w:t>
      </w:r>
      <w:r w:rsidRPr="00B44051">
        <w:rPr>
          <w:rFonts w:ascii="Sylfaen" w:hAnsi="Sylfaen"/>
          <w:sz w:val="24"/>
          <w:szCs w:val="24"/>
        </w:rPr>
        <w:t xml:space="preserve"> էլեկտրաէներգիայի (հզորության) </w:t>
      </w:r>
      <w:r w:rsidR="00720D58">
        <w:rPr>
          <w:rFonts w:ascii="Sylfaen" w:hAnsi="Sylfaen"/>
          <w:sz w:val="24"/>
          <w:szCs w:val="24"/>
        </w:rPr>
        <w:t>եւ</w:t>
      </w:r>
      <w:r w:rsidRPr="00B44051">
        <w:rPr>
          <w:rFonts w:ascii="Sylfaen" w:hAnsi="Sylfaen"/>
          <w:sz w:val="24"/>
          <w:szCs w:val="24"/>
        </w:rPr>
        <w:t xml:space="preserve"> ՄՊՀ-ի մատակարարումների հայտագրված ծավալները հաշվի առնող» բառերով.</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վերջին պարբերությունը «Ղազախստանի ՄԷՀ-ի համակարգային օպերատորի</w:t>
      </w:r>
      <w:r w:rsidR="001311A0" w:rsidRPr="00B44051">
        <w:rPr>
          <w:rFonts w:ascii="Sylfaen" w:hAnsi="Sylfaen"/>
          <w:sz w:val="24"/>
          <w:szCs w:val="24"/>
        </w:rPr>
        <w:t>ն</w:t>
      </w:r>
      <w:r w:rsidRPr="00B44051">
        <w:rPr>
          <w:rFonts w:ascii="Sylfaen" w:hAnsi="Sylfaen"/>
          <w:sz w:val="24"/>
          <w:szCs w:val="24"/>
        </w:rPr>
        <w:t>» բառերից հետո լրացնել</w:t>
      </w:r>
      <w:r w:rsidR="00BA25F3">
        <w:rPr>
          <w:rFonts w:ascii="Sylfaen" w:hAnsi="Sylfaen"/>
          <w:sz w:val="24"/>
          <w:szCs w:val="24"/>
        </w:rPr>
        <w:t xml:space="preserve"> </w:t>
      </w:r>
      <w:r w:rsidRPr="00B44051">
        <w:rPr>
          <w:rFonts w:ascii="Sylfaen" w:hAnsi="Sylfaen"/>
          <w:sz w:val="24"/>
          <w:szCs w:val="24"/>
        </w:rPr>
        <w:t>«,</w:t>
      </w:r>
      <w:r w:rsidR="001311A0" w:rsidRPr="00B44051">
        <w:rPr>
          <w:rFonts w:ascii="Sylfaen" w:hAnsi="Sylfaen"/>
          <w:sz w:val="24"/>
          <w:szCs w:val="24"/>
        </w:rPr>
        <w:t xml:space="preserve"> </w:t>
      </w:r>
      <w:r w:rsidRPr="00B44051">
        <w:rPr>
          <w:rFonts w:ascii="Sylfaen" w:hAnsi="Sylfaen"/>
          <w:sz w:val="24"/>
          <w:szCs w:val="24"/>
        </w:rPr>
        <w:t>Ղրղզստանի ԱԷՑ-ի կառավարման հարցերով կազմակերպության</w:t>
      </w:r>
      <w:r w:rsidR="001311A0" w:rsidRPr="00B44051">
        <w:rPr>
          <w:rFonts w:ascii="Sylfaen" w:hAnsi="Sylfaen"/>
          <w:sz w:val="24"/>
          <w:szCs w:val="24"/>
        </w:rPr>
        <w:t>ը</w:t>
      </w:r>
      <w:r w:rsidRPr="00B44051">
        <w:rPr>
          <w:rFonts w:ascii="Sylfaen" w:hAnsi="Sylfaen"/>
          <w:sz w:val="24"/>
          <w:szCs w:val="24"/>
        </w:rPr>
        <w:t>» բառերով.</w:t>
      </w:r>
    </w:p>
    <w:p w:rsidR="00070473" w:rsidRPr="00B44051" w:rsidRDefault="003D6EB2"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ե</w:t>
      </w:r>
      <w:r w:rsidR="007F347C" w:rsidRPr="00B44051">
        <w:rPr>
          <w:rFonts w:ascii="Sylfaen" w:hAnsi="Sylfaen"/>
          <w:sz w:val="24"/>
          <w:szCs w:val="24"/>
        </w:rPr>
        <w:t>)</w:t>
      </w:r>
      <w:r w:rsidR="008B47E6">
        <w:rPr>
          <w:rFonts w:ascii="Sylfaen" w:hAnsi="Sylfaen"/>
          <w:sz w:val="24"/>
          <w:szCs w:val="24"/>
        </w:rPr>
        <w:tab/>
      </w:r>
      <w:r w:rsidR="007F347C" w:rsidRPr="00B44051">
        <w:rPr>
          <w:rFonts w:ascii="Sylfaen" w:hAnsi="Sylfaen"/>
          <w:sz w:val="24"/>
          <w:szCs w:val="24"/>
        </w:rPr>
        <w:t xml:space="preserve">2.3.2, 2.3.3 </w:t>
      </w:r>
      <w:r w:rsidR="00720D58">
        <w:rPr>
          <w:rFonts w:ascii="Sylfaen" w:hAnsi="Sylfaen"/>
          <w:sz w:val="24"/>
          <w:szCs w:val="24"/>
        </w:rPr>
        <w:t>եւ</w:t>
      </w:r>
      <w:r w:rsidR="007F347C" w:rsidRPr="00B44051">
        <w:rPr>
          <w:rFonts w:ascii="Sylfaen" w:hAnsi="Sylfaen"/>
          <w:sz w:val="24"/>
          <w:szCs w:val="24"/>
        </w:rPr>
        <w:t xml:space="preserve"> 2.4.1 ենթակետերը համապատասխան հոլովով «Ղազախստանի ՄԷՀ-ի համակարգային օպերատոր» բառերից հետո լրացնել համապատասխան հոլովով «, Ղրղզստանի ԱԷՑ-ի կառավարման հարցերով կազմակերպություն» բառերով.</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զ)</w:t>
      </w:r>
      <w:r w:rsidR="008B47E6">
        <w:rPr>
          <w:rFonts w:ascii="Sylfaen" w:hAnsi="Sylfaen"/>
          <w:sz w:val="24"/>
          <w:szCs w:val="24"/>
        </w:rPr>
        <w:tab/>
      </w:r>
      <w:r w:rsidRPr="00B44051">
        <w:rPr>
          <w:rFonts w:ascii="Sylfaen" w:hAnsi="Sylfaen"/>
          <w:sz w:val="24"/>
          <w:szCs w:val="24"/>
        </w:rPr>
        <w:t>2.4.2 ենթակետի երկրորդ պարբերությունը շարադրել հետ</w:t>
      </w:r>
      <w:r w:rsidR="00720D58">
        <w:rPr>
          <w:rFonts w:ascii="Sylfaen" w:hAnsi="Sylfaen"/>
          <w:sz w:val="24"/>
          <w:szCs w:val="24"/>
        </w:rPr>
        <w:t>եւ</w:t>
      </w:r>
      <w:r w:rsidRPr="00B44051">
        <w:rPr>
          <w:rFonts w:ascii="Sylfaen" w:hAnsi="Sylfaen"/>
          <w:sz w:val="24"/>
          <w:szCs w:val="24"/>
        </w:rPr>
        <w:t>յալ խմբագրությամբ՝</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 xml:space="preserve">«Հայաստանի ԷԷՀ-ի համակարգային օպերատորը, Ղրղզստանի ԱԷՑ-ի կառավարման հարցերով կազմակերպությունը </w:t>
      </w:r>
      <w:r w:rsidR="0078185E" w:rsidRPr="00B44051">
        <w:rPr>
          <w:rFonts w:ascii="Sylfaen" w:hAnsi="Sylfaen"/>
          <w:sz w:val="24"/>
          <w:szCs w:val="24"/>
        </w:rPr>
        <w:t xml:space="preserve">կազմում </w:t>
      </w:r>
      <w:r w:rsidR="00720D58">
        <w:rPr>
          <w:rFonts w:ascii="Sylfaen" w:hAnsi="Sylfaen"/>
          <w:sz w:val="24"/>
          <w:szCs w:val="24"/>
        </w:rPr>
        <w:t>եւ</w:t>
      </w:r>
      <w:r w:rsidRPr="00B44051">
        <w:rPr>
          <w:rFonts w:ascii="Sylfaen" w:hAnsi="Sylfaen"/>
          <w:sz w:val="24"/>
          <w:szCs w:val="24"/>
        </w:rPr>
        <w:t xml:space="preserve"> ներկայացնում են պլանավորման համակարգողին Հայաստանի ԷԷՀ-ի </w:t>
      </w:r>
      <w:r w:rsidR="00720D58">
        <w:rPr>
          <w:rFonts w:ascii="Sylfaen" w:hAnsi="Sylfaen"/>
          <w:sz w:val="24"/>
          <w:szCs w:val="24"/>
        </w:rPr>
        <w:t>եւ</w:t>
      </w:r>
      <w:r w:rsidRPr="00B44051">
        <w:rPr>
          <w:rFonts w:ascii="Sylfaen" w:hAnsi="Sylfaen"/>
          <w:sz w:val="24"/>
          <w:szCs w:val="24"/>
        </w:rPr>
        <w:t xml:space="preserve"> Ղրղզստանի ԷՀ-ի՝ հաշվարկային մոդելում ներառված էլեկտրացանցային սարքավորումների </w:t>
      </w:r>
      <w:r w:rsidRPr="00B44051">
        <w:rPr>
          <w:rFonts w:ascii="Sylfaen" w:hAnsi="Sylfaen"/>
          <w:sz w:val="24"/>
          <w:szCs w:val="24"/>
        </w:rPr>
        <w:lastRenderedPageBreak/>
        <w:t xml:space="preserve">վերանորոգումների գրաֆիկները։ Հայաստանի ԷԷՀ-ի </w:t>
      </w:r>
      <w:r w:rsidR="00720D58">
        <w:rPr>
          <w:rFonts w:ascii="Sylfaen" w:hAnsi="Sylfaen"/>
          <w:sz w:val="24"/>
          <w:szCs w:val="24"/>
        </w:rPr>
        <w:t>եւ</w:t>
      </w:r>
      <w:r w:rsidRPr="00B44051">
        <w:rPr>
          <w:rFonts w:ascii="Sylfaen" w:hAnsi="Sylfaen"/>
          <w:sz w:val="24"/>
          <w:szCs w:val="24"/>
        </w:rPr>
        <w:t xml:space="preserve"> Ղրղզստանի ԷՀ-ի՝ հաշվարկային մոդելում ներառված էլեկտրացանցային սարքավորումների վերանորոգումների գրաֆիկները ենթակա չեն պլանավորման համակարգողի հետ համաձայնեցման։».</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է)</w:t>
      </w:r>
      <w:r w:rsidR="008B47E6">
        <w:rPr>
          <w:rFonts w:ascii="Sylfaen" w:hAnsi="Sylfaen"/>
          <w:sz w:val="24"/>
          <w:szCs w:val="24"/>
        </w:rPr>
        <w:tab/>
      </w:r>
      <w:r w:rsidRPr="00B44051">
        <w:rPr>
          <w:rFonts w:ascii="Sylfaen" w:hAnsi="Sylfaen"/>
          <w:sz w:val="24"/>
          <w:szCs w:val="24"/>
        </w:rPr>
        <w:t xml:space="preserve">2.4.3 ենթակետը «Ղազախստանի ՄԷՀ-ի համակարգային օպերատորը» բառերից հետո լրացնել «, այդ թվում՝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սահմանով էլեկտրաէներգիայի (հզորության) </w:t>
      </w:r>
      <w:r w:rsidR="00720D58">
        <w:rPr>
          <w:rFonts w:ascii="Sylfaen" w:hAnsi="Sylfaen"/>
          <w:sz w:val="24"/>
          <w:szCs w:val="24"/>
        </w:rPr>
        <w:t>եւ</w:t>
      </w:r>
      <w:r w:rsidRPr="00B44051">
        <w:rPr>
          <w:rFonts w:ascii="Sylfaen" w:hAnsi="Sylfaen"/>
          <w:sz w:val="24"/>
          <w:szCs w:val="24"/>
        </w:rPr>
        <w:t xml:space="preserve"> </w:t>
      </w:r>
      <w:r w:rsidR="00850092" w:rsidRPr="00B44051">
        <w:rPr>
          <w:rFonts w:ascii="Sylfaen" w:hAnsi="Sylfaen"/>
          <w:sz w:val="24"/>
          <w:szCs w:val="24"/>
        </w:rPr>
        <w:t>ՄՊՀ</w:t>
      </w:r>
      <w:r w:rsidRPr="00B44051">
        <w:rPr>
          <w:rFonts w:ascii="Sylfaen" w:hAnsi="Sylfaen"/>
          <w:sz w:val="24"/>
          <w:szCs w:val="24"/>
        </w:rPr>
        <w:t>-ի մատակարարումների հայտագրված ծավալները հաշվառելու համար» բառերով.</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ը)</w:t>
      </w:r>
      <w:r w:rsidR="008B47E6">
        <w:rPr>
          <w:rFonts w:ascii="Sylfaen" w:hAnsi="Sylfaen"/>
          <w:sz w:val="24"/>
          <w:szCs w:val="24"/>
        </w:rPr>
        <w:tab/>
      </w:r>
      <w:r w:rsidRPr="00B44051">
        <w:rPr>
          <w:rFonts w:ascii="Sylfaen" w:hAnsi="Sylfaen"/>
          <w:sz w:val="24"/>
          <w:szCs w:val="24"/>
        </w:rPr>
        <w:t>2.4.4 ենթակետը «Ղազախստանի ՄԷՀ» բառերից հետո լրացնել «,</w:t>
      </w:r>
      <w:r w:rsidR="00A92329">
        <w:rPr>
          <w:rFonts w:ascii="Sylfaen" w:hAnsi="Sylfaen"/>
          <w:sz w:val="24"/>
          <w:szCs w:val="24"/>
        </w:rPr>
        <w:t> </w:t>
      </w:r>
      <w:r w:rsidRPr="00B44051">
        <w:rPr>
          <w:rFonts w:ascii="Sylfaen" w:hAnsi="Sylfaen"/>
          <w:sz w:val="24"/>
          <w:szCs w:val="24"/>
        </w:rPr>
        <w:t>Ղրղզստանի ԷՀ - Ղազախստանի ՄԷՀ» բառերով.</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թ)</w:t>
      </w:r>
      <w:r w:rsidR="008B47E6">
        <w:rPr>
          <w:rFonts w:ascii="Sylfaen" w:hAnsi="Sylfaen"/>
          <w:sz w:val="24"/>
          <w:szCs w:val="24"/>
        </w:rPr>
        <w:tab/>
      </w:r>
      <w:r w:rsidRPr="00B44051">
        <w:rPr>
          <w:rFonts w:ascii="Sylfaen" w:hAnsi="Sylfaen"/>
          <w:sz w:val="24"/>
          <w:szCs w:val="24"/>
        </w:rPr>
        <w:t xml:space="preserve">2.4.5, 2.5.1 </w:t>
      </w:r>
      <w:r w:rsidR="00720D58">
        <w:rPr>
          <w:rFonts w:ascii="Sylfaen" w:hAnsi="Sylfaen"/>
          <w:sz w:val="24"/>
          <w:szCs w:val="24"/>
        </w:rPr>
        <w:t>եւ</w:t>
      </w:r>
      <w:r w:rsidRPr="00B44051">
        <w:rPr>
          <w:rFonts w:ascii="Sylfaen" w:hAnsi="Sylfaen"/>
          <w:sz w:val="24"/>
          <w:szCs w:val="24"/>
        </w:rPr>
        <w:t xml:space="preserve"> 2.6.1 ենթակետերը համապատասխան հոլովով «Ղազախստանի ՄԷՀ-ի համակարգային օպերատոր» բառերից հետո լրացնել համապատասխան հոլովով «, Ղրղզստանի ԱԷՑ-ի կառավարման հարցերով կազմակերպություն» բառերով.</w:t>
      </w:r>
    </w:p>
    <w:p w:rsidR="00070473" w:rsidRPr="00B44051" w:rsidRDefault="007F347C" w:rsidP="0068473D">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ժ)</w:t>
      </w:r>
      <w:r w:rsidR="008B47E6">
        <w:rPr>
          <w:rFonts w:ascii="Sylfaen" w:hAnsi="Sylfaen"/>
          <w:sz w:val="24"/>
          <w:szCs w:val="24"/>
        </w:rPr>
        <w:tab/>
      </w:r>
      <w:r w:rsidRPr="00B44051">
        <w:rPr>
          <w:rFonts w:ascii="Sylfaen" w:hAnsi="Sylfaen"/>
          <w:sz w:val="24"/>
          <w:szCs w:val="24"/>
        </w:rPr>
        <w:t>2.6.2 ենթակետում՝</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առաջին պարբերությունը «Ղազախստանի ՄԷՀ-ի համակարգային օպերատորը» բառերից հետո լրացնել</w:t>
      </w:r>
      <w:r w:rsidR="00BA25F3">
        <w:rPr>
          <w:rFonts w:ascii="Sylfaen" w:hAnsi="Sylfaen"/>
          <w:sz w:val="24"/>
          <w:szCs w:val="24"/>
        </w:rPr>
        <w:t xml:space="preserve"> </w:t>
      </w:r>
      <w:r w:rsidRPr="00B44051">
        <w:rPr>
          <w:rFonts w:ascii="Sylfaen" w:hAnsi="Sylfaen"/>
          <w:sz w:val="24"/>
          <w:szCs w:val="24"/>
        </w:rPr>
        <w:t xml:space="preserve">«, այդ թվում՝ հաշվի առնելով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սահմանով էլեկտրաէներգիայի (հզորության) </w:t>
      </w:r>
      <w:r w:rsidR="00720D58">
        <w:rPr>
          <w:rFonts w:ascii="Sylfaen" w:hAnsi="Sylfaen"/>
          <w:sz w:val="24"/>
          <w:szCs w:val="24"/>
        </w:rPr>
        <w:t>եւ</w:t>
      </w:r>
      <w:r w:rsidRPr="00B44051">
        <w:rPr>
          <w:rFonts w:ascii="Sylfaen" w:hAnsi="Sylfaen"/>
          <w:sz w:val="24"/>
          <w:szCs w:val="24"/>
        </w:rPr>
        <w:t xml:space="preserve"> ՄՊՀ-ի մատակարարումների հայտագրված ծավալները</w:t>
      </w:r>
      <w:r w:rsidR="003D6EB2" w:rsidRPr="00B44051">
        <w:rPr>
          <w:rFonts w:ascii="Sylfaen" w:hAnsi="Sylfaen"/>
          <w:sz w:val="24"/>
          <w:szCs w:val="24"/>
        </w:rPr>
        <w:t>՝</w:t>
      </w:r>
      <w:r w:rsidRPr="00B44051">
        <w:rPr>
          <w:rFonts w:ascii="Sylfaen" w:hAnsi="Sylfaen"/>
          <w:sz w:val="24"/>
          <w:szCs w:val="24"/>
        </w:rPr>
        <w:t xml:space="preserve"> Հայաստանի ԷԷՀ-ի համակարգային օպերատորը» բառերով.</w:t>
      </w:r>
    </w:p>
    <w:p w:rsidR="00070473"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երրորդ պարբերությունը «Ղազախստանի ՄԷՀ-ի համակարգային օպերատորի կողմից» բառերից հետո լրացնել «, Ղրղզստանի ԱԷՑ-ի կառավարման հարցերով կազմակերպության, Հայաստանի ԷԷՀ-ի համակարգային օպերատորի կողմից» բառերով.</w:t>
      </w:r>
    </w:p>
    <w:p w:rsidR="00A92329" w:rsidRPr="00B44051" w:rsidRDefault="00A92329" w:rsidP="00B44051">
      <w:pPr>
        <w:pStyle w:val="Bodytext20"/>
        <w:shd w:val="clear" w:color="auto" w:fill="auto"/>
        <w:spacing w:before="0" w:after="160" w:line="360" w:lineRule="auto"/>
        <w:ind w:firstLine="567"/>
        <w:rPr>
          <w:rFonts w:ascii="Sylfaen" w:hAnsi="Sylfaen"/>
          <w:sz w:val="24"/>
          <w:szCs w:val="24"/>
        </w:rPr>
      </w:pP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lastRenderedPageBreak/>
        <w:t>հինգերորդ պարբերությունում՝</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 xml:space="preserve">«Ղազախստանի ՄԷՀ-ի համակարգային օպերատորի </w:t>
      </w:r>
      <w:r w:rsidR="00D43D98" w:rsidRPr="00B44051">
        <w:rPr>
          <w:rFonts w:ascii="Sylfaen" w:hAnsi="Sylfaen"/>
          <w:sz w:val="24"/>
          <w:szCs w:val="24"/>
        </w:rPr>
        <w:t>հետ համաձայնեցված</w:t>
      </w:r>
      <w:r w:rsidRPr="00B44051">
        <w:rPr>
          <w:rFonts w:ascii="Sylfaen" w:hAnsi="Sylfaen"/>
          <w:sz w:val="24"/>
          <w:szCs w:val="24"/>
        </w:rPr>
        <w:t xml:space="preserve">» բառերից հետո լրացնել «, այդ թվում՝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սահմանով էլեկտրաէներգիայի (հզորության) </w:t>
      </w:r>
      <w:r w:rsidR="00720D58">
        <w:rPr>
          <w:rFonts w:ascii="Sylfaen" w:hAnsi="Sylfaen"/>
          <w:sz w:val="24"/>
          <w:szCs w:val="24"/>
        </w:rPr>
        <w:t>եւ</w:t>
      </w:r>
      <w:r w:rsidRPr="00B44051">
        <w:rPr>
          <w:rFonts w:ascii="Sylfaen" w:hAnsi="Sylfaen"/>
          <w:sz w:val="24"/>
          <w:szCs w:val="24"/>
        </w:rPr>
        <w:t xml:space="preserve"> ՄՊՀ-ի մատակարարումների հայտագրված ծավալների նկատմամբ,» բառեր</w:t>
      </w:r>
      <w:r w:rsidR="003D6EB2" w:rsidRPr="00B44051">
        <w:rPr>
          <w:rFonts w:ascii="Sylfaen" w:hAnsi="Sylfaen"/>
          <w:sz w:val="24"/>
          <w:szCs w:val="24"/>
        </w:rPr>
        <w:t>ը</w:t>
      </w:r>
      <w:r w:rsidRPr="00B44051">
        <w:rPr>
          <w:rFonts w:ascii="Sylfaen" w:hAnsi="Sylfaen"/>
          <w:sz w:val="24"/>
          <w:szCs w:val="24"/>
        </w:rPr>
        <w:t>.</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«Բելառուսի ՄԷՀ</w:t>
      </w:r>
      <w:r w:rsidR="00107481" w:rsidRPr="00B44051">
        <w:rPr>
          <w:rFonts w:ascii="Sylfaen" w:hAnsi="Sylfaen"/>
          <w:sz w:val="24"/>
          <w:szCs w:val="24"/>
        </w:rPr>
        <w:t>-ի</w:t>
      </w:r>
      <w:r w:rsidRPr="00B44051">
        <w:rPr>
          <w:rFonts w:ascii="Sylfaen" w:hAnsi="Sylfaen"/>
          <w:sz w:val="24"/>
          <w:szCs w:val="24"/>
        </w:rPr>
        <w:t>, Ղազախստանի ՄԷՀ</w:t>
      </w:r>
      <w:r w:rsidR="00107481" w:rsidRPr="00B44051">
        <w:rPr>
          <w:rFonts w:ascii="Sylfaen" w:hAnsi="Sylfaen"/>
          <w:sz w:val="24"/>
          <w:szCs w:val="24"/>
        </w:rPr>
        <w:t>-ի</w:t>
      </w:r>
      <w:r w:rsidRPr="00B44051">
        <w:rPr>
          <w:rFonts w:ascii="Sylfaen" w:hAnsi="Sylfaen"/>
          <w:sz w:val="24"/>
          <w:szCs w:val="24"/>
        </w:rPr>
        <w:t xml:space="preserve">» բառերից հետո լրացնել « </w:t>
      </w:r>
      <w:r w:rsidR="00720D58">
        <w:rPr>
          <w:rFonts w:ascii="Sylfaen" w:hAnsi="Sylfaen"/>
          <w:sz w:val="24"/>
          <w:szCs w:val="24"/>
        </w:rPr>
        <w:t>եւ</w:t>
      </w:r>
      <w:r w:rsidR="00107481" w:rsidRPr="00B44051">
        <w:rPr>
          <w:rFonts w:ascii="Sylfaen" w:hAnsi="Sylfaen"/>
          <w:sz w:val="24"/>
          <w:szCs w:val="24"/>
        </w:rPr>
        <w:t xml:space="preserve"> </w:t>
      </w:r>
      <w:r w:rsidRPr="00B44051">
        <w:rPr>
          <w:rFonts w:ascii="Sylfaen" w:hAnsi="Sylfaen"/>
          <w:sz w:val="24"/>
          <w:szCs w:val="24"/>
        </w:rPr>
        <w:t>Ղրղզստանի ԷՀ</w:t>
      </w:r>
      <w:r w:rsidR="00107481" w:rsidRPr="00B44051">
        <w:rPr>
          <w:rFonts w:ascii="Sylfaen" w:hAnsi="Sylfaen"/>
          <w:sz w:val="24"/>
          <w:szCs w:val="24"/>
        </w:rPr>
        <w:t>-ի</w:t>
      </w:r>
      <w:r w:rsidRPr="00B44051">
        <w:rPr>
          <w:rFonts w:ascii="Sylfaen" w:hAnsi="Sylfaen"/>
          <w:sz w:val="24"/>
          <w:szCs w:val="24"/>
        </w:rPr>
        <w:t>» բառեր</w:t>
      </w:r>
      <w:r w:rsidR="003D6EB2" w:rsidRPr="00B44051">
        <w:rPr>
          <w:rFonts w:ascii="Sylfaen" w:hAnsi="Sylfaen"/>
          <w:sz w:val="24"/>
          <w:szCs w:val="24"/>
        </w:rPr>
        <w:t>ը</w:t>
      </w:r>
      <w:r w:rsidRPr="00B44051">
        <w:rPr>
          <w:rFonts w:ascii="Sylfaen" w:hAnsi="Sylfaen"/>
          <w:sz w:val="24"/>
          <w:szCs w:val="24"/>
        </w:rPr>
        <w:t>.</w:t>
      </w:r>
    </w:p>
    <w:p w:rsidR="00070473" w:rsidRPr="00B44051" w:rsidRDefault="007F347C" w:rsidP="00A92329">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ժա)</w:t>
      </w:r>
      <w:r w:rsidR="008B47E6">
        <w:rPr>
          <w:rFonts w:ascii="Sylfaen" w:hAnsi="Sylfaen"/>
          <w:sz w:val="24"/>
          <w:szCs w:val="24"/>
        </w:rPr>
        <w:tab/>
      </w:r>
      <w:r w:rsidRPr="00B44051">
        <w:rPr>
          <w:rFonts w:ascii="Sylfaen" w:hAnsi="Sylfaen"/>
          <w:sz w:val="24"/>
          <w:szCs w:val="24"/>
        </w:rPr>
        <w:t xml:space="preserve">2.6.3 ենթակետը «Ղազախստանի ՄԷՀ-ի համակարգային օպերատորի կողմից» բառերից հետո լրացնել «, այդ թվում՝ հաշվի առնելով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սահմանով էլեկտրաէներգիայի (հզորության) </w:t>
      </w:r>
      <w:r w:rsidR="00720D58">
        <w:rPr>
          <w:rFonts w:ascii="Sylfaen" w:hAnsi="Sylfaen"/>
          <w:sz w:val="24"/>
          <w:szCs w:val="24"/>
        </w:rPr>
        <w:t>եւ</w:t>
      </w:r>
      <w:r w:rsidRPr="00B44051">
        <w:rPr>
          <w:rFonts w:ascii="Sylfaen" w:hAnsi="Sylfaen"/>
          <w:sz w:val="24"/>
          <w:szCs w:val="24"/>
        </w:rPr>
        <w:t xml:space="preserve"> ՄՊՀ-ի մատակարարումների հայտագրված ծավալները» բառերով.</w:t>
      </w:r>
    </w:p>
    <w:p w:rsidR="00070473" w:rsidRPr="00B44051" w:rsidRDefault="007F347C" w:rsidP="00A92329">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ժբ)</w:t>
      </w:r>
      <w:r w:rsidR="008B47E6">
        <w:rPr>
          <w:rFonts w:ascii="Sylfaen" w:hAnsi="Sylfaen"/>
          <w:sz w:val="24"/>
          <w:szCs w:val="24"/>
        </w:rPr>
        <w:tab/>
      </w:r>
      <w:r w:rsidRPr="00B44051">
        <w:rPr>
          <w:rFonts w:ascii="Sylfaen" w:hAnsi="Sylfaen"/>
          <w:sz w:val="24"/>
          <w:szCs w:val="24"/>
        </w:rPr>
        <w:t xml:space="preserve">2.6.5 </w:t>
      </w:r>
      <w:r w:rsidR="00720D58">
        <w:rPr>
          <w:rFonts w:ascii="Sylfaen" w:hAnsi="Sylfaen"/>
          <w:sz w:val="24"/>
          <w:szCs w:val="24"/>
        </w:rPr>
        <w:t>եւ</w:t>
      </w:r>
      <w:r w:rsidRPr="00B44051">
        <w:rPr>
          <w:rFonts w:ascii="Sylfaen" w:hAnsi="Sylfaen"/>
          <w:sz w:val="24"/>
          <w:szCs w:val="24"/>
        </w:rPr>
        <w:t xml:space="preserve"> 2.6.6 ենթակետերը համապատասխան հոլովով «Ղազախստանի ՄԷՀ-ի համակարգային օպերատոր» բառերից հետո լրացնել համապատասխան հոլովով «, Ղրղզստանի ԱԷՑ-ի կառավարման հարցերով կազմակերպություն» բառերով.</w:t>
      </w:r>
    </w:p>
    <w:p w:rsidR="00070473" w:rsidRPr="00B44051" w:rsidRDefault="007F347C" w:rsidP="00A92329">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ժբ)</w:t>
      </w:r>
      <w:r w:rsidR="008B47E6">
        <w:rPr>
          <w:rFonts w:ascii="Sylfaen" w:hAnsi="Sylfaen"/>
          <w:sz w:val="24"/>
          <w:szCs w:val="24"/>
        </w:rPr>
        <w:tab/>
      </w:r>
      <w:r w:rsidRPr="00B44051">
        <w:rPr>
          <w:rFonts w:ascii="Sylfaen" w:hAnsi="Sylfaen"/>
          <w:sz w:val="24"/>
          <w:szCs w:val="24"/>
        </w:rPr>
        <w:t xml:space="preserve">2.6.7 ենթակետի առաջին պարբերությունը «Ղազախստանի ՄԷՀ-ի համակարգային օպերատորը» բառերից հետո լրացնել «, այդ թվում՝ հաշվի առնելով Ղրղզստանի Հանրապետության </w:t>
      </w:r>
      <w:r w:rsidR="00720D58">
        <w:rPr>
          <w:rFonts w:ascii="Sylfaen" w:hAnsi="Sylfaen"/>
          <w:sz w:val="24"/>
          <w:szCs w:val="24"/>
        </w:rPr>
        <w:t>եւ</w:t>
      </w:r>
      <w:r w:rsidRPr="00B44051">
        <w:rPr>
          <w:rFonts w:ascii="Sylfaen" w:hAnsi="Sylfaen"/>
          <w:sz w:val="24"/>
          <w:szCs w:val="24"/>
        </w:rPr>
        <w:t xml:space="preserve"> Ղազախստանի Հանրապետության միջ</w:t>
      </w:r>
      <w:r w:rsidR="00720D58">
        <w:rPr>
          <w:rFonts w:ascii="Sylfaen" w:hAnsi="Sylfaen"/>
          <w:sz w:val="24"/>
          <w:szCs w:val="24"/>
        </w:rPr>
        <w:t>եւ</w:t>
      </w:r>
      <w:r w:rsidRPr="00B44051">
        <w:rPr>
          <w:rFonts w:ascii="Sylfaen" w:hAnsi="Sylfaen"/>
          <w:sz w:val="24"/>
          <w:szCs w:val="24"/>
        </w:rPr>
        <w:t xml:space="preserve"> պետական սահմանով էլեկտրաէներգիայի (հզորության) </w:t>
      </w:r>
      <w:r w:rsidR="00720D58">
        <w:rPr>
          <w:rFonts w:ascii="Sylfaen" w:hAnsi="Sylfaen"/>
          <w:sz w:val="24"/>
          <w:szCs w:val="24"/>
        </w:rPr>
        <w:t>եւ</w:t>
      </w:r>
      <w:r w:rsidRPr="00B44051">
        <w:rPr>
          <w:rFonts w:ascii="Sylfaen" w:hAnsi="Sylfaen"/>
          <w:sz w:val="24"/>
          <w:szCs w:val="24"/>
        </w:rPr>
        <w:t xml:space="preserve"> ՄՊՀ-ի մատակարարումների հայտագրված ծավալները» բառերով։</w:t>
      </w:r>
    </w:p>
    <w:p w:rsidR="00070473" w:rsidRPr="00B44051" w:rsidRDefault="0018677C" w:rsidP="00A92329">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3.</w:t>
      </w:r>
      <w:r w:rsidR="001109A1">
        <w:rPr>
          <w:rFonts w:ascii="Sylfaen" w:hAnsi="Sylfaen"/>
          <w:sz w:val="24"/>
          <w:szCs w:val="24"/>
        </w:rPr>
        <w:tab/>
      </w:r>
      <w:r w:rsidRPr="00B44051">
        <w:rPr>
          <w:rFonts w:ascii="Sylfaen" w:hAnsi="Sylfaen"/>
          <w:sz w:val="24"/>
          <w:szCs w:val="24"/>
        </w:rPr>
        <w:t>3-րդ բաժինը լրացնել հետ</w:t>
      </w:r>
      <w:r w:rsidR="00720D58">
        <w:rPr>
          <w:rFonts w:ascii="Sylfaen" w:hAnsi="Sylfaen"/>
          <w:sz w:val="24"/>
          <w:szCs w:val="24"/>
        </w:rPr>
        <w:t>եւ</w:t>
      </w:r>
      <w:r w:rsidRPr="00B44051">
        <w:rPr>
          <w:rFonts w:ascii="Sylfaen" w:hAnsi="Sylfaen"/>
          <w:sz w:val="24"/>
          <w:szCs w:val="24"/>
        </w:rPr>
        <w:t>յալ բովանդակությամբ 3.5 կետով</w:t>
      </w:r>
      <w:r w:rsidR="003D6EB2" w:rsidRPr="00B44051">
        <w:rPr>
          <w:rFonts w:ascii="Sylfaen" w:hAnsi="Sylfaen"/>
          <w:sz w:val="24"/>
          <w:szCs w:val="24"/>
        </w:rPr>
        <w:t>՝</w:t>
      </w:r>
    </w:p>
    <w:p w:rsidR="00070473" w:rsidRPr="00B44051" w:rsidRDefault="007F347C" w:rsidP="00C30444">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«3.5.</w:t>
      </w:r>
      <w:r w:rsidR="008B47E6">
        <w:rPr>
          <w:rFonts w:ascii="Sylfaen" w:hAnsi="Sylfaen"/>
          <w:sz w:val="24"/>
          <w:szCs w:val="24"/>
        </w:rPr>
        <w:tab/>
      </w:r>
      <w:r w:rsidRPr="00B44051">
        <w:rPr>
          <w:rFonts w:ascii="Sylfaen" w:hAnsi="Sylfaen"/>
          <w:sz w:val="24"/>
          <w:szCs w:val="24"/>
        </w:rPr>
        <w:t>Ղրղզստանի Հանրապետության տարածքում:</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Ղրղզստանի Հանրապետության տարածքում ՄՊՀ կազմակերպումն ու իրականացումը վերապահվում է Ղրղզստանի ԱԷՑ-ի կառավարման հարցերով կազմակերպությանը, որն իրականացնում է հետ</w:t>
      </w:r>
      <w:r w:rsidR="00720D58">
        <w:rPr>
          <w:rFonts w:ascii="Sylfaen" w:hAnsi="Sylfaen"/>
          <w:sz w:val="24"/>
          <w:szCs w:val="24"/>
        </w:rPr>
        <w:t>եւ</w:t>
      </w:r>
      <w:r w:rsidRPr="00B44051">
        <w:rPr>
          <w:rFonts w:ascii="Sylfaen" w:hAnsi="Sylfaen"/>
          <w:sz w:val="24"/>
          <w:szCs w:val="24"/>
        </w:rPr>
        <w:t>յալ գործառույթները՝</w:t>
      </w:r>
    </w:p>
    <w:p w:rsidR="00070473" w:rsidRPr="00B44051" w:rsidRDefault="0018677C" w:rsidP="001109A1">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lastRenderedPageBreak/>
        <w:t>-</w:t>
      </w:r>
      <w:r w:rsidR="008B47E6">
        <w:rPr>
          <w:rFonts w:ascii="Sylfaen" w:hAnsi="Sylfaen"/>
          <w:sz w:val="24"/>
          <w:szCs w:val="24"/>
        </w:rPr>
        <w:tab/>
      </w:r>
      <w:r w:rsidRPr="00B44051">
        <w:rPr>
          <w:rFonts w:ascii="Sylfaen" w:hAnsi="Sylfaen"/>
          <w:sz w:val="24"/>
          <w:szCs w:val="24"/>
        </w:rPr>
        <w:t>110-500 կՎ լարման ազգային էլեկտրական ցանցերով էլեկտրական էներգիայի հաղորդման գծով ծառայությունների մատուցում.</w:t>
      </w:r>
    </w:p>
    <w:p w:rsidR="00070473" w:rsidRPr="00B44051" w:rsidRDefault="0018677C" w:rsidP="001109A1">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w:t>
      </w:r>
      <w:r w:rsidR="008B47E6">
        <w:rPr>
          <w:rFonts w:ascii="Sylfaen" w:hAnsi="Sylfaen"/>
          <w:sz w:val="24"/>
          <w:szCs w:val="24"/>
        </w:rPr>
        <w:tab/>
      </w:r>
      <w:r w:rsidRPr="00B44051">
        <w:rPr>
          <w:rFonts w:ascii="Sylfaen" w:hAnsi="Sylfaen"/>
          <w:sz w:val="24"/>
          <w:szCs w:val="24"/>
        </w:rPr>
        <w:t>ազգային էլեկտրական ցանցերի օպերատիվ-կարգավարական կառավարում.</w:t>
      </w:r>
    </w:p>
    <w:p w:rsidR="00070473" w:rsidRPr="00B44051" w:rsidRDefault="0018677C" w:rsidP="001109A1">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w:t>
      </w:r>
      <w:r w:rsidR="008B47E6">
        <w:rPr>
          <w:rFonts w:ascii="Sylfaen" w:hAnsi="Sylfaen"/>
          <w:sz w:val="24"/>
          <w:szCs w:val="24"/>
        </w:rPr>
        <w:tab/>
      </w:r>
      <w:r w:rsidRPr="00B44051">
        <w:rPr>
          <w:rFonts w:ascii="Sylfaen" w:hAnsi="Sylfaen"/>
          <w:sz w:val="24"/>
          <w:szCs w:val="24"/>
        </w:rPr>
        <w:t xml:space="preserve">Ղրղզստանի Հանրապետությունում էլեկտրական էներգիայի </w:t>
      </w:r>
      <w:r w:rsidR="00720D58">
        <w:rPr>
          <w:rFonts w:ascii="Sylfaen" w:hAnsi="Sylfaen"/>
          <w:sz w:val="24"/>
          <w:szCs w:val="24"/>
        </w:rPr>
        <w:t>եւ</w:t>
      </w:r>
      <w:r w:rsidRPr="00B44051">
        <w:rPr>
          <w:rFonts w:ascii="Sylfaen" w:hAnsi="Sylfaen"/>
          <w:sz w:val="24"/>
          <w:szCs w:val="24"/>
        </w:rPr>
        <w:t xml:space="preserve"> հզորության արտադրության </w:t>
      </w:r>
      <w:r w:rsidR="00720D58">
        <w:rPr>
          <w:rFonts w:ascii="Sylfaen" w:hAnsi="Sylfaen"/>
          <w:sz w:val="24"/>
          <w:szCs w:val="24"/>
        </w:rPr>
        <w:t>եւ</w:t>
      </w:r>
      <w:r w:rsidRPr="00B44051">
        <w:rPr>
          <w:rFonts w:ascii="Sylfaen" w:hAnsi="Sylfaen"/>
          <w:sz w:val="24"/>
          <w:szCs w:val="24"/>
        </w:rPr>
        <w:t xml:space="preserve"> սպառման ռեժիմների կառավարում իրական ժամանակի ռեժիմում.</w:t>
      </w:r>
    </w:p>
    <w:p w:rsidR="00070473" w:rsidRPr="00B44051" w:rsidRDefault="0018677C" w:rsidP="001109A1">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w:t>
      </w:r>
      <w:r w:rsidR="008B47E6">
        <w:rPr>
          <w:rFonts w:ascii="Sylfaen" w:hAnsi="Sylfaen"/>
          <w:sz w:val="24"/>
          <w:szCs w:val="24"/>
        </w:rPr>
        <w:tab/>
      </w:r>
      <w:r w:rsidRPr="00B44051">
        <w:rPr>
          <w:rFonts w:ascii="Sylfaen" w:hAnsi="Sylfaen"/>
          <w:sz w:val="24"/>
          <w:szCs w:val="24"/>
        </w:rPr>
        <w:t>հարակից էներգահամակարգերի սուբյեկտներին հաճախականության կարգավորման (հզորության փոխհոսքերի օրական ժամանակացույցների միջ</w:t>
      </w:r>
      <w:r w:rsidR="00720D58">
        <w:rPr>
          <w:rFonts w:ascii="Sylfaen" w:hAnsi="Sylfaen"/>
          <w:sz w:val="24"/>
          <w:szCs w:val="24"/>
        </w:rPr>
        <w:t>եւ</w:t>
      </w:r>
      <w:r w:rsidRPr="00B44051">
        <w:rPr>
          <w:rFonts w:ascii="Sylfaen" w:hAnsi="Sylfaen"/>
          <w:sz w:val="24"/>
          <w:szCs w:val="24"/>
        </w:rPr>
        <w:t xml:space="preserve"> անհամամասնության շտկման) գծով ծառայությունների մատուցում.</w:t>
      </w:r>
    </w:p>
    <w:p w:rsidR="00070473" w:rsidRPr="00B44051" w:rsidRDefault="0018677C" w:rsidP="001109A1">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w:t>
      </w:r>
      <w:r w:rsidR="008B47E6">
        <w:rPr>
          <w:rFonts w:ascii="Sylfaen" w:hAnsi="Sylfaen"/>
          <w:sz w:val="24"/>
          <w:szCs w:val="24"/>
        </w:rPr>
        <w:tab/>
      </w:r>
      <w:r w:rsidRPr="00B44051">
        <w:rPr>
          <w:rFonts w:ascii="Sylfaen" w:hAnsi="Sylfaen"/>
          <w:sz w:val="24"/>
          <w:szCs w:val="24"/>
        </w:rPr>
        <w:t>սահմանակից պետությունների էլեկտրաէներգետիկ</w:t>
      </w:r>
      <w:r w:rsidR="00024C53" w:rsidRPr="00B44051">
        <w:rPr>
          <w:rFonts w:ascii="Sylfaen" w:hAnsi="Sylfaen"/>
          <w:sz w:val="24"/>
          <w:szCs w:val="24"/>
        </w:rPr>
        <w:t>ակ</w:t>
      </w:r>
      <w:r w:rsidRPr="00B44051">
        <w:rPr>
          <w:rFonts w:ascii="Sylfaen" w:hAnsi="Sylfaen"/>
          <w:sz w:val="24"/>
          <w:szCs w:val="24"/>
        </w:rPr>
        <w:t xml:space="preserve">ան համակարգերի հետ փոխգործակցություն զուգահեռ աշխատանքի ռեժիմների կառավարման </w:t>
      </w:r>
      <w:r w:rsidR="00720D58">
        <w:rPr>
          <w:rFonts w:ascii="Sylfaen" w:hAnsi="Sylfaen"/>
          <w:sz w:val="24"/>
          <w:szCs w:val="24"/>
        </w:rPr>
        <w:t>եւ</w:t>
      </w:r>
      <w:r w:rsidRPr="00B44051">
        <w:rPr>
          <w:rFonts w:ascii="Sylfaen" w:hAnsi="Sylfaen"/>
          <w:sz w:val="24"/>
          <w:szCs w:val="24"/>
        </w:rPr>
        <w:t xml:space="preserve"> կայունության ապահովման գծով։»։</w:t>
      </w:r>
    </w:p>
    <w:p w:rsidR="00070473" w:rsidRPr="00B44051" w:rsidRDefault="0018677C" w:rsidP="001109A1">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4.</w:t>
      </w:r>
      <w:r w:rsidR="005F674A">
        <w:rPr>
          <w:rFonts w:ascii="Sylfaen" w:hAnsi="Sylfaen"/>
          <w:sz w:val="24"/>
          <w:szCs w:val="24"/>
        </w:rPr>
        <w:tab/>
      </w:r>
      <w:r w:rsidRPr="00B44051">
        <w:rPr>
          <w:rFonts w:ascii="Sylfaen" w:hAnsi="Sylfaen"/>
          <w:sz w:val="24"/>
          <w:szCs w:val="24"/>
        </w:rPr>
        <w:t>4-րդ բաժինը լրացնել հետ</w:t>
      </w:r>
      <w:r w:rsidR="00720D58">
        <w:rPr>
          <w:rFonts w:ascii="Sylfaen" w:hAnsi="Sylfaen"/>
          <w:sz w:val="24"/>
          <w:szCs w:val="24"/>
        </w:rPr>
        <w:t>եւ</w:t>
      </w:r>
      <w:r w:rsidRPr="00B44051">
        <w:rPr>
          <w:rFonts w:ascii="Sylfaen" w:hAnsi="Sylfaen"/>
          <w:sz w:val="24"/>
          <w:szCs w:val="24"/>
        </w:rPr>
        <w:t>յալ բովանդակությամբ 4.5 կետով</w:t>
      </w:r>
      <w:r w:rsidR="00202FFE" w:rsidRPr="00B44051">
        <w:rPr>
          <w:rFonts w:ascii="Sylfaen" w:hAnsi="Sylfaen"/>
          <w:sz w:val="24"/>
          <w:szCs w:val="24"/>
        </w:rPr>
        <w:t>՝</w:t>
      </w:r>
    </w:p>
    <w:p w:rsidR="00070473" w:rsidRPr="00B44051" w:rsidRDefault="007F347C" w:rsidP="00C30444">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«4.5.</w:t>
      </w:r>
      <w:r w:rsidR="005F674A">
        <w:rPr>
          <w:rFonts w:ascii="Sylfaen" w:hAnsi="Sylfaen"/>
          <w:sz w:val="24"/>
          <w:szCs w:val="24"/>
        </w:rPr>
        <w:tab/>
      </w:r>
      <w:r w:rsidRPr="00B44051">
        <w:rPr>
          <w:rFonts w:ascii="Sylfaen" w:hAnsi="Sylfaen"/>
          <w:sz w:val="24"/>
          <w:szCs w:val="24"/>
        </w:rPr>
        <w:t>Ղրղզստանի Հանրապետության տարածքում:</w:t>
      </w:r>
    </w:p>
    <w:p w:rsidR="00070473" w:rsidRPr="00B44051" w:rsidRDefault="00AE293B" w:rsidP="001109A1">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4</w:t>
      </w:r>
      <w:r w:rsidR="007F347C" w:rsidRPr="00B44051">
        <w:rPr>
          <w:rFonts w:ascii="Sylfaen" w:hAnsi="Sylfaen"/>
          <w:sz w:val="24"/>
          <w:szCs w:val="24"/>
        </w:rPr>
        <w:t>.5.</w:t>
      </w:r>
      <w:r w:rsidRPr="00B44051">
        <w:rPr>
          <w:rFonts w:ascii="Sylfaen" w:hAnsi="Sylfaen"/>
          <w:sz w:val="24"/>
          <w:szCs w:val="24"/>
        </w:rPr>
        <w:t>1</w:t>
      </w:r>
      <w:r w:rsidR="007F347C" w:rsidRPr="00B44051">
        <w:rPr>
          <w:rFonts w:ascii="Sylfaen" w:hAnsi="Sylfaen"/>
          <w:sz w:val="24"/>
          <w:szCs w:val="24"/>
        </w:rPr>
        <w:t>.</w:t>
      </w:r>
      <w:r w:rsidR="005F674A">
        <w:rPr>
          <w:rFonts w:ascii="Sylfaen" w:hAnsi="Sylfaen"/>
          <w:sz w:val="24"/>
          <w:szCs w:val="24"/>
        </w:rPr>
        <w:tab/>
      </w:r>
      <w:r w:rsidR="007F347C" w:rsidRPr="00B44051">
        <w:rPr>
          <w:rFonts w:ascii="Sylfaen" w:hAnsi="Sylfaen"/>
          <w:sz w:val="24"/>
          <w:szCs w:val="24"/>
        </w:rPr>
        <w:t>Ղրղզստանի Հանրապետության օրենսդրությանը համապատասխան</w:t>
      </w:r>
      <w:r w:rsidRPr="00B44051">
        <w:rPr>
          <w:rFonts w:ascii="Sylfaen" w:hAnsi="Sylfaen"/>
          <w:sz w:val="24"/>
          <w:szCs w:val="24"/>
        </w:rPr>
        <w:t>՝</w:t>
      </w:r>
      <w:r w:rsidR="007F347C" w:rsidRPr="00B44051">
        <w:rPr>
          <w:rFonts w:ascii="Sylfaen" w:hAnsi="Sylfaen"/>
          <w:sz w:val="24"/>
          <w:szCs w:val="24"/>
        </w:rPr>
        <w:t xml:space="preserve"> ազգային էլեկտրական ցանցերով</w:t>
      </w:r>
      <w:r w:rsidR="00BA25F3">
        <w:rPr>
          <w:rFonts w:ascii="Sylfaen" w:hAnsi="Sylfaen"/>
          <w:sz w:val="24"/>
          <w:szCs w:val="24"/>
        </w:rPr>
        <w:t xml:space="preserve"> </w:t>
      </w:r>
      <w:r w:rsidR="007F347C" w:rsidRPr="00B44051">
        <w:rPr>
          <w:rFonts w:ascii="Sylfaen" w:hAnsi="Sylfaen"/>
          <w:sz w:val="24"/>
          <w:szCs w:val="24"/>
        </w:rPr>
        <w:t>էլեկտրական էներգիայի հաղորդման գծով ծառայությունների, այդ թվում՝ անդամ պետությունների միջ</w:t>
      </w:r>
      <w:r w:rsidR="00720D58">
        <w:rPr>
          <w:rFonts w:ascii="Sylfaen" w:hAnsi="Sylfaen"/>
          <w:sz w:val="24"/>
          <w:szCs w:val="24"/>
        </w:rPr>
        <w:t>եւ</w:t>
      </w:r>
      <w:r w:rsidR="007F347C" w:rsidRPr="00B44051">
        <w:rPr>
          <w:rFonts w:ascii="Sylfaen" w:hAnsi="Sylfaen"/>
          <w:sz w:val="24"/>
          <w:szCs w:val="24"/>
        </w:rPr>
        <w:t xml:space="preserve"> ՄՊՀ-ի ծառայությունների սակագինը հաշվարկվում է հետ</w:t>
      </w:r>
      <w:r w:rsidR="00720D58">
        <w:rPr>
          <w:rFonts w:ascii="Sylfaen" w:hAnsi="Sylfaen"/>
          <w:sz w:val="24"/>
          <w:szCs w:val="24"/>
        </w:rPr>
        <w:t>եւ</w:t>
      </w:r>
      <w:r w:rsidR="007F347C" w:rsidRPr="00B44051">
        <w:rPr>
          <w:rFonts w:ascii="Sylfaen" w:hAnsi="Sylfaen"/>
          <w:sz w:val="24"/>
          <w:szCs w:val="24"/>
        </w:rPr>
        <w:t>յալ բանաձ</w:t>
      </w:r>
      <w:r w:rsidR="00720D58">
        <w:rPr>
          <w:rFonts w:ascii="Sylfaen" w:hAnsi="Sylfaen"/>
          <w:sz w:val="24"/>
          <w:szCs w:val="24"/>
        </w:rPr>
        <w:t>եւ</w:t>
      </w:r>
      <w:r w:rsidR="007F347C" w:rsidRPr="00B44051">
        <w:rPr>
          <w:rFonts w:ascii="Sylfaen" w:hAnsi="Sylfaen"/>
          <w:sz w:val="24"/>
          <w:szCs w:val="24"/>
        </w:rPr>
        <w:t>ով՝</w:t>
      </w:r>
    </w:p>
    <w:p w:rsidR="00D252C2" w:rsidRPr="00B44051" w:rsidRDefault="00B622EF" w:rsidP="00B44051">
      <w:pPr>
        <w:pStyle w:val="Bodytext20"/>
        <w:shd w:val="clear" w:color="auto" w:fill="auto"/>
        <w:spacing w:before="0" w:after="160" w:line="360" w:lineRule="auto"/>
        <w:ind w:left="567"/>
        <w:rPr>
          <w:rFonts w:ascii="Sylfaen" w:hAnsi="Sylfaen"/>
          <w:sz w:val="24"/>
          <w:szCs w:val="24"/>
        </w:rPr>
      </w:pPr>
      <m:oMathPara>
        <m:oMathParaPr>
          <m:jc m:val="left"/>
        </m:oMathParaPr>
        <m:oMath>
          <m:r>
            <w:rPr>
              <w:rFonts w:ascii="Cambria Math" w:hAnsi="Cambria Math"/>
              <w:sz w:val="24"/>
              <w:szCs w:val="24"/>
              <w:lang w:val="en-US"/>
            </w:rPr>
            <m:t>T</m:t>
          </m:r>
          <m:r>
            <w:rPr>
              <w:rFonts w:ascii="Cambria Math" w:hAnsi="Sylfaen"/>
              <w:sz w:val="24"/>
              <w:szCs w:val="24"/>
            </w:rPr>
            <m:t>=</m:t>
          </m:r>
          <m:f>
            <m:fPr>
              <m:ctrlPr>
                <w:rPr>
                  <w:rFonts w:ascii="Cambria Math" w:hAnsi="Sylfaen"/>
                  <w:i/>
                  <w:sz w:val="24"/>
                  <w:szCs w:val="24"/>
                </w:rPr>
              </m:ctrlPr>
            </m:fPr>
            <m:num>
              <m:r>
                <w:rPr>
                  <w:rFonts w:ascii="Cambria Math" w:hAnsi="Cambria Math"/>
                  <w:sz w:val="24"/>
                  <w:szCs w:val="24"/>
                  <w:lang w:val="en-US"/>
                </w:rPr>
                <m:t>Z</m:t>
              </m:r>
              <m:r>
                <w:rPr>
                  <w:rFonts w:ascii="Cambria Math" w:hAnsi="Sylfaen"/>
                  <w:sz w:val="24"/>
                  <w:szCs w:val="24"/>
                </w:rPr>
                <m:t>+</m:t>
              </m:r>
              <m:r>
                <w:rPr>
                  <w:rFonts w:ascii="Cambria Math" w:hAnsi="Cambria Math"/>
                  <w:sz w:val="24"/>
                  <w:szCs w:val="24"/>
                  <w:lang w:val="en-US"/>
                </w:rPr>
                <m:t>P</m:t>
              </m:r>
            </m:num>
            <m:den>
              <m:r>
                <w:rPr>
                  <w:rFonts w:ascii="Cambria Math" w:hAnsi="Cambria Math"/>
                  <w:sz w:val="24"/>
                  <w:szCs w:val="24"/>
                  <w:lang w:val="en-US"/>
                </w:rPr>
                <m:t>W</m:t>
              </m:r>
            </m:den>
          </m:f>
          <m:d>
            <m:dPr>
              <m:ctrlPr>
                <w:rPr>
                  <w:rFonts w:ascii="Cambria Math" w:hAnsi="Sylfaen"/>
                  <w:i/>
                  <w:sz w:val="24"/>
                  <w:szCs w:val="24"/>
                </w:rPr>
              </m:ctrlPr>
            </m:dPr>
            <m:e>
              <m:f>
                <m:fPr>
                  <m:ctrlPr>
                    <w:rPr>
                      <w:rFonts w:ascii="Cambria Math" w:hAnsi="Sylfaen"/>
                      <w:i/>
                      <w:sz w:val="24"/>
                      <w:szCs w:val="24"/>
                    </w:rPr>
                  </m:ctrlPr>
                </m:fPr>
                <m:num>
                  <m:r>
                    <w:rPr>
                      <w:rFonts w:ascii="Sylfaen" w:hAnsi="Sylfaen"/>
                      <w:sz w:val="24"/>
                      <w:szCs w:val="24"/>
                    </w:rPr>
                    <m:t>սոմ</m:t>
                  </m:r>
                </m:num>
                <m:den>
                  <m:r>
                    <w:rPr>
                      <w:rFonts w:ascii="Sylfaen" w:hAnsi="Sylfaen"/>
                      <w:sz w:val="24"/>
                      <w:szCs w:val="24"/>
                    </w:rPr>
                    <m:t>կՎտ</m:t>
                  </m:r>
                </m:den>
              </m:f>
              <m:r>
                <w:rPr>
                  <w:rFonts w:ascii="Sylfaen" w:hAnsi="Sylfaen"/>
                  <w:sz w:val="24"/>
                  <w:szCs w:val="24"/>
                </w:rPr>
                <m:t>ժ</m:t>
              </m:r>
            </m:e>
          </m:d>
          <m:r>
            <w:rPr>
              <w:rFonts w:ascii="Cambria Math" w:hAnsi="Sylfaen"/>
              <w:sz w:val="24"/>
              <w:szCs w:val="24"/>
            </w:rPr>
            <m:t>,</m:t>
          </m:r>
        </m:oMath>
      </m:oMathPara>
    </w:p>
    <w:p w:rsidR="00D252C2" w:rsidRPr="00B44051" w:rsidRDefault="00D252C2" w:rsidP="006A1823">
      <w:pPr>
        <w:pStyle w:val="Bodytext20"/>
        <w:shd w:val="clear" w:color="auto" w:fill="auto"/>
        <w:spacing w:before="0" w:after="160" w:line="360" w:lineRule="auto"/>
        <w:ind w:firstLine="567"/>
        <w:jc w:val="center"/>
        <w:rPr>
          <w:rFonts w:ascii="Sylfaen" w:hAnsi="Sylfaen"/>
          <w:sz w:val="24"/>
          <w:szCs w:val="24"/>
        </w:rPr>
      </w:pP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որտեղ՝</w:t>
      </w:r>
    </w:p>
    <w:p w:rsidR="00070473" w:rsidRDefault="00850092"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T</w:t>
      </w:r>
      <w:r w:rsidR="00202FFE" w:rsidRPr="00B44051">
        <w:rPr>
          <w:rFonts w:ascii="Sylfaen" w:hAnsi="Sylfaen"/>
          <w:sz w:val="24"/>
          <w:szCs w:val="24"/>
        </w:rPr>
        <w:t>-ն</w:t>
      </w:r>
      <w:r w:rsidR="007F347C" w:rsidRPr="00B44051">
        <w:rPr>
          <w:rFonts w:ascii="Sylfaen" w:hAnsi="Sylfaen"/>
          <w:sz w:val="24"/>
          <w:szCs w:val="24"/>
        </w:rPr>
        <w:t>՝ ազգային էլեկտրական ցանցերով էլեկտրական էներգիայի հաղորդման գծով ծառայությունների սակագինն է (սոմ/կՎտժ).</w:t>
      </w:r>
    </w:p>
    <w:p w:rsidR="005B31CE" w:rsidRPr="00B44051" w:rsidRDefault="005B31CE" w:rsidP="006A1823">
      <w:pPr>
        <w:pStyle w:val="Bodytext20"/>
        <w:shd w:val="clear" w:color="auto" w:fill="auto"/>
        <w:spacing w:before="0" w:after="160" w:line="360" w:lineRule="auto"/>
        <w:ind w:firstLine="567"/>
        <w:jc w:val="center"/>
        <w:rPr>
          <w:rFonts w:ascii="Sylfaen" w:hAnsi="Sylfaen"/>
          <w:sz w:val="24"/>
          <w:szCs w:val="24"/>
        </w:rPr>
      </w:pPr>
    </w:p>
    <w:p w:rsidR="00070473" w:rsidRPr="00B44051" w:rsidRDefault="00850092"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lastRenderedPageBreak/>
        <w:t>Z</w:t>
      </w:r>
      <w:r w:rsidR="00202FFE" w:rsidRPr="00B44051">
        <w:rPr>
          <w:rFonts w:ascii="Sylfaen" w:hAnsi="Sylfaen"/>
          <w:sz w:val="24"/>
          <w:szCs w:val="24"/>
        </w:rPr>
        <w:t>-ն</w:t>
      </w:r>
      <w:r w:rsidR="007F347C" w:rsidRPr="00B44051">
        <w:rPr>
          <w:rFonts w:ascii="Sylfaen" w:hAnsi="Sylfaen"/>
          <w:sz w:val="24"/>
          <w:szCs w:val="24"/>
        </w:rPr>
        <w:t>՝ էլեկտրական էներգիայի հաղո</w:t>
      </w:r>
      <w:r w:rsidR="00202FFE" w:rsidRPr="00B44051">
        <w:rPr>
          <w:rFonts w:ascii="Sylfaen" w:hAnsi="Sylfaen"/>
          <w:sz w:val="24"/>
          <w:szCs w:val="24"/>
        </w:rPr>
        <w:t>ր</w:t>
      </w:r>
      <w:r w:rsidR="007F347C" w:rsidRPr="00B44051">
        <w:rPr>
          <w:rFonts w:ascii="Sylfaen" w:hAnsi="Sylfaen"/>
          <w:sz w:val="24"/>
          <w:szCs w:val="24"/>
        </w:rPr>
        <w:t>դման ծառայությունների համար օրենսդրությամբ սահմանված կարգով որոշվող Ղրղզստանի ԱԷՑ-ի կառավարման հարցերով կազմակերպության ընդհանուր տարեկան ծախսերն են (մլն սոմ).</w:t>
      </w:r>
    </w:p>
    <w:p w:rsidR="00070473" w:rsidRPr="00B44051" w:rsidRDefault="00850092"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P</w:t>
      </w:r>
      <w:r w:rsidR="00202FFE" w:rsidRPr="00B44051">
        <w:rPr>
          <w:rFonts w:ascii="Sylfaen" w:hAnsi="Sylfaen"/>
          <w:sz w:val="24"/>
          <w:szCs w:val="24"/>
        </w:rPr>
        <w:t>-ն</w:t>
      </w:r>
      <w:r w:rsidR="007F347C" w:rsidRPr="00B44051">
        <w:rPr>
          <w:rFonts w:ascii="Sylfaen" w:hAnsi="Sylfaen"/>
          <w:sz w:val="24"/>
          <w:szCs w:val="24"/>
        </w:rPr>
        <w:t>՝ շահույթի տարեկան մակարդակը (մլն սոմ).</w:t>
      </w:r>
    </w:p>
    <w:p w:rsidR="00070473" w:rsidRPr="00B44051" w:rsidRDefault="00850092"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W</w:t>
      </w:r>
      <w:r w:rsidR="00202FFE" w:rsidRPr="00B44051">
        <w:rPr>
          <w:rFonts w:ascii="Sylfaen" w:hAnsi="Sylfaen"/>
          <w:sz w:val="24"/>
          <w:szCs w:val="24"/>
        </w:rPr>
        <w:t>-ն</w:t>
      </w:r>
      <w:r w:rsidR="007F347C" w:rsidRPr="00B44051">
        <w:rPr>
          <w:rFonts w:ascii="Sylfaen" w:hAnsi="Sylfaen"/>
          <w:sz w:val="24"/>
          <w:szCs w:val="24"/>
        </w:rPr>
        <w:t xml:space="preserve">՝ </w:t>
      </w:r>
      <w:r w:rsidR="006F75FA" w:rsidRPr="00B44051">
        <w:rPr>
          <w:rFonts w:ascii="Sylfaen" w:hAnsi="Sylfaen"/>
          <w:sz w:val="24"/>
          <w:szCs w:val="24"/>
        </w:rPr>
        <w:t xml:space="preserve">պայմանագրերով հայտագրված </w:t>
      </w:r>
      <w:r w:rsidR="007F347C" w:rsidRPr="00B44051">
        <w:rPr>
          <w:rFonts w:ascii="Sylfaen" w:hAnsi="Sylfaen"/>
          <w:sz w:val="24"/>
          <w:szCs w:val="24"/>
        </w:rPr>
        <w:t>էլեկտրական էներգիայի հաղորդման հանրագումարային ծավալն է(մլն կՎտժ)։</w:t>
      </w:r>
    </w:p>
    <w:p w:rsidR="00070473" w:rsidRPr="00B44051" w:rsidRDefault="007F347C" w:rsidP="005B31CE">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4.5.2.</w:t>
      </w:r>
      <w:r w:rsidR="005B31CE">
        <w:rPr>
          <w:rFonts w:ascii="Sylfaen" w:hAnsi="Sylfaen"/>
          <w:sz w:val="24"/>
          <w:szCs w:val="24"/>
        </w:rPr>
        <w:tab/>
      </w:r>
      <w:r w:rsidRPr="00B44051">
        <w:rPr>
          <w:rFonts w:ascii="Sylfaen" w:hAnsi="Sylfaen"/>
          <w:sz w:val="24"/>
          <w:szCs w:val="24"/>
        </w:rPr>
        <w:t>Ընդհանուր տարեկան ծախսերի մեջ ներառվում են վերանորոգման</w:t>
      </w:r>
      <w:r w:rsidR="0048606B" w:rsidRPr="00B44051">
        <w:rPr>
          <w:rFonts w:ascii="Sylfaen" w:hAnsi="Sylfaen"/>
          <w:sz w:val="24"/>
          <w:szCs w:val="24"/>
        </w:rPr>
        <w:t xml:space="preserve"> </w:t>
      </w:r>
      <w:r w:rsidR="00720D58">
        <w:rPr>
          <w:rFonts w:ascii="Sylfaen" w:hAnsi="Sylfaen"/>
          <w:sz w:val="24"/>
          <w:szCs w:val="24"/>
        </w:rPr>
        <w:t>եւ</w:t>
      </w:r>
      <w:r w:rsidR="00202FFE" w:rsidRPr="00B44051">
        <w:rPr>
          <w:rFonts w:ascii="Sylfaen" w:hAnsi="Sylfaen"/>
          <w:sz w:val="24"/>
          <w:szCs w:val="24"/>
        </w:rPr>
        <w:t xml:space="preserve"> </w:t>
      </w:r>
      <w:r w:rsidRPr="00B44051">
        <w:rPr>
          <w:rFonts w:ascii="Sylfaen" w:hAnsi="Sylfaen"/>
          <w:sz w:val="24"/>
          <w:szCs w:val="24"/>
        </w:rPr>
        <w:t xml:space="preserve">շահագործման սպասարկման ծախսերը (հաշվի առնելով նյութական, աշխատանքային </w:t>
      </w:r>
      <w:r w:rsidR="00720D58">
        <w:rPr>
          <w:rFonts w:ascii="Sylfaen" w:hAnsi="Sylfaen"/>
          <w:sz w:val="24"/>
          <w:szCs w:val="24"/>
        </w:rPr>
        <w:t>եւ</w:t>
      </w:r>
      <w:r w:rsidRPr="00B44051">
        <w:rPr>
          <w:rFonts w:ascii="Sylfaen" w:hAnsi="Sylfaen"/>
          <w:sz w:val="24"/>
          <w:szCs w:val="24"/>
        </w:rPr>
        <w:t xml:space="preserve"> այլ ծախսեր), պարտքի սպասարկումը (վարկեր) </w:t>
      </w:r>
      <w:r w:rsidR="00720D58">
        <w:rPr>
          <w:rFonts w:ascii="Sylfaen" w:hAnsi="Sylfaen"/>
          <w:sz w:val="24"/>
          <w:szCs w:val="24"/>
        </w:rPr>
        <w:t>եւ</w:t>
      </w:r>
      <w:r w:rsidRPr="00B44051">
        <w:rPr>
          <w:rFonts w:ascii="Sylfaen" w:hAnsi="Sylfaen"/>
          <w:sz w:val="24"/>
          <w:szCs w:val="24"/>
        </w:rPr>
        <w:t xml:space="preserve"> ակտիվներում ներդրված միջոցների ամորտիզացիան, կապիտալ ներդրումները, էլեկտրական էներգիայի կորուստների փոխհատուցման գծով ծախսերը, էլեկտրաէներգիայի գնումը, պետական մարմիններին կատարված </w:t>
      </w:r>
      <w:r w:rsidR="00B622EF" w:rsidRPr="00B44051">
        <w:rPr>
          <w:rFonts w:ascii="Sylfaen" w:hAnsi="Sylfaen"/>
          <w:sz w:val="24"/>
          <w:szCs w:val="24"/>
        </w:rPr>
        <w:t xml:space="preserve">մասհանումները </w:t>
      </w:r>
      <w:r w:rsidR="00720D58">
        <w:rPr>
          <w:rFonts w:ascii="Sylfaen" w:hAnsi="Sylfaen"/>
          <w:sz w:val="24"/>
          <w:szCs w:val="24"/>
        </w:rPr>
        <w:t>եւ</w:t>
      </w:r>
      <w:r w:rsidRPr="00B44051">
        <w:rPr>
          <w:rFonts w:ascii="Sylfaen" w:hAnsi="Sylfaen"/>
          <w:sz w:val="24"/>
          <w:szCs w:val="24"/>
        </w:rPr>
        <w:t xml:space="preserve"> այլն:</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Էլեկտրական էներգիայի հաղորդման ծառայությունների սակագնի մեջ ներառվող ծախսերը որոշվում են Ղրղզստանի Հանրապետության օրենսդրությանը համապատասխան:»:</w:t>
      </w:r>
    </w:p>
    <w:p w:rsidR="00070473" w:rsidRPr="00B44051" w:rsidRDefault="0018677C" w:rsidP="005B31CE">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5.</w:t>
      </w:r>
      <w:r w:rsidR="005B31CE">
        <w:rPr>
          <w:rFonts w:ascii="Sylfaen" w:hAnsi="Sylfaen"/>
          <w:sz w:val="24"/>
          <w:szCs w:val="24"/>
        </w:rPr>
        <w:tab/>
      </w:r>
      <w:r w:rsidRPr="00B44051">
        <w:rPr>
          <w:rFonts w:ascii="Sylfaen" w:hAnsi="Sylfaen"/>
          <w:sz w:val="24"/>
          <w:szCs w:val="24"/>
        </w:rPr>
        <w:t>5-րդ բաժինը լրացնել հետ</w:t>
      </w:r>
      <w:r w:rsidR="00720D58">
        <w:rPr>
          <w:rFonts w:ascii="Sylfaen" w:hAnsi="Sylfaen"/>
          <w:sz w:val="24"/>
          <w:szCs w:val="24"/>
        </w:rPr>
        <w:t>եւ</w:t>
      </w:r>
      <w:r w:rsidRPr="00B44051">
        <w:rPr>
          <w:rFonts w:ascii="Sylfaen" w:hAnsi="Sylfaen"/>
          <w:sz w:val="24"/>
          <w:szCs w:val="24"/>
        </w:rPr>
        <w:t>յալ բովանդակությամբ 5.5 կետով</w:t>
      </w:r>
      <w:r w:rsidR="00202FFE" w:rsidRPr="00B44051">
        <w:rPr>
          <w:rFonts w:ascii="Sylfaen" w:hAnsi="Sylfaen"/>
          <w:sz w:val="24"/>
          <w:szCs w:val="24"/>
        </w:rPr>
        <w:t>՝</w:t>
      </w:r>
    </w:p>
    <w:p w:rsidR="00070473" w:rsidRPr="00B44051" w:rsidRDefault="007F347C" w:rsidP="00C30444">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«5.5.</w:t>
      </w:r>
      <w:r w:rsidR="005B31CE">
        <w:rPr>
          <w:rFonts w:ascii="Sylfaen" w:hAnsi="Sylfaen"/>
          <w:sz w:val="24"/>
          <w:szCs w:val="24"/>
        </w:rPr>
        <w:tab/>
      </w:r>
      <w:r w:rsidRPr="00B44051">
        <w:rPr>
          <w:rFonts w:ascii="Sylfaen" w:hAnsi="Sylfaen"/>
          <w:sz w:val="24"/>
          <w:szCs w:val="24"/>
        </w:rPr>
        <w:t>Ղրղզստանի Հանրապետության տարածքում:</w:t>
      </w:r>
    </w:p>
    <w:p w:rsidR="00070473" w:rsidRPr="00B44051" w:rsidRDefault="007F347C" w:rsidP="005B31CE">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Անդամ պետությունների միջ</w:t>
      </w:r>
      <w:r w:rsidR="00720D58">
        <w:rPr>
          <w:rFonts w:ascii="Sylfaen" w:hAnsi="Sylfaen"/>
          <w:sz w:val="24"/>
          <w:szCs w:val="24"/>
        </w:rPr>
        <w:t>եւ</w:t>
      </w:r>
      <w:r w:rsidRPr="00B44051">
        <w:rPr>
          <w:rFonts w:ascii="Sylfaen" w:hAnsi="Sylfaen"/>
          <w:sz w:val="24"/>
          <w:szCs w:val="24"/>
        </w:rPr>
        <w:t xml:space="preserve"> ՄՊՀ-ի ծառայությունների սակագնի ձ</w:t>
      </w:r>
      <w:r w:rsidR="00720D58">
        <w:rPr>
          <w:rFonts w:ascii="Sylfaen" w:hAnsi="Sylfaen"/>
          <w:sz w:val="24"/>
          <w:szCs w:val="24"/>
        </w:rPr>
        <w:t>եւ</w:t>
      </w:r>
      <w:r w:rsidRPr="00B44051">
        <w:rPr>
          <w:rFonts w:ascii="Sylfaen" w:hAnsi="Sylfaen"/>
          <w:sz w:val="24"/>
          <w:szCs w:val="24"/>
        </w:rPr>
        <w:t>ավորման ժամանակ հաշվի չեն առնվում ծախսերը՝ Ղրղզստանի Հանրապետության օրենսդրությանը համապատասխան։»:</w:t>
      </w:r>
    </w:p>
    <w:p w:rsidR="00070473" w:rsidRPr="00B44051" w:rsidRDefault="0018677C" w:rsidP="005B31CE">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6.</w:t>
      </w:r>
      <w:r w:rsidR="005B31CE">
        <w:rPr>
          <w:rFonts w:ascii="Sylfaen" w:hAnsi="Sylfaen"/>
          <w:sz w:val="24"/>
          <w:szCs w:val="24"/>
        </w:rPr>
        <w:tab/>
      </w:r>
      <w:r w:rsidRPr="00B44051">
        <w:rPr>
          <w:rFonts w:ascii="Sylfaen" w:hAnsi="Sylfaen"/>
          <w:sz w:val="24"/>
          <w:szCs w:val="24"/>
        </w:rPr>
        <w:t>6</w:t>
      </w:r>
      <w:r w:rsidR="00B622EF" w:rsidRPr="00B44051">
        <w:rPr>
          <w:rFonts w:ascii="Sylfaen" w:hAnsi="Sylfaen"/>
          <w:sz w:val="24"/>
          <w:szCs w:val="24"/>
        </w:rPr>
        <w:t>-</w:t>
      </w:r>
      <w:r w:rsidRPr="00B44051">
        <w:rPr>
          <w:rFonts w:ascii="Sylfaen" w:hAnsi="Sylfaen"/>
          <w:sz w:val="24"/>
          <w:szCs w:val="24"/>
        </w:rPr>
        <w:t>րդ բաժնում՝</w:t>
      </w:r>
    </w:p>
    <w:p w:rsidR="00070473" w:rsidRPr="00B44051" w:rsidRDefault="007F347C" w:rsidP="005B31CE">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ա)</w:t>
      </w:r>
      <w:r w:rsidR="005B31CE">
        <w:rPr>
          <w:rFonts w:ascii="Sylfaen" w:hAnsi="Sylfaen"/>
          <w:sz w:val="24"/>
          <w:szCs w:val="24"/>
        </w:rPr>
        <w:tab/>
      </w:r>
      <w:r w:rsidRPr="00B44051">
        <w:rPr>
          <w:rFonts w:ascii="Sylfaen" w:hAnsi="Sylfaen"/>
          <w:sz w:val="24"/>
          <w:szCs w:val="24"/>
        </w:rPr>
        <w:t xml:space="preserve">6.3.1.1 ենթակետի առաջին պարբերությունը «կամ Ղազախստանի </w:t>
      </w:r>
      <w:r w:rsidR="00202FFE" w:rsidRPr="00B44051">
        <w:rPr>
          <w:rFonts w:ascii="Sylfaen" w:hAnsi="Sylfaen"/>
          <w:sz w:val="24"/>
          <w:szCs w:val="24"/>
        </w:rPr>
        <w:t>Հ</w:t>
      </w:r>
      <w:r w:rsidRPr="00B44051">
        <w:rPr>
          <w:rFonts w:ascii="Sylfaen" w:hAnsi="Sylfaen"/>
          <w:sz w:val="24"/>
          <w:szCs w:val="24"/>
        </w:rPr>
        <w:t>անրապետության» բառերից հետո լրացնել «, կամ Ղրղզստանի Հանրապետության» բառերով, «ծառայությունների» բառից առաջ լրացնել «սուբյեկտների» բառով.</w:t>
      </w:r>
    </w:p>
    <w:p w:rsidR="00070473" w:rsidRPr="00B44051" w:rsidRDefault="007F347C" w:rsidP="005B31CE">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lastRenderedPageBreak/>
        <w:t>բ)</w:t>
      </w:r>
      <w:r w:rsidR="005B31CE">
        <w:rPr>
          <w:rFonts w:ascii="Sylfaen" w:hAnsi="Sylfaen"/>
          <w:sz w:val="24"/>
          <w:szCs w:val="24"/>
        </w:rPr>
        <w:tab/>
      </w:r>
      <w:r w:rsidRPr="00B44051">
        <w:rPr>
          <w:rFonts w:ascii="Sylfaen" w:hAnsi="Sylfaen"/>
          <w:sz w:val="24"/>
          <w:szCs w:val="24"/>
        </w:rPr>
        <w:t xml:space="preserve">6.3.1.2 ենթակետը «անդամ պետությունների </w:t>
      </w:r>
      <w:r w:rsidR="002D1260" w:rsidRPr="00B44051">
        <w:rPr>
          <w:rFonts w:ascii="Sylfaen" w:hAnsi="Sylfaen"/>
          <w:sz w:val="24"/>
          <w:szCs w:val="24"/>
        </w:rPr>
        <w:t xml:space="preserve">այն </w:t>
      </w:r>
      <w:r w:rsidRPr="00B44051">
        <w:rPr>
          <w:rFonts w:ascii="Sylfaen" w:hAnsi="Sylfaen"/>
          <w:sz w:val="24"/>
          <w:szCs w:val="24"/>
        </w:rPr>
        <w:t>կազմակերպությունների միջ</w:t>
      </w:r>
      <w:r w:rsidR="00720D58">
        <w:rPr>
          <w:rFonts w:ascii="Sylfaen" w:hAnsi="Sylfaen"/>
          <w:sz w:val="24"/>
          <w:szCs w:val="24"/>
        </w:rPr>
        <w:t>եւ</w:t>
      </w:r>
      <w:r w:rsidRPr="00B44051">
        <w:rPr>
          <w:rFonts w:ascii="Sylfaen" w:hAnsi="Sylfaen"/>
          <w:sz w:val="24"/>
          <w:szCs w:val="24"/>
        </w:rPr>
        <w:t>» բառերից առաջ լրացնել «</w:t>
      </w:r>
      <w:r w:rsidR="002D1260" w:rsidRPr="00B44051">
        <w:rPr>
          <w:rFonts w:ascii="Sylfaen" w:hAnsi="Sylfaen"/>
          <w:sz w:val="24"/>
          <w:szCs w:val="24"/>
        </w:rPr>
        <w:t>Ս</w:t>
      </w:r>
      <w:r w:rsidRPr="00B44051">
        <w:rPr>
          <w:rFonts w:ascii="Sylfaen" w:hAnsi="Sylfaen"/>
          <w:sz w:val="24"/>
          <w:szCs w:val="24"/>
        </w:rPr>
        <w:t>ահմանակից» բառով.</w:t>
      </w:r>
    </w:p>
    <w:p w:rsidR="00070473" w:rsidRPr="00B44051" w:rsidRDefault="007F347C" w:rsidP="005B31CE">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գ)</w:t>
      </w:r>
      <w:r w:rsidR="005B31CE">
        <w:rPr>
          <w:rFonts w:ascii="Sylfaen" w:hAnsi="Sylfaen"/>
          <w:sz w:val="24"/>
          <w:szCs w:val="24"/>
        </w:rPr>
        <w:tab/>
      </w:r>
      <w:r w:rsidRPr="00B44051">
        <w:rPr>
          <w:rFonts w:ascii="Sylfaen" w:hAnsi="Sylfaen"/>
          <w:sz w:val="24"/>
          <w:szCs w:val="24"/>
        </w:rPr>
        <w:t>լրացնել հետ</w:t>
      </w:r>
      <w:r w:rsidR="00720D58">
        <w:rPr>
          <w:rFonts w:ascii="Sylfaen" w:hAnsi="Sylfaen"/>
          <w:sz w:val="24"/>
          <w:szCs w:val="24"/>
        </w:rPr>
        <w:t>եւ</w:t>
      </w:r>
      <w:r w:rsidRPr="00B44051">
        <w:rPr>
          <w:rFonts w:ascii="Sylfaen" w:hAnsi="Sylfaen"/>
          <w:sz w:val="24"/>
          <w:szCs w:val="24"/>
        </w:rPr>
        <w:t>յալ բովանդակությամբ 6.6 կետ՝</w:t>
      </w:r>
    </w:p>
    <w:p w:rsidR="00070473" w:rsidRPr="00B44051" w:rsidRDefault="007F347C" w:rsidP="00CC2C01">
      <w:pPr>
        <w:pStyle w:val="Bodytext20"/>
        <w:shd w:val="clear" w:color="auto" w:fill="auto"/>
        <w:tabs>
          <w:tab w:val="left" w:pos="1418"/>
        </w:tabs>
        <w:spacing w:before="0" w:after="160" w:line="360" w:lineRule="auto"/>
        <w:ind w:firstLine="567"/>
        <w:rPr>
          <w:rFonts w:ascii="Sylfaen" w:hAnsi="Sylfaen"/>
          <w:sz w:val="24"/>
          <w:szCs w:val="24"/>
        </w:rPr>
      </w:pPr>
      <w:r w:rsidRPr="00B44051">
        <w:rPr>
          <w:rFonts w:ascii="Sylfaen" w:hAnsi="Sylfaen"/>
          <w:sz w:val="24"/>
          <w:szCs w:val="24"/>
        </w:rPr>
        <w:t>«6.6.</w:t>
      </w:r>
      <w:r w:rsidR="005B31CE">
        <w:rPr>
          <w:rFonts w:ascii="Sylfaen" w:hAnsi="Sylfaen"/>
          <w:sz w:val="24"/>
          <w:szCs w:val="24"/>
        </w:rPr>
        <w:tab/>
      </w:r>
      <w:r w:rsidRPr="00B44051">
        <w:rPr>
          <w:rFonts w:ascii="Sylfaen" w:hAnsi="Sylfaen"/>
          <w:sz w:val="24"/>
          <w:szCs w:val="24"/>
        </w:rPr>
        <w:t>Ղրղզստանի Հանրապետության տարածքում:</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Ղրղզստանի Հանրապետության տարածքում անդամ պետությունների միջ</w:t>
      </w:r>
      <w:r w:rsidR="00720D58">
        <w:rPr>
          <w:rFonts w:ascii="Sylfaen" w:hAnsi="Sylfaen"/>
          <w:sz w:val="24"/>
          <w:szCs w:val="24"/>
        </w:rPr>
        <w:t>եւ</w:t>
      </w:r>
      <w:r w:rsidRPr="00B44051">
        <w:rPr>
          <w:rFonts w:ascii="Sylfaen" w:hAnsi="Sylfaen"/>
          <w:sz w:val="24"/>
          <w:szCs w:val="24"/>
        </w:rPr>
        <w:t xml:space="preserve"> ՄՊՀ–ն իրականացվում է էլեկտրական էներգիայի հաղորդման ծառայությունների մատուցման պայմանագրերի հիման վրա, որոնք կնքվում են Ղրղզստանի ԱԷՑ-ի կառավարման հարցերով կազմակերպության կողմից՝ սույն Մեթոդաբանությանը համապատասխան։»։</w:t>
      </w:r>
    </w:p>
    <w:p w:rsidR="00070473" w:rsidRPr="00B44051" w:rsidRDefault="0018677C" w:rsidP="00F50902">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7.</w:t>
      </w:r>
      <w:r w:rsidR="00F50902">
        <w:rPr>
          <w:rFonts w:ascii="Sylfaen" w:hAnsi="Sylfaen"/>
          <w:sz w:val="24"/>
          <w:szCs w:val="24"/>
        </w:rPr>
        <w:tab/>
      </w:r>
      <w:r w:rsidRPr="00B44051">
        <w:rPr>
          <w:rFonts w:ascii="Sylfaen" w:hAnsi="Sylfaen"/>
          <w:sz w:val="24"/>
          <w:szCs w:val="24"/>
        </w:rPr>
        <w:t>9</w:t>
      </w:r>
      <w:r w:rsidR="00220BF6" w:rsidRPr="00B44051">
        <w:rPr>
          <w:rFonts w:ascii="Sylfaen" w:hAnsi="Sylfaen"/>
          <w:sz w:val="24"/>
          <w:szCs w:val="24"/>
        </w:rPr>
        <w:t>-</w:t>
      </w:r>
      <w:r w:rsidRPr="00B44051">
        <w:rPr>
          <w:rFonts w:ascii="Sylfaen" w:hAnsi="Sylfaen"/>
          <w:sz w:val="24"/>
          <w:szCs w:val="24"/>
        </w:rPr>
        <w:t>րդ բաժնում՝</w:t>
      </w:r>
    </w:p>
    <w:p w:rsidR="00070473" w:rsidRPr="00B44051" w:rsidRDefault="007F347C" w:rsidP="00F50902">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ա)</w:t>
      </w:r>
      <w:r w:rsidR="00F50902">
        <w:rPr>
          <w:rFonts w:ascii="Sylfaen" w:hAnsi="Sylfaen"/>
          <w:sz w:val="24"/>
          <w:szCs w:val="24"/>
        </w:rPr>
        <w:tab/>
      </w:r>
      <w:r w:rsidRPr="00B44051">
        <w:rPr>
          <w:rFonts w:ascii="Sylfaen" w:hAnsi="Sylfaen"/>
          <w:sz w:val="24"/>
          <w:szCs w:val="24"/>
        </w:rPr>
        <w:t>երկրորդ պարբերությունը «Ղազախստանի ՄԷՀ-ի համակարգային օպերատորի» բառերից հետո լրացնել</w:t>
      </w:r>
      <w:r w:rsidR="00BA25F3">
        <w:rPr>
          <w:rFonts w:ascii="Sylfaen" w:hAnsi="Sylfaen"/>
          <w:sz w:val="24"/>
          <w:szCs w:val="24"/>
        </w:rPr>
        <w:t xml:space="preserve"> </w:t>
      </w:r>
      <w:r w:rsidRPr="00B44051">
        <w:rPr>
          <w:rFonts w:ascii="Sylfaen" w:hAnsi="Sylfaen"/>
          <w:sz w:val="24"/>
          <w:szCs w:val="24"/>
        </w:rPr>
        <w:t>«,</w:t>
      </w:r>
      <w:r w:rsidR="00220BF6" w:rsidRPr="00B44051">
        <w:rPr>
          <w:rFonts w:ascii="Sylfaen" w:hAnsi="Sylfaen"/>
          <w:sz w:val="24"/>
          <w:szCs w:val="24"/>
        </w:rPr>
        <w:t xml:space="preserve"> </w:t>
      </w:r>
      <w:r w:rsidRPr="00B44051">
        <w:rPr>
          <w:rFonts w:ascii="Sylfaen" w:hAnsi="Sylfaen"/>
          <w:sz w:val="24"/>
          <w:szCs w:val="24"/>
        </w:rPr>
        <w:t>Ղրղզստանի ԱԷՑ-ի կառավարման հարցերով կազմակերպության կողմից» բառերով.</w:t>
      </w:r>
    </w:p>
    <w:p w:rsidR="00070473" w:rsidRPr="00B44051" w:rsidRDefault="007F347C" w:rsidP="00F50902">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բ)</w:t>
      </w:r>
      <w:r w:rsidR="00F50902">
        <w:rPr>
          <w:rFonts w:ascii="Sylfaen" w:hAnsi="Sylfaen"/>
          <w:sz w:val="24"/>
          <w:szCs w:val="24"/>
        </w:rPr>
        <w:tab/>
      </w:r>
      <w:r w:rsidRPr="00B44051">
        <w:rPr>
          <w:rFonts w:ascii="Sylfaen" w:hAnsi="Sylfaen"/>
          <w:sz w:val="24"/>
          <w:szCs w:val="24"/>
        </w:rPr>
        <w:t>տասներորդ պարբերությունը շարադրել հետ</w:t>
      </w:r>
      <w:r w:rsidR="00720D58">
        <w:rPr>
          <w:rFonts w:ascii="Sylfaen" w:hAnsi="Sylfaen"/>
          <w:sz w:val="24"/>
          <w:szCs w:val="24"/>
        </w:rPr>
        <w:t>եւ</w:t>
      </w:r>
      <w:r w:rsidRPr="00B44051">
        <w:rPr>
          <w:rFonts w:ascii="Sylfaen" w:hAnsi="Sylfaen"/>
          <w:sz w:val="24"/>
          <w:szCs w:val="24"/>
        </w:rPr>
        <w:t>յալ խմբագրությամբ՝</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 xml:space="preserve">«Այն դեպքում, երբ ՄՊՀ-ի իրականացման ժամանակ չի պահանջվում էլեկտրական էներգիայի (հզորության) հաղորդում Հայաստանի Հանրապետության </w:t>
      </w:r>
      <w:r w:rsidR="00720D58">
        <w:rPr>
          <w:rFonts w:ascii="Sylfaen" w:hAnsi="Sylfaen"/>
          <w:sz w:val="24"/>
          <w:szCs w:val="24"/>
        </w:rPr>
        <w:t>եւ</w:t>
      </w:r>
      <w:r w:rsidRPr="00B44051">
        <w:rPr>
          <w:rFonts w:ascii="Sylfaen" w:hAnsi="Sylfaen"/>
          <w:sz w:val="24"/>
          <w:szCs w:val="24"/>
        </w:rPr>
        <w:t xml:space="preserve"> Ռուսաստանի Դաշնության միջ</w:t>
      </w:r>
      <w:r w:rsidR="00720D58">
        <w:rPr>
          <w:rFonts w:ascii="Sylfaen" w:hAnsi="Sylfaen"/>
          <w:sz w:val="24"/>
          <w:szCs w:val="24"/>
        </w:rPr>
        <w:t>եւ</w:t>
      </w:r>
      <w:r w:rsidRPr="00B44051">
        <w:rPr>
          <w:rFonts w:ascii="Sylfaen" w:hAnsi="Sylfaen"/>
          <w:sz w:val="24"/>
          <w:szCs w:val="24"/>
        </w:rPr>
        <w:t xml:space="preserve"> </w:t>
      </w:r>
      <w:r w:rsidR="00720D58">
        <w:rPr>
          <w:rFonts w:ascii="Sylfaen" w:hAnsi="Sylfaen"/>
          <w:sz w:val="24"/>
          <w:szCs w:val="24"/>
        </w:rPr>
        <w:t>եւ</w:t>
      </w:r>
      <w:r w:rsidRPr="00B44051">
        <w:rPr>
          <w:rFonts w:ascii="Sylfaen" w:hAnsi="Sylfaen"/>
          <w:sz w:val="24"/>
          <w:szCs w:val="24"/>
        </w:rPr>
        <w:t xml:space="preserve"> (կամ) Ղրղզստանի Հանրապետության </w:t>
      </w:r>
      <w:r w:rsidR="00720D58">
        <w:rPr>
          <w:rFonts w:ascii="Sylfaen" w:hAnsi="Sylfaen"/>
          <w:sz w:val="24"/>
          <w:szCs w:val="24"/>
        </w:rPr>
        <w:t>եւ</w:t>
      </w:r>
      <w:r w:rsidRPr="00B44051">
        <w:rPr>
          <w:rFonts w:ascii="Sylfaen" w:hAnsi="Sylfaen"/>
          <w:sz w:val="24"/>
          <w:szCs w:val="24"/>
        </w:rPr>
        <w:t xml:space="preserve"> Ռուսաստանի Դաշնության միջ</w:t>
      </w:r>
      <w:r w:rsidR="00720D58">
        <w:rPr>
          <w:rFonts w:ascii="Sylfaen" w:hAnsi="Sylfaen"/>
          <w:sz w:val="24"/>
          <w:szCs w:val="24"/>
        </w:rPr>
        <w:t>եւ</w:t>
      </w:r>
      <w:r w:rsidRPr="00B44051">
        <w:rPr>
          <w:rFonts w:ascii="Sylfaen" w:hAnsi="Sylfaen"/>
          <w:sz w:val="24"/>
          <w:szCs w:val="24"/>
        </w:rPr>
        <w:t xml:space="preserve">, շեղումների փոխհատուցման նպատակով գնված </w:t>
      </w:r>
      <w:r w:rsidR="00720D58">
        <w:rPr>
          <w:rFonts w:ascii="Sylfaen" w:hAnsi="Sylfaen"/>
          <w:sz w:val="24"/>
          <w:szCs w:val="24"/>
        </w:rPr>
        <w:t>եւ</w:t>
      </w:r>
      <w:r w:rsidRPr="00B44051">
        <w:rPr>
          <w:rFonts w:ascii="Sylfaen" w:hAnsi="Sylfaen"/>
          <w:sz w:val="24"/>
          <w:szCs w:val="24"/>
        </w:rPr>
        <w:t xml:space="preserve"> վաճառված էլեկտրական էներգիայի (հզորության)՝ հաշվարկի ժամանակ օգտագործվող քանակական </w:t>
      </w:r>
      <w:r w:rsidR="00720D58">
        <w:rPr>
          <w:rFonts w:ascii="Sylfaen" w:hAnsi="Sylfaen"/>
          <w:sz w:val="24"/>
          <w:szCs w:val="24"/>
        </w:rPr>
        <w:t>եւ</w:t>
      </w:r>
      <w:r w:rsidRPr="00B44051">
        <w:rPr>
          <w:rFonts w:ascii="Sylfaen" w:hAnsi="Sylfaen"/>
          <w:sz w:val="24"/>
          <w:szCs w:val="24"/>
        </w:rPr>
        <w:t xml:space="preserve"> գնային պարամետրերը հաստատվում են Ռուսաստանի Դաշնության առ</w:t>
      </w:r>
      <w:r w:rsidR="00720D58">
        <w:rPr>
          <w:rFonts w:ascii="Sylfaen" w:hAnsi="Sylfaen"/>
          <w:sz w:val="24"/>
          <w:szCs w:val="24"/>
        </w:rPr>
        <w:t>եւ</w:t>
      </w:r>
      <w:r w:rsidRPr="00B44051">
        <w:rPr>
          <w:rFonts w:ascii="Sylfaen" w:hAnsi="Sylfaen"/>
          <w:sz w:val="24"/>
          <w:szCs w:val="24"/>
        </w:rPr>
        <w:t>տրային ենթակառուցվածքի կազմակերպությունների հաշվետու փաստաթղթերով։».</w:t>
      </w:r>
    </w:p>
    <w:p w:rsidR="00070473" w:rsidRPr="00B44051" w:rsidRDefault="007F347C" w:rsidP="00691156">
      <w:pPr>
        <w:pStyle w:val="Bodytext20"/>
        <w:shd w:val="clear" w:color="auto" w:fill="auto"/>
        <w:tabs>
          <w:tab w:val="left" w:pos="1134"/>
        </w:tabs>
        <w:spacing w:before="0" w:after="160" w:line="360" w:lineRule="auto"/>
        <w:ind w:firstLine="567"/>
        <w:rPr>
          <w:rFonts w:ascii="Sylfaen" w:hAnsi="Sylfaen"/>
          <w:sz w:val="24"/>
          <w:szCs w:val="24"/>
        </w:rPr>
      </w:pPr>
      <w:r w:rsidRPr="00B44051">
        <w:rPr>
          <w:rFonts w:ascii="Sylfaen" w:hAnsi="Sylfaen"/>
          <w:sz w:val="24"/>
          <w:szCs w:val="24"/>
        </w:rPr>
        <w:t>գ)</w:t>
      </w:r>
      <w:r w:rsidR="00691156">
        <w:rPr>
          <w:rFonts w:ascii="Sylfaen" w:hAnsi="Sylfaen"/>
          <w:sz w:val="24"/>
          <w:szCs w:val="24"/>
        </w:rPr>
        <w:tab/>
      </w:r>
      <w:r w:rsidRPr="00B44051">
        <w:rPr>
          <w:rFonts w:ascii="Sylfaen" w:hAnsi="Sylfaen"/>
          <w:sz w:val="24"/>
          <w:szCs w:val="24"/>
        </w:rPr>
        <w:t>տասներորդ պարբերությունից հետո լրացնել հետ</w:t>
      </w:r>
      <w:r w:rsidR="00720D58">
        <w:rPr>
          <w:rFonts w:ascii="Sylfaen" w:hAnsi="Sylfaen"/>
          <w:sz w:val="24"/>
          <w:szCs w:val="24"/>
        </w:rPr>
        <w:t>եւ</w:t>
      </w:r>
      <w:r w:rsidRPr="00B44051">
        <w:rPr>
          <w:rFonts w:ascii="Sylfaen" w:hAnsi="Sylfaen"/>
          <w:sz w:val="24"/>
          <w:szCs w:val="24"/>
        </w:rPr>
        <w:t>յալ բովանդակությամբ պարբերությ</w:t>
      </w:r>
      <w:r w:rsidR="00937B26" w:rsidRPr="00B44051">
        <w:rPr>
          <w:rFonts w:ascii="Sylfaen" w:hAnsi="Sylfaen"/>
          <w:sz w:val="24"/>
          <w:szCs w:val="24"/>
        </w:rPr>
        <w:t>ուն</w:t>
      </w:r>
      <w:r w:rsidR="005B5575" w:rsidRPr="00B44051">
        <w:rPr>
          <w:rFonts w:ascii="Sylfaen" w:hAnsi="Sylfaen"/>
          <w:sz w:val="24"/>
          <w:szCs w:val="24"/>
        </w:rPr>
        <w:t>.</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 xml:space="preserve">«Այն դեպքում, երբ ՄՊՀ-ի իրականացման ժամանակ պահանջվում է էլեկտրական էներգիայի (հզորության) հաղորդում Ղրղզստանի Հանրապետության </w:t>
      </w:r>
      <w:r w:rsidR="00720D58">
        <w:rPr>
          <w:rFonts w:ascii="Sylfaen" w:hAnsi="Sylfaen"/>
          <w:sz w:val="24"/>
          <w:szCs w:val="24"/>
        </w:rPr>
        <w:lastRenderedPageBreak/>
        <w:t>եւ</w:t>
      </w:r>
      <w:r w:rsidRPr="00B44051">
        <w:rPr>
          <w:rFonts w:ascii="Sylfaen" w:hAnsi="Sylfaen"/>
          <w:sz w:val="24"/>
          <w:szCs w:val="24"/>
        </w:rPr>
        <w:t xml:space="preserve"> Ռուսաստանի Դաշնության միջ</w:t>
      </w:r>
      <w:r w:rsidR="00720D58">
        <w:rPr>
          <w:rFonts w:ascii="Sylfaen" w:hAnsi="Sylfaen"/>
          <w:sz w:val="24"/>
          <w:szCs w:val="24"/>
        </w:rPr>
        <w:t>եւ</w:t>
      </w:r>
      <w:r w:rsidRPr="00B44051">
        <w:rPr>
          <w:rFonts w:ascii="Sylfaen" w:hAnsi="Sylfaen"/>
          <w:sz w:val="24"/>
          <w:szCs w:val="24"/>
        </w:rPr>
        <w:t xml:space="preserve">, Ռուսաստանի Դաշնության սահմանին մատակարարման կետերում շեղումների փոխհատուցման նպատակով գնված </w:t>
      </w:r>
      <w:r w:rsidR="00720D58">
        <w:rPr>
          <w:rFonts w:ascii="Sylfaen" w:hAnsi="Sylfaen"/>
          <w:sz w:val="24"/>
          <w:szCs w:val="24"/>
        </w:rPr>
        <w:t>եւ</w:t>
      </w:r>
      <w:r w:rsidRPr="00B44051">
        <w:rPr>
          <w:rFonts w:ascii="Sylfaen" w:hAnsi="Sylfaen"/>
          <w:sz w:val="24"/>
          <w:szCs w:val="24"/>
        </w:rPr>
        <w:t xml:space="preserve"> վաճառված էլեկտրական էներգիայի (հզորության)՝ հաշվարկի ժամանակ օգտագործվող քանակական </w:t>
      </w:r>
      <w:r w:rsidR="00720D58">
        <w:rPr>
          <w:rFonts w:ascii="Sylfaen" w:hAnsi="Sylfaen"/>
          <w:sz w:val="24"/>
          <w:szCs w:val="24"/>
        </w:rPr>
        <w:t>եւ</w:t>
      </w:r>
      <w:r w:rsidRPr="00B44051">
        <w:rPr>
          <w:rFonts w:ascii="Sylfaen" w:hAnsi="Sylfaen"/>
          <w:sz w:val="24"/>
          <w:szCs w:val="24"/>
        </w:rPr>
        <w:t xml:space="preserve"> գնային պարամետրերը հաստատվում են Ռուսաստանի Դաշնության առ</w:t>
      </w:r>
      <w:r w:rsidR="00720D58">
        <w:rPr>
          <w:rFonts w:ascii="Sylfaen" w:hAnsi="Sylfaen"/>
          <w:sz w:val="24"/>
          <w:szCs w:val="24"/>
        </w:rPr>
        <w:t>եւ</w:t>
      </w:r>
      <w:r w:rsidRPr="00B44051">
        <w:rPr>
          <w:rFonts w:ascii="Sylfaen" w:hAnsi="Sylfaen"/>
          <w:sz w:val="24"/>
          <w:szCs w:val="24"/>
        </w:rPr>
        <w:t xml:space="preserve">տրային ենթակառուցվածքի կազմակերպությունների հաշվետու փաստաթղթերով, իսկ Ղազախստանի Հանրապետության </w:t>
      </w:r>
      <w:r w:rsidR="00720D58">
        <w:rPr>
          <w:rFonts w:ascii="Sylfaen" w:hAnsi="Sylfaen"/>
          <w:sz w:val="24"/>
          <w:szCs w:val="24"/>
        </w:rPr>
        <w:t>եւ</w:t>
      </w:r>
      <w:r w:rsidRPr="00B44051">
        <w:rPr>
          <w:rFonts w:ascii="Sylfaen" w:hAnsi="Sylfaen"/>
          <w:sz w:val="24"/>
          <w:szCs w:val="24"/>
        </w:rPr>
        <w:t xml:space="preserve"> Ղրղզստանի Հանրապետության սահման</w:t>
      </w:r>
      <w:r w:rsidR="005B5575" w:rsidRPr="00B44051">
        <w:rPr>
          <w:rFonts w:ascii="Sylfaen" w:hAnsi="Sylfaen"/>
          <w:sz w:val="24"/>
          <w:szCs w:val="24"/>
        </w:rPr>
        <w:t>ով</w:t>
      </w:r>
      <w:r w:rsidRPr="00B44051">
        <w:rPr>
          <w:rFonts w:ascii="Sylfaen" w:hAnsi="Sylfaen"/>
          <w:sz w:val="24"/>
          <w:szCs w:val="24"/>
        </w:rPr>
        <w:t xml:space="preserve">՝ Ղազախստանի Հանրապետության համակարգային օպերատորի </w:t>
      </w:r>
      <w:r w:rsidR="00720D58">
        <w:rPr>
          <w:rFonts w:ascii="Sylfaen" w:hAnsi="Sylfaen"/>
          <w:sz w:val="24"/>
          <w:szCs w:val="24"/>
        </w:rPr>
        <w:t>եւ</w:t>
      </w:r>
      <w:r w:rsidRPr="00B44051">
        <w:rPr>
          <w:rFonts w:ascii="Sylfaen" w:hAnsi="Sylfaen"/>
          <w:sz w:val="24"/>
          <w:szCs w:val="24"/>
        </w:rPr>
        <w:t xml:space="preserve"> Ղրղզստանի ԱԷՑ-ի կառավարման հարցերով կազմակերպության միջ</w:t>
      </w:r>
      <w:r w:rsidR="00720D58">
        <w:rPr>
          <w:rFonts w:ascii="Sylfaen" w:hAnsi="Sylfaen"/>
          <w:sz w:val="24"/>
          <w:szCs w:val="24"/>
        </w:rPr>
        <w:t>եւ</w:t>
      </w:r>
      <w:r w:rsidRPr="00B44051">
        <w:rPr>
          <w:rFonts w:ascii="Sylfaen" w:hAnsi="Sylfaen"/>
          <w:sz w:val="24"/>
          <w:szCs w:val="24"/>
        </w:rPr>
        <w:t xml:space="preserve"> կազմված հաշվետու փաստաթղթերով։»։</w:t>
      </w:r>
    </w:p>
    <w:p w:rsidR="00070473" w:rsidRPr="00B44051" w:rsidRDefault="00070473" w:rsidP="00691156">
      <w:pPr>
        <w:spacing w:after="160" w:line="360" w:lineRule="auto"/>
        <w:jc w:val="center"/>
      </w:pPr>
    </w:p>
    <w:p w:rsidR="00070473" w:rsidRPr="00B44051" w:rsidRDefault="007F347C" w:rsidP="00691156">
      <w:pPr>
        <w:pStyle w:val="Bodytext20"/>
        <w:shd w:val="clear" w:color="auto" w:fill="auto"/>
        <w:spacing w:before="0" w:after="160" w:line="360" w:lineRule="auto"/>
        <w:jc w:val="center"/>
        <w:rPr>
          <w:rFonts w:ascii="Sylfaen" w:hAnsi="Sylfaen"/>
          <w:sz w:val="24"/>
          <w:szCs w:val="24"/>
        </w:rPr>
      </w:pPr>
      <w:r w:rsidRPr="00B44051">
        <w:rPr>
          <w:rFonts w:ascii="Sylfaen" w:hAnsi="Sylfaen"/>
          <w:sz w:val="24"/>
          <w:szCs w:val="24"/>
        </w:rPr>
        <w:t>Հոդված 2</w:t>
      </w:r>
    </w:p>
    <w:p w:rsidR="00070473" w:rsidRPr="00B44051" w:rsidRDefault="00070473" w:rsidP="00691156">
      <w:pPr>
        <w:spacing w:after="160" w:line="360" w:lineRule="auto"/>
        <w:jc w:val="center"/>
      </w:pP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 xml:space="preserve">Սույն </w:t>
      </w:r>
      <w:r w:rsidR="004D7537" w:rsidRPr="00B44051">
        <w:rPr>
          <w:rFonts w:ascii="Sylfaen" w:hAnsi="Sylfaen"/>
          <w:sz w:val="24"/>
          <w:szCs w:val="24"/>
        </w:rPr>
        <w:t>ա</w:t>
      </w:r>
      <w:r w:rsidRPr="00B44051">
        <w:rPr>
          <w:rFonts w:ascii="Sylfaen" w:hAnsi="Sylfaen"/>
          <w:sz w:val="24"/>
          <w:szCs w:val="24"/>
        </w:rPr>
        <w:t xml:space="preserve">րձանագրությունն ուժի մեջ է մտնում սույն </w:t>
      </w:r>
      <w:r w:rsidR="004D7537" w:rsidRPr="00B44051">
        <w:rPr>
          <w:rFonts w:ascii="Sylfaen" w:hAnsi="Sylfaen"/>
          <w:sz w:val="24"/>
          <w:szCs w:val="24"/>
        </w:rPr>
        <w:t>ա</w:t>
      </w:r>
      <w:r w:rsidRPr="00B44051">
        <w:rPr>
          <w:rFonts w:ascii="Sylfaen" w:hAnsi="Sylfaen"/>
          <w:sz w:val="24"/>
          <w:szCs w:val="24"/>
        </w:rPr>
        <w:t>րձանագրությունն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 բայց ոչ շուտ, քան ««Եվրասիական տնտեսական միության մասին» 2014 թվականի մայիսի 29-ի պայմանագրում փոփոխություններ կատարելու մասին» 20</w:t>
      </w:r>
      <w:r w:rsidR="00BA25F3">
        <w:rPr>
          <w:rFonts w:ascii="Sylfaen" w:hAnsi="Sylfaen"/>
          <w:sz w:val="24"/>
          <w:szCs w:val="24"/>
        </w:rPr>
        <w:t xml:space="preserve"> </w:t>
      </w:r>
      <w:r w:rsidRPr="00B44051">
        <w:rPr>
          <w:rFonts w:ascii="Sylfaen" w:hAnsi="Sylfaen"/>
          <w:sz w:val="24"/>
          <w:szCs w:val="24"/>
        </w:rPr>
        <w:t>թվականի</w:t>
      </w:r>
      <w:r w:rsidR="00BA25F3">
        <w:rPr>
          <w:rFonts w:ascii="Sylfaen" w:hAnsi="Sylfaen"/>
          <w:sz w:val="24"/>
          <w:szCs w:val="24"/>
        </w:rPr>
        <w:t xml:space="preserve"> </w:t>
      </w:r>
      <w:r w:rsidR="005B5575" w:rsidRPr="00B44051">
        <w:rPr>
          <w:rFonts w:ascii="Sylfaen" w:hAnsi="Sylfaen"/>
          <w:sz w:val="24"/>
          <w:szCs w:val="24"/>
        </w:rPr>
        <w:t>-ին</w:t>
      </w:r>
      <w:r w:rsidR="00BA25F3">
        <w:rPr>
          <w:rFonts w:ascii="Sylfaen" w:hAnsi="Sylfaen"/>
          <w:sz w:val="24"/>
          <w:szCs w:val="24"/>
        </w:rPr>
        <w:t xml:space="preserve"> </w:t>
      </w:r>
      <w:r w:rsidRPr="00B44051">
        <w:rPr>
          <w:rFonts w:ascii="Sylfaen" w:hAnsi="Sylfaen"/>
          <w:sz w:val="24"/>
          <w:szCs w:val="24"/>
        </w:rPr>
        <w:t xml:space="preserve">ստորագրված </w:t>
      </w:r>
      <w:r w:rsidR="005B5575" w:rsidRPr="00B44051">
        <w:rPr>
          <w:rFonts w:ascii="Sylfaen" w:hAnsi="Sylfaen"/>
          <w:sz w:val="24"/>
          <w:szCs w:val="24"/>
        </w:rPr>
        <w:t>ա</w:t>
      </w:r>
      <w:r w:rsidRPr="00B44051">
        <w:rPr>
          <w:rFonts w:ascii="Sylfaen" w:hAnsi="Sylfaen"/>
          <w:sz w:val="24"/>
          <w:szCs w:val="24"/>
        </w:rPr>
        <w:t>րձանագրությունն ուժի մեջ մտնելու օրը:</w:t>
      </w:r>
    </w:p>
    <w:p w:rsidR="001A3D08" w:rsidRPr="00B44051" w:rsidRDefault="001A3D08" w:rsidP="00B44051">
      <w:pPr>
        <w:pStyle w:val="Bodytext20"/>
        <w:shd w:val="clear" w:color="auto" w:fill="auto"/>
        <w:spacing w:before="0" w:after="160" w:line="360" w:lineRule="auto"/>
        <w:ind w:firstLine="567"/>
        <w:rPr>
          <w:rFonts w:ascii="Sylfaen" w:hAnsi="Sylfaen"/>
          <w:sz w:val="24"/>
          <w:szCs w:val="24"/>
        </w:rPr>
      </w:pPr>
    </w:p>
    <w:p w:rsidR="001A3D08" w:rsidRPr="00B44051" w:rsidRDefault="001A3D08" w:rsidP="00B44051">
      <w:pPr>
        <w:pStyle w:val="Bodytext20"/>
        <w:shd w:val="clear" w:color="auto" w:fill="auto"/>
        <w:spacing w:before="0" w:after="160" w:line="360" w:lineRule="auto"/>
        <w:ind w:firstLine="567"/>
        <w:rPr>
          <w:rFonts w:ascii="Sylfaen" w:hAnsi="Sylfaen"/>
          <w:sz w:val="24"/>
          <w:szCs w:val="24"/>
        </w:rPr>
      </w:pPr>
    </w:p>
    <w:p w:rsidR="001A3D08" w:rsidRPr="00B44051" w:rsidRDefault="001A3D08" w:rsidP="00B44051">
      <w:pPr>
        <w:pStyle w:val="Bodytext20"/>
        <w:shd w:val="clear" w:color="auto" w:fill="auto"/>
        <w:spacing w:before="0" w:after="160" w:line="360" w:lineRule="auto"/>
        <w:ind w:firstLine="567"/>
        <w:rPr>
          <w:rFonts w:ascii="Sylfaen" w:hAnsi="Sylfaen"/>
          <w:sz w:val="24"/>
          <w:szCs w:val="24"/>
        </w:rPr>
      </w:pPr>
    </w:p>
    <w:p w:rsidR="001A3D08" w:rsidRPr="00B44051" w:rsidRDefault="001A3D08" w:rsidP="00B44051">
      <w:pPr>
        <w:pStyle w:val="Bodytext20"/>
        <w:shd w:val="clear" w:color="auto" w:fill="auto"/>
        <w:spacing w:before="0" w:after="160" w:line="360" w:lineRule="auto"/>
        <w:ind w:firstLine="567"/>
        <w:rPr>
          <w:rFonts w:ascii="Sylfaen" w:hAnsi="Sylfaen"/>
          <w:sz w:val="24"/>
          <w:szCs w:val="24"/>
        </w:rPr>
      </w:pP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t>Կատարված է _________ քաղաքում 2017 թվականի ________ ___-ին, մեկ բնօրինակից՝ ռուսերենով։</w:t>
      </w:r>
    </w:p>
    <w:p w:rsidR="00070473" w:rsidRPr="00B44051" w:rsidRDefault="007F347C" w:rsidP="00B44051">
      <w:pPr>
        <w:pStyle w:val="Bodytext20"/>
        <w:shd w:val="clear" w:color="auto" w:fill="auto"/>
        <w:spacing w:before="0" w:after="160" w:line="360" w:lineRule="auto"/>
        <w:ind w:firstLine="567"/>
        <w:rPr>
          <w:rFonts w:ascii="Sylfaen" w:hAnsi="Sylfaen"/>
          <w:sz w:val="24"/>
          <w:szCs w:val="24"/>
        </w:rPr>
      </w:pPr>
      <w:r w:rsidRPr="00B44051">
        <w:rPr>
          <w:rFonts w:ascii="Sylfaen" w:hAnsi="Sylfaen"/>
          <w:sz w:val="24"/>
          <w:szCs w:val="24"/>
        </w:rPr>
        <w:lastRenderedPageBreak/>
        <w:t xml:space="preserve">Սույն </w:t>
      </w:r>
      <w:r w:rsidR="004D7537" w:rsidRPr="00B44051">
        <w:rPr>
          <w:rFonts w:ascii="Sylfaen" w:hAnsi="Sylfaen"/>
          <w:sz w:val="24"/>
          <w:szCs w:val="24"/>
        </w:rPr>
        <w:t>ա</w:t>
      </w:r>
      <w:r w:rsidRPr="00B44051">
        <w:rPr>
          <w:rFonts w:ascii="Sylfaen" w:hAnsi="Sylfaen"/>
          <w:sz w:val="24"/>
          <w:szCs w:val="24"/>
        </w:rPr>
        <w:t>րձանագրության բնօրինակը պահվում է Եվրասիական տնտեսական հանձնաժողովում, որը</w:t>
      </w:r>
      <w:r w:rsidR="002A592F" w:rsidRPr="00B44051">
        <w:rPr>
          <w:rFonts w:ascii="Sylfaen" w:hAnsi="Sylfaen"/>
          <w:sz w:val="24"/>
          <w:szCs w:val="24"/>
        </w:rPr>
        <w:t>՝</w:t>
      </w:r>
      <w:r w:rsidRPr="00B44051">
        <w:rPr>
          <w:rFonts w:ascii="Sylfaen" w:hAnsi="Sylfaen"/>
          <w:sz w:val="24"/>
          <w:szCs w:val="24"/>
        </w:rPr>
        <w:t xml:space="preserve"> որպես սույն </w:t>
      </w:r>
      <w:r w:rsidR="004D7537" w:rsidRPr="00B44051">
        <w:rPr>
          <w:rFonts w:ascii="Sylfaen" w:hAnsi="Sylfaen"/>
          <w:sz w:val="24"/>
          <w:szCs w:val="24"/>
        </w:rPr>
        <w:t>ա</w:t>
      </w:r>
      <w:r w:rsidRPr="00B44051">
        <w:rPr>
          <w:rFonts w:ascii="Sylfaen" w:hAnsi="Sylfaen"/>
          <w:sz w:val="24"/>
          <w:szCs w:val="24"/>
        </w:rPr>
        <w:t>րձանագրության ավանդապահ, յուրաքանչյուր անդամ պետությանը կուղարկի դրա հաստատված պատճենը։</w:t>
      </w:r>
    </w:p>
    <w:p w:rsidR="00416AE5" w:rsidRPr="00B44051" w:rsidRDefault="00416AE5" w:rsidP="006F53F0">
      <w:pPr>
        <w:pStyle w:val="Bodytext20"/>
        <w:shd w:val="clear" w:color="auto" w:fill="auto"/>
        <w:spacing w:before="0" w:after="160" w:line="360" w:lineRule="auto"/>
        <w:jc w:val="center"/>
        <w:rPr>
          <w:rFonts w:ascii="Sylfaen" w:hAnsi="Sylfaen"/>
          <w:sz w:val="24"/>
          <w:szCs w:val="24"/>
        </w:rPr>
      </w:pPr>
    </w:p>
    <w:tbl>
      <w:tblPr>
        <w:tblOverlap w:val="never"/>
        <w:tblW w:w="11164" w:type="dxa"/>
        <w:jc w:val="center"/>
        <w:tblInd w:w="-598" w:type="dxa"/>
        <w:tblLayout w:type="fixed"/>
        <w:tblCellMar>
          <w:left w:w="10" w:type="dxa"/>
          <w:right w:w="10" w:type="dxa"/>
        </w:tblCellMar>
        <w:tblLook w:val="04A0" w:firstRow="1" w:lastRow="0" w:firstColumn="1" w:lastColumn="0" w:noHBand="0" w:noVBand="1"/>
      </w:tblPr>
      <w:tblGrid>
        <w:gridCol w:w="2287"/>
        <w:gridCol w:w="2502"/>
        <w:gridCol w:w="2303"/>
        <w:gridCol w:w="2333"/>
        <w:gridCol w:w="1739"/>
      </w:tblGrid>
      <w:tr w:rsidR="00854940" w:rsidRPr="00E65D3B" w:rsidTr="00854940">
        <w:trPr>
          <w:trHeight w:val="1267"/>
          <w:jc w:val="center"/>
        </w:trPr>
        <w:tc>
          <w:tcPr>
            <w:tcW w:w="2287" w:type="dxa"/>
            <w:shd w:val="clear" w:color="auto" w:fill="FFFFFF"/>
          </w:tcPr>
          <w:p w:rsidR="00070473" w:rsidRPr="00E65D3B" w:rsidRDefault="007F347C" w:rsidP="00854940">
            <w:pPr>
              <w:pStyle w:val="Bodytext20"/>
              <w:shd w:val="clear" w:color="auto" w:fill="auto"/>
              <w:spacing w:before="0" w:after="160" w:line="360" w:lineRule="auto"/>
              <w:jc w:val="center"/>
              <w:rPr>
                <w:rFonts w:ascii="Sylfaen" w:hAnsi="Sylfaen"/>
                <w:sz w:val="22"/>
                <w:szCs w:val="22"/>
              </w:rPr>
            </w:pPr>
            <w:r w:rsidRPr="00E65D3B">
              <w:rPr>
                <w:rStyle w:val="Bodytext213pt"/>
                <w:rFonts w:ascii="Sylfaen" w:hAnsi="Sylfaen"/>
                <w:sz w:val="22"/>
                <w:szCs w:val="22"/>
              </w:rPr>
              <w:t>Հայաստանի Հանրապետությունից</w:t>
            </w:r>
            <w:r w:rsidR="005B5575" w:rsidRPr="00E65D3B">
              <w:rPr>
                <w:rStyle w:val="Bodytext213pt"/>
                <w:rFonts w:ascii="Sylfaen" w:hAnsi="Sylfaen"/>
                <w:sz w:val="22"/>
                <w:szCs w:val="22"/>
              </w:rPr>
              <w:t>՝</w:t>
            </w:r>
          </w:p>
        </w:tc>
        <w:tc>
          <w:tcPr>
            <w:tcW w:w="2502" w:type="dxa"/>
            <w:shd w:val="clear" w:color="auto" w:fill="FFFFFF"/>
          </w:tcPr>
          <w:p w:rsidR="00070473" w:rsidRPr="00E65D3B" w:rsidRDefault="007F347C" w:rsidP="00854940">
            <w:pPr>
              <w:pStyle w:val="Bodytext20"/>
              <w:shd w:val="clear" w:color="auto" w:fill="auto"/>
              <w:spacing w:before="0" w:after="160" w:line="360" w:lineRule="auto"/>
              <w:jc w:val="center"/>
              <w:rPr>
                <w:rFonts w:ascii="Sylfaen" w:hAnsi="Sylfaen"/>
                <w:sz w:val="22"/>
                <w:szCs w:val="22"/>
              </w:rPr>
            </w:pPr>
            <w:r w:rsidRPr="00E65D3B">
              <w:rPr>
                <w:rStyle w:val="Bodytext213pt"/>
                <w:rFonts w:ascii="Sylfaen" w:hAnsi="Sylfaen"/>
                <w:sz w:val="22"/>
                <w:szCs w:val="22"/>
              </w:rPr>
              <w:t>Բելառուսի Հանրապետությունից</w:t>
            </w:r>
            <w:r w:rsidR="005B5575" w:rsidRPr="00E65D3B">
              <w:rPr>
                <w:rStyle w:val="Bodytext213pt"/>
                <w:rFonts w:ascii="Sylfaen" w:hAnsi="Sylfaen"/>
                <w:sz w:val="22"/>
                <w:szCs w:val="22"/>
              </w:rPr>
              <w:t>՝</w:t>
            </w:r>
          </w:p>
        </w:tc>
        <w:tc>
          <w:tcPr>
            <w:tcW w:w="2303" w:type="dxa"/>
            <w:shd w:val="clear" w:color="auto" w:fill="FFFFFF"/>
          </w:tcPr>
          <w:p w:rsidR="00070473" w:rsidRPr="00E65D3B" w:rsidRDefault="007F347C" w:rsidP="00854940">
            <w:pPr>
              <w:pStyle w:val="Bodytext20"/>
              <w:shd w:val="clear" w:color="auto" w:fill="auto"/>
              <w:spacing w:before="0" w:after="160" w:line="360" w:lineRule="auto"/>
              <w:jc w:val="center"/>
              <w:rPr>
                <w:rFonts w:ascii="Sylfaen" w:hAnsi="Sylfaen"/>
                <w:sz w:val="22"/>
                <w:szCs w:val="22"/>
              </w:rPr>
            </w:pPr>
            <w:r w:rsidRPr="00E65D3B">
              <w:rPr>
                <w:rStyle w:val="Bodytext213pt"/>
                <w:rFonts w:ascii="Sylfaen" w:hAnsi="Sylfaen"/>
                <w:sz w:val="22"/>
                <w:szCs w:val="22"/>
              </w:rPr>
              <w:t>Ղազախստանի Հանրապետությունից</w:t>
            </w:r>
            <w:r w:rsidR="005B5575" w:rsidRPr="00E65D3B">
              <w:rPr>
                <w:rStyle w:val="Bodytext213pt"/>
                <w:rFonts w:ascii="Sylfaen" w:hAnsi="Sylfaen"/>
                <w:sz w:val="22"/>
                <w:szCs w:val="22"/>
              </w:rPr>
              <w:t>՝</w:t>
            </w:r>
          </w:p>
        </w:tc>
        <w:tc>
          <w:tcPr>
            <w:tcW w:w="2333" w:type="dxa"/>
            <w:shd w:val="clear" w:color="auto" w:fill="FFFFFF"/>
          </w:tcPr>
          <w:p w:rsidR="00070473" w:rsidRPr="00E65D3B" w:rsidRDefault="007F347C" w:rsidP="00854940">
            <w:pPr>
              <w:pStyle w:val="Bodytext20"/>
              <w:shd w:val="clear" w:color="auto" w:fill="auto"/>
              <w:spacing w:before="0" w:after="160" w:line="360" w:lineRule="auto"/>
              <w:jc w:val="center"/>
              <w:rPr>
                <w:rFonts w:ascii="Sylfaen" w:hAnsi="Sylfaen"/>
                <w:sz w:val="22"/>
                <w:szCs w:val="22"/>
              </w:rPr>
            </w:pPr>
            <w:r w:rsidRPr="00E65D3B">
              <w:rPr>
                <w:rStyle w:val="Bodytext213pt"/>
                <w:rFonts w:ascii="Sylfaen" w:hAnsi="Sylfaen"/>
                <w:sz w:val="22"/>
                <w:szCs w:val="22"/>
              </w:rPr>
              <w:t>Ղրղզստանի Հանրապետությունից</w:t>
            </w:r>
            <w:r w:rsidR="005B5575" w:rsidRPr="00E65D3B">
              <w:rPr>
                <w:rStyle w:val="Bodytext213pt"/>
                <w:rFonts w:ascii="Sylfaen" w:hAnsi="Sylfaen"/>
                <w:sz w:val="22"/>
                <w:szCs w:val="22"/>
              </w:rPr>
              <w:t>՝</w:t>
            </w:r>
          </w:p>
        </w:tc>
        <w:tc>
          <w:tcPr>
            <w:tcW w:w="1739" w:type="dxa"/>
            <w:shd w:val="clear" w:color="auto" w:fill="FFFFFF"/>
          </w:tcPr>
          <w:p w:rsidR="00070473" w:rsidRPr="00E65D3B" w:rsidRDefault="007F347C" w:rsidP="00854940">
            <w:pPr>
              <w:pStyle w:val="Bodytext20"/>
              <w:shd w:val="clear" w:color="auto" w:fill="auto"/>
              <w:spacing w:before="0" w:after="160" w:line="360" w:lineRule="auto"/>
              <w:jc w:val="center"/>
              <w:rPr>
                <w:rFonts w:ascii="Sylfaen" w:hAnsi="Sylfaen"/>
                <w:sz w:val="22"/>
                <w:szCs w:val="22"/>
              </w:rPr>
            </w:pPr>
            <w:r w:rsidRPr="00E65D3B">
              <w:rPr>
                <w:rStyle w:val="Bodytext213pt"/>
                <w:rFonts w:ascii="Sylfaen" w:hAnsi="Sylfaen"/>
                <w:sz w:val="22"/>
                <w:szCs w:val="22"/>
              </w:rPr>
              <w:t>Ռուսաստանի Դաշնությունից</w:t>
            </w:r>
            <w:r w:rsidR="005B5575" w:rsidRPr="00E65D3B">
              <w:rPr>
                <w:rStyle w:val="Bodytext213pt"/>
                <w:rFonts w:ascii="Sylfaen" w:hAnsi="Sylfaen"/>
                <w:sz w:val="22"/>
                <w:szCs w:val="22"/>
              </w:rPr>
              <w:t>՝</w:t>
            </w:r>
          </w:p>
        </w:tc>
      </w:tr>
    </w:tbl>
    <w:p w:rsidR="00070473" w:rsidRPr="00B44051" w:rsidRDefault="00070473" w:rsidP="006F53F0">
      <w:pPr>
        <w:spacing w:after="160" w:line="360" w:lineRule="auto"/>
        <w:jc w:val="center"/>
      </w:pPr>
    </w:p>
    <w:sectPr w:rsidR="00070473" w:rsidRPr="00B44051" w:rsidSect="00F0135F">
      <w:footerReference w:type="default" r:id="rId9"/>
      <w:pgSz w:w="11900" w:h="16840" w:code="9"/>
      <w:pgMar w:top="1418" w:right="1418" w:bottom="1418" w:left="1418" w:header="0" w:footer="50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CA" w:rsidRDefault="00ED18CA" w:rsidP="00070473">
      <w:r>
        <w:separator/>
      </w:r>
    </w:p>
  </w:endnote>
  <w:endnote w:type="continuationSeparator" w:id="0">
    <w:p w:rsidR="00ED18CA" w:rsidRDefault="00ED18CA" w:rsidP="0007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9813"/>
      <w:docPartObj>
        <w:docPartGallery w:val="Page Numbers (Bottom of Page)"/>
        <w:docPartUnique/>
      </w:docPartObj>
    </w:sdtPr>
    <w:sdtEndPr/>
    <w:sdtContent>
      <w:p w:rsidR="00945F32" w:rsidRDefault="00551E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CA" w:rsidRDefault="00ED18CA"/>
  </w:footnote>
  <w:footnote w:type="continuationSeparator" w:id="0">
    <w:p w:rsidR="00ED18CA" w:rsidRDefault="00ED1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094"/>
    <w:multiLevelType w:val="multilevel"/>
    <w:tmpl w:val="90D49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5482C"/>
    <w:multiLevelType w:val="multilevel"/>
    <w:tmpl w:val="2DA8142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B73F4D"/>
    <w:multiLevelType w:val="multilevel"/>
    <w:tmpl w:val="4518F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D576B2"/>
    <w:multiLevelType w:val="multilevel"/>
    <w:tmpl w:val="AE104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73"/>
    <w:rsid w:val="00000595"/>
    <w:rsid w:val="00024C53"/>
    <w:rsid w:val="00044B78"/>
    <w:rsid w:val="00066047"/>
    <w:rsid w:val="00070473"/>
    <w:rsid w:val="00071942"/>
    <w:rsid w:val="000C5F10"/>
    <w:rsid w:val="00107481"/>
    <w:rsid w:val="001109A1"/>
    <w:rsid w:val="001311A0"/>
    <w:rsid w:val="00144305"/>
    <w:rsid w:val="001667F1"/>
    <w:rsid w:val="0018677C"/>
    <w:rsid w:val="0019508C"/>
    <w:rsid w:val="001A3D08"/>
    <w:rsid w:val="001A7556"/>
    <w:rsid w:val="002016A2"/>
    <w:rsid w:val="00202FFE"/>
    <w:rsid w:val="00220BF6"/>
    <w:rsid w:val="00275D4B"/>
    <w:rsid w:val="002A592F"/>
    <w:rsid w:val="002A6414"/>
    <w:rsid w:val="002D1260"/>
    <w:rsid w:val="002E5DAE"/>
    <w:rsid w:val="002F0375"/>
    <w:rsid w:val="002F2123"/>
    <w:rsid w:val="002F3B86"/>
    <w:rsid w:val="00301E8F"/>
    <w:rsid w:val="00313A5D"/>
    <w:rsid w:val="003146AC"/>
    <w:rsid w:val="003335E9"/>
    <w:rsid w:val="003D6EB2"/>
    <w:rsid w:val="00416AE5"/>
    <w:rsid w:val="0048606B"/>
    <w:rsid w:val="004D7537"/>
    <w:rsid w:val="00551E66"/>
    <w:rsid w:val="005568F0"/>
    <w:rsid w:val="0058738A"/>
    <w:rsid w:val="005B31CE"/>
    <w:rsid w:val="005B5575"/>
    <w:rsid w:val="005D6EED"/>
    <w:rsid w:val="005F674A"/>
    <w:rsid w:val="00616F51"/>
    <w:rsid w:val="0068473D"/>
    <w:rsid w:val="00691156"/>
    <w:rsid w:val="006A1823"/>
    <w:rsid w:val="006F53F0"/>
    <w:rsid w:val="006F75FA"/>
    <w:rsid w:val="00702C77"/>
    <w:rsid w:val="00720D58"/>
    <w:rsid w:val="00723858"/>
    <w:rsid w:val="00764226"/>
    <w:rsid w:val="0078185E"/>
    <w:rsid w:val="00783E81"/>
    <w:rsid w:val="007E4752"/>
    <w:rsid w:val="007F347C"/>
    <w:rsid w:val="00841D94"/>
    <w:rsid w:val="00850092"/>
    <w:rsid w:val="00854940"/>
    <w:rsid w:val="00860999"/>
    <w:rsid w:val="008712FD"/>
    <w:rsid w:val="00881245"/>
    <w:rsid w:val="008B47E6"/>
    <w:rsid w:val="008E714A"/>
    <w:rsid w:val="00901064"/>
    <w:rsid w:val="00937B26"/>
    <w:rsid w:val="00945F32"/>
    <w:rsid w:val="009462A2"/>
    <w:rsid w:val="00963A0D"/>
    <w:rsid w:val="009B7053"/>
    <w:rsid w:val="00A92329"/>
    <w:rsid w:val="00A939EC"/>
    <w:rsid w:val="00AE293B"/>
    <w:rsid w:val="00AF6EA5"/>
    <w:rsid w:val="00B14D9F"/>
    <w:rsid w:val="00B3788F"/>
    <w:rsid w:val="00B4114D"/>
    <w:rsid w:val="00B44051"/>
    <w:rsid w:val="00B50337"/>
    <w:rsid w:val="00B622EF"/>
    <w:rsid w:val="00B735F7"/>
    <w:rsid w:val="00BA12BA"/>
    <w:rsid w:val="00BA25F3"/>
    <w:rsid w:val="00BE4DE4"/>
    <w:rsid w:val="00C30444"/>
    <w:rsid w:val="00C652FB"/>
    <w:rsid w:val="00C7467B"/>
    <w:rsid w:val="00C76FB9"/>
    <w:rsid w:val="00C92FD6"/>
    <w:rsid w:val="00CA04DF"/>
    <w:rsid w:val="00CC2C01"/>
    <w:rsid w:val="00D252C2"/>
    <w:rsid w:val="00D41F76"/>
    <w:rsid w:val="00D43D98"/>
    <w:rsid w:val="00D62A0A"/>
    <w:rsid w:val="00D87100"/>
    <w:rsid w:val="00DE42FB"/>
    <w:rsid w:val="00E05346"/>
    <w:rsid w:val="00E14A53"/>
    <w:rsid w:val="00E65D3B"/>
    <w:rsid w:val="00E826FC"/>
    <w:rsid w:val="00EB612C"/>
    <w:rsid w:val="00EC1C7C"/>
    <w:rsid w:val="00ED18CA"/>
    <w:rsid w:val="00F0135F"/>
    <w:rsid w:val="00F048A6"/>
    <w:rsid w:val="00F50902"/>
    <w:rsid w:val="00FA62B5"/>
    <w:rsid w:val="00FB3748"/>
    <w:rsid w:val="00FC7579"/>
    <w:rsid w:val="00FD158F"/>
    <w:rsid w:val="00FF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04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473"/>
    <w:rPr>
      <w:color w:val="0066CC"/>
      <w:u w:val="single"/>
    </w:rPr>
  </w:style>
  <w:style w:type="character" w:customStyle="1" w:styleId="Bodytext3">
    <w:name w:val="Body text (3)_"/>
    <w:basedOn w:val="DefaultParagraphFont"/>
    <w:link w:val="Bodytext30"/>
    <w:rsid w:val="00070473"/>
    <w:rPr>
      <w:rFonts w:ascii="Times New Roman" w:eastAsia="Times New Roman" w:hAnsi="Times New Roman" w:cs="Times New Roman"/>
      <w:b/>
      <w:bCs/>
      <w:i w:val="0"/>
      <w:iCs w:val="0"/>
      <w:smallCaps w:val="0"/>
      <w:strike w:val="0"/>
      <w:sz w:val="32"/>
      <w:szCs w:val="32"/>
      <w:u w:val="none"/>
    </w:rPr>
  </w:style>
  <w:style w:type="character" w:customStyle="1" w:styleId="Heading12">
    <w:name w:val="Heading #1 (2)_"/>
    <w:basedOn w:val="DefaultParagraphFont"/>
    <w:link w:val="Heading120"/>
    <w:rsid w:val="00070473"/>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070473"/>
    <w:rPr>
      <w:rFonts w:ascii="Times New Roman" w:eastAsia="Times New Roman" w:hAnsi="Times New Roman" w:cs="Times New Roman"/>
      <w:b/>
      <w:bCs/>
      <w:i w:val="0"/>
      <w:iCs w:val="0"/>
      <w:smallCaps w:val="0"/>
      <w:strike w:val="0"/>
      <w:sz w:val="26"/>
      <w:szCs w:val="26"/>
      <w:u w:val="none"/>
    </w:rPr>
  </w:style>
  <w:style w:type="character" w:customStyle="1" w:styleId="TablecaptionSpacing4pt">
    <w:name w:val="Table caption + Spacing 4 pt"/>
    <w:basedOn w:val="Tablecaption"/>
    <w:rsid w:val="00070473"/>
    <w:rPr>
      <w:rFonts w:ascii="Times New Roman" w:eastAsia="Times New Roman" w:hAnsi="Times New Roman" w:cs="Times New Roman"/>
      <w:b/>
      <w:bCs/>
      <w:i w:val="0"/>
      <w:iCs w:val="0"/>
      <w:smallCaps w:val="0"/>
      <w:strike w:val="0"/>
      <w:color w:val="000000"/>
      <w:spacing w:val="90"/>
      <w:w w:val="100"/>
      <w:position w:val="0"/>
      <w:sz w:val="26"/>
      <w:szCs w:val="26"/>
      <w:u w:val="none"/>
      <w:lang w:val="hy-AM" w:eastAsia="hy-AM" w:bidi="hy-AM"/>
    </w:rPr>
  </w:style>
  <w:style w:type="character" w:customStyle="1" w:styleId="Bodytext2">
    <w:name w:val="Body text (2)_"/>
    <w:basedOn w:val="DefaultParagraphFont"/>
    <w:link w:val="Bodytext20"/>
    <w:rsid w:val="00070473"/>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0704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070473"/>
    <w:rPr>
      <w:rFonts w:ascii="Times New Roman" w:eastAsia="Times New Roman" w:hAnsi="Times New Roman" w:cs="Times New Roman"/>
      <w:b/>
      <w:bCs/>
      <w:i w:val="0"/>
      <w:iCs w:val="0"/>
      <w:smallCaps w:val="0"/>
      <w:strike w:val="0"/>
      <w:sz w:val="26"/>
      <w:szCs w:val="26"/>
      <w:u w:val="none"/>
    </w:rPr>
  </w:style>
  <w:style w:type="character" w:customStyle="1" w:styleId="Bodytext3Spacing4pt">
    <w:name w:val="Body text (3) + Spacing 4 pt"/>
    <w:basedOn w:val="Bodytext3"/>
    <w:rsid w:val="00070473"/>
    <w:rPr>
      <w:rFonts w:ascii="Times New Roman" w:eastAsia="Times New Roman" w:hAnsi="Times New Roman" w:cs="Times New Roman"/>
      <w:b/>
      <w:bCs/>
      <w:i w:val="0"/>
      <w:iCs w:val="0"/>
      <w:smallCaps w:val="0"/>
      <w:strike w:val="0"/>
      <w:color w:val="000000"/>
      <w:spacing w:val="80"/>
      <w:w w:val="100"/>
      <w:position w:val="0"/>
      <w:sz w:val="32"/>
      <w:szCs w:val="32"/>
      <w:u w:val="none"/>
      <w:lang w:val="hy-AM" w:eastAsia="hy-AM" w:bidi="hy-AM"/>
    </w:rPr>
  </w:style>
  <w:style w:type="character" w:customStyle="1" w:styleId="Bodytext213pt">
    <w:name w:val="Body text (2) + 13 pt"/>
    <w:aliases w:val="Bold"/>
    <w:basedOn w:val="Bodytext2"/>
    <w:rsid w:val="00070473"/>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paragraph" w:customStyle="1" w:styleId="Bodytext30">
    <w:name w:val="Body text (3)"/>
    <w:basedOn w:val="Normal"/>
    <w:link w:val="Bodytext3"/>
    <w:rsid w:val="00070473"/>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20">
    <w:name w:val="Heading #1 (2)"/>
    <w:basedOn w:val="Normal"/>
    <w:link w:val="Heading12"/>
    <w:rsid w:val="00070473"/>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70473"/>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070473"/>
    <w:pPr>
      <w:shd w:val="clear" w:color="auto" w:fill="FFFFFF"/>
      <w:spacing w:before="420" w:after="60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070473"/>
    <w:pPr>
      <w:shd w:val="clear" w:color="auto" w:fill="FFFFFF"/>
      <w:spacing w:before="1020" w:after="420" w:line="0" w:lineRule="atLeast"/>
      <w:ind w:hanging="380"/>
      <w:jc w:val="center"/>
    </w:pPr>
    <w:rPr>
      <w:rFonts w:ascii="Times New Roman" w:eastAsia="Times New Roman" w:hAnsi="Times New Roman" w:cs="Times New Roman"/>
      <w:b/>
      <w:bCs/>
      <w:sz w:val="26"/>
      <w:szCs w:val="26"/>
    </w:rPr>
  </w:style>
  <w:style w:type="character" w:styleId="PlaceholderText">
    <w:name w:val="Placeholder Text"/>
    <w:basedOn w:val="DefaultParagraphFont"/>
    <w:uiPriority w:val="99"/>
    <w:semiHidden/>
    <w:rsid w:val="00D252C2"/>
    <w:rPr>
      <w:color w:val="808080"/>
    </w:rPr>
  </w:style>
  <w:style w:type="paragraph" w:styleId="BalloonText">
    <w:name w:val="Balloon Text"/>
    <w:basedOn w:val="Normal"/>
    <w:link w:val="BalloonTextChar"/>
    <w:uiPriority w:val="99"/>
    <w:semiHidden/>
    <w:unhideWhenUsed/>
    <w:rsid w:val="00D252C2"/>
    <w:rPr>
      <w:rFonts w:ascii="Tahoma" w:hAnsi="Tahoma" w:cs="Tahoma"/>
      <w:sz w:val="16"/>
      <w:szCs w:val="16"/>
    </w:rPr>
  </w:style>
  <w:style w:type="character" w:customStyle="1" w:styleId="BalloonTextChar">
    <w:name w:val="Balloon Text Char"/>
    <w:basedOn w:val="DefaultParagraphFont"/>
    <w:link w:val="BalloonText"/>
    <w:uiPriority w:val="99"/>
    <w:semiHidden/>
    <w:rsid w:val="00D252C2"/>
    <w:rPr>
      <w:rFonts w:ascii="Tahoma" w:hAnsi="Tahoma" w:cs="Tahoma"/>
      <w:color w:val="000000"/>
      <w:sz w:val="16"/>
      <w:szCs w:val="16"/>
    </w:rPr>
  </w:style>
  <w:style w:type="character" w:styleId="CommentReference">
    <w:name w:val="annotation reference"/>
    <w:basedOn w:val="DefaultParagraphFont"/>
    <w:uiPriority w:val="99"/>
    <w:semiHidden/>
    <w:unhideWhenUsed/>
    <w:rsid w:val="005D6EED"/>
    <w:rPr>
      <w:sz w:val="16"/>
      <w:szCs w:val="16"/>
    </w:rPr>
  </w:style>
  <w:style w:type="paragraph" w:styleId="CommentText">
    <w:name w:val="annotation text"/>
    <w:basedOn w:val="Normal"/>
    <w:link w:val="CommentTextChar"/>
    <w:uiPriority w:val="99"/>
    <w:semiHidden/>
    <w:unhideWhenUsed/>
    <w:rsid w:val="005D6EED"/>
    <w:rPr>
      <w:sz w:val="20"/>
      <w:szCs w:val="20"/>
    </w:rPr>
  </w:style>
  <w:style w:type="character" w:customStyle="1" w:styleId="CommentTextChar">
    <w:name w:val="Comment Text Char"/>
    <w:basedOn w:val="DefaultParagraphFont"/>
    <w:link w:val="CommentText"/>
    <w:uiPriority w:val="99"/>
    <w:semiHidden/>
    <w:rsid w:val="005D6EED"/>
    <w:rPr>
      <w:color w:val="000000"/>
      <w:sz w:val="20"/>
      <w:szCs w:val="20"/>
    </w:rPr>
  </w:style>
  <w:style w:type="paragraph" w:styleId="CommentSubject">
    <w:name w:val="annotation subject"/>
    <w:basedOn w:val="CommentText"/>
    <w:next w:val="CommentText"/>
    <w:link w:val="CommentSubjectChar"/>
    <w:uiPriority w:val="99"/>
    <w:semiHidden/>
    <w:unhideWhenUsed/>
    <w:rsid w:val="005D6EED"/>
    <w:rPr>
      <w:b/>
      <w:bCs/>
    </w:rPr>
  </w:style>
  <w:style w:type="character" w:customStyle="1" w:styleId="CommentSubjectChar">
    <w:name w:val="Comment Subject Char"/>
    <w:basedOn w:val="CommentTextChar"/>
    <w:link w:val="CommentSubject"/>
    <w:uiPriority w:val="99"/>
    <w:semiHidden/>
    <w:rsid w:val="005D6EED"/>
    <w:rPr>
      <w:b/>
      <w:bCs/>
      <w:color w:val="000000"/>
      <w:sz w:val="20"/>
      <w:szCs w:val="20"/>
    </w:rPr>
  </w:style>
  <w:style w:type="paragraph" w:styleId="Revision">
    <w:name w:val="Revision"/>
    <w:hidden/>
    <w:uiPriority w:val="99"/>
    <w:semiHidden/>
    <w:rsid w:val="005D6EED"/>
    <w:pPr>
      <w:widowControl/>
    </w:pPr>
    <w:rPr>
      <w:color w:val="000000"/>
    </w:rPr>
  </w:style>
  <w:style w:type="paragraph" w:styleId="Header">
    <w:name w:val="header"/>
    <w:basedOn w:val="Normal"/>
    <w:link w:val="HeaderChar"/>
    <w:uiPriority w:val="99"/>
    <w:semiHidden/>
    <w:unhideWhenUsed/>
    <w:rsid w:val="00945F32"/>
    <w:pPr>
      <w:tabs>
        <w:tab w:val="center" w:pos="4677"/>
        <w:tab w:val="right" w:pos="9355"/>
      </w:tabs>
    </w:pPr>
  </w:style>
  <w:style w:type="character" w:customStyle="1" w:styleId="HeaderChar">
    <w:name w:val="Header Char"/>
    <w:basedOn w:val="DefaultParagraphFont"/>
    <w:link w:val="Header"/>
    <w:uiPriority w:val="99"/>
    <w:semiHidden/>
    <w:rsid w:val="00945F32"/>
    <w:rPr>
      <w:color w:val="000000"/>
    </w:rPr>
  </w:style>
  <w:style w:type="paragraph" w:styleId="Footer">
    <w:name w:val="footer"/>
    <w:basedOn w:val="Normal"/>
    <w:link w:val="FooterChar"/>
    <w:uiPriority w:val="99"/>
    <w:unhideWhenUsed/>
    <w:rsid w:val="00945F32"/>
    <w:pPr>
      <w:tabs>
        <w:tab w:val="center" w:pos="4677"/>
        <w:tab w:val="right" w:pos="9355"/>
      </w:tabs>
    </w:pPr>
  </w:style>
  <w:style w:type="character" w:customStyle="1" w:styleId="FooterChar">
    <w:name w:val="Footer Char"/>
    <w:basedOn w:val="DefaultParagraphFont"/>
    <w:link w:val="Footer"/>
    <w:uiPriority w:val="99"/>
    <w:rsid w:val="00945F3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04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473"/>
    <w:rPr>
      <w:color w:val="0066CC"/>
      <w:u w:val="single"/>
    </w:rPr>
  </w:style>
  <w:style w:type="character" w:customStyle="1" w:styleId="Bodytext3">
    <w:name w:val="Body text (3)_"/>
    <w:basedOn w:val="DefaultParagraphFont"/>
    <w:link w:val="Bodytext30"/>
    <w:rsid w:val="00070473"/>
    <w:rPr>
      <w:rFonts w:ascii="Times New Roman" w:eastAsia="Times New Roman" w:hAnsi="Times New Roman" w:cs="Times New Roman"/>
      <w:b/>
      <w:bCs/>
      <w:i w:val="0"/>
      <w:iCs w:val="0"/>
      <w:smallCaps w:val="0"/>
      <w:strike w:val="0"/>
      <w:sz w:val="32"/>
      <w:szCs w:val="32"/>
      <w:u w:val="none"/>
    </w:rPr>
  </w:style>
  <w:style w:type="character" w:customStyle="1" w:styleId="Heading12">
    <w:name w:val="Heading #1 (2)_"/>
    <w:basedOn w:val="DefaultParagraphFont"/>
    <w:link w:val="Heading120"/>
    <w:rsid w:val="00070473"/>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070473"/>
    <w:rPr>
      <w:rFonts w:ascii="Times New Roman" w:eastAsia="Times New Roman" w:hAnsi="Times New Roman" w:cs="Times New Roman"/>
      <w:b/>
      <w:bCs/>
      <w:i w:val="0"/>
      <w:iCs w:val="0"/>
      <w:smallCaps w:val="0"/>
      <w:strike w:val="0"/>
      <w:sz w:val="26"/>
      <w:szCs w:val="26"/>
      <w:u w:val="none"/>
    </w:rPr>
  </w:style>
  <w:style w:type="character" w:customStyle="1" w:styleId="TablecaptionSpacing4pt">
    <w:name w:val="Table caption + Spacing 4 pt"/>
    <w:basedOn w:val="Tablecaption"/>
    <w:rsid w:val="00070473"/>
    <w:rPr>
      <w:rFonts w:ascii="Times New Roman" w:eastAsia="Times New Roman" w:hAnsi="Times New Roman" w:cs="Times New Roman"/>
      <w:b/>
      <w:bCs/>
      <w:i w:val="0"/>
      <w:iCs w:val="0"/>
      <w:smallCaps w:val="0"/>
      <w:strike w:val="0"/>
      <w:color w:val="000000"/>
      <w:spacing w:val="90"/>
      <w:w w:val="100"/>
      <w:position w:val="0"/>
      <w:sz w:val="26"/>
      <w:szCs w:val="26"/>
      <w:u w:val="none"/>
      <w:lang w:val="hy-AM" w:eastAsia="hy-AM" w:bidi="hy-AM"/>
    </w:rPr>
  </w:style>
  <w:style w:type="character" w:customStyle="1" w:styleId="Bodytext2">
    <w:name w:val="Body text (2)_"/>
    <w:basedOn w:val="DefaultParagraphFont"/>
    <w:link w:val="Bodytext20"/>
    <w:rsid w:val="00070473"/>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0704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070473"/>
    <w:rPr>
      <w:rFonts w:ascii="Times New Roman" w:eastAsia="Times New Roman" w:hAnsi="Times New Roman" w:cs="Times New Roman"/>
      <w:b/>
      <w:bCs/>
      <w:i w:val="0"/>
      <w:iCs w:val="0"/>
      <w:smallCaps w:val="0"/>
      <w:strike w:val="0"/>
      <w:sz w:val="26"/>
      <w:szCs w:val="26"/>
      <w:u w:val="none"/>
    </w:rPr>
  </w:style>
  <w:style w:type="character" w:customStyle="1" w:styleId="Bodytext3Spacing4pt">
    <w:name w:val="Body text (3) + Spacing 4 pt"/>
    <w:basedOn w:val="Bodytext3"/>
    <w:rsid w:val="00070473"/>
    <w:rPr>
      <w:rFonts w:ascii="Times New Roman" w:eastAsia="Times New Roman" w:hAnsi="Times New Roman" w:cs="Times New Roman"/>
      <w:b/>
      <w:bCs/>
      <w:i w:val="0"/>
      <w:iCs w:val="0"/>
      <w:smallCaps w:val="0"/>
      <w:strike w:val="0"/>
      <w:color w:val="000000"/>
      <w:spacing w:val="80"/>
      <w:w w:val="100"/>
      <w:position w:val="0"/>
      <w:sz w:val="32"/>
      <w:szCs w:val="32"/>
      <w:u w:val="none"/>
      <w:lang w:val="hy-AM" w:eastAsia="hy-AM" w:bidi="hy-AM"/>
    </w:rPr>
  </w:style>
  <w:style w:type="character" w:customStyle="1" w:styleId="Bodytext213pt">
    <w:name w:val="Body text (2) + 13 pt"/>
    <w:aliases w:val="Bold"/>
    <w:basedOn w:val="Bodytext2"/>
    <w:rsid w:val="00070473"/>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paragraph" w:customStyle="1" w:styleId="Bodytext30">
    <w:name w:val="Body text (3)"/>
    <w:basedOn w:val="Normal"/>
    <w:link w:val="Bodytext3"/>
    <w:rsid w:val="00070473"/>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20">
    <w:name w:val="Heading #1 (2)"/>
    <w:basedOn w:val="Normal"/>
    <w:link w:val="Heading12"/>
    <w:rsid w:val="00070473"/>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70473"/>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070473"/>
    <w:pPr>
      <w:shd w:val="clear" w:color="auto" w:fill="FFFFFF"/>
      <w:spacing w:before="420" w:after="60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070473"/>
    <w:pPr>
      <w:shd w:val="clear" w:color="auto" w:fill="FFFFFF"/>
      <w:spacing w:before="1020" w:after="420" w:line="0" w:lineRule="atLeast"/>
      <w:ind w:hanging="380"/>
      <w:jc w:val="center"/>
    </w:pPr>
    <w:rPr>
      <w:rFonts w:ascii="Times New Roman" w:eastAsia="Times New Roman" w:hAnsi="Times New Roman" w:cs="Times New Roman"/>
      <w:b/>
      <w:bCs/>
      <w:sz w:val="26"/>
      <w:szCs w:val="26"/>
    </w:rPr>
  </w:style>
  <w:style w:type="character" w:styleId="PlaceholderText">
    <w:name w:val="Placeholder Text"/>
    <w:basedOn w:val="DefaultParagraphFont"/>
    <w:uiPriority w:val="99"/>
    <w:semiHidden/>
    <w:rsid w:val="00D252C2"/>
    <w:rPr>
      <w:color w:val="808080"/>
    </w:rPr>
  </w:style>
  <w:style w:type="paragraph" w:styleId="BalloonText">
    <w:name w:val="Balloon Text"/>
    <w:basedOn w:val="Normal"/>
    <w:link w:val="BalloonTextChar"/>
    <w:uiPriority w:val="99"/>
    <w:semiHidden/>
    <w:unhideWhenUsed/>
    <w:rsid w:val="00D252C2"/>
    <w:rPr>
      <w:rFonts w:ascii="Tahoma" w:hAnsi="Tahoma" w:cs="Tahoma"/>
      <w:sz w:val="16"/>
      <w:szCs w:val="16"/>
    </w:rPr>
  </w:style>
  <w:style w:type="character" w:customStyle="1" w:styleId="BalloonTextChar">
    <w:name w:val="Balloon Text Char"/>
    <w:basedOn w:val="DefaultParagraphFont"/>
    <w:link w:val="BalloonText"/>
    <w:uiPriority w:val="99"/>
    <w:semiHidden/>
    <w:rsid w:val="00D252C2"/>
    <w:rPr>
      <w:rFonts w:ascii="Tahoma" w:hAnsi="Tahoma" w:cs="Tahoma"/>
      <w:color w:val="000000"/>
      <w:sz w:val="16"/>
      <w:szCs w:val="16"/>
    </w:rPr>
  </w:style>
  <w:style w:type="character" w:styleId="CommentReference">
    <w:name w:val="annotation reference"/>
    <w:basedOn w:val="DefaultParagraphFont"/>
    <w:uiPriority w:val="99"/>
    <w:semiHidden/>
    <w:unhideWhenUsed/>
    <w:rsid w:val="005D6EED"/>
    <w:rPr>
      <w:sz w:val="16"/>
      <w:szCs w:val="16"/>
    </w:rPr>
  </w:style>
  <w:style w:type="paragraph" w:styleId="CommentText">
    <w:name w:val="annotation text"/>
    <w:basedOn w:val="Normal"/>
    <w:link w:val="CommentTextChar"/>
    <w:uiPriority w:val="99"/>
    <w:semiHidden/>
    <w:unhideWhenUsed/>
    <w:rsid w:val="005D6EED"/>
    <w:rPr>
      <w:sz w:val="20"/>
      <w:szCs w:val="20"/>
    </w:rPr>
  </w:style>
  <w:style w:type="character" w:customStyle="1" w:styleId="CommentTextChar">
    <w:name w:val="Comment Text Char"/>
    <w:basedOn w:val="DefaultParagraphFont"/>
    <w:link w:val="CommentText"/>
    <w:uiPriority w:val="99"/>
    <w:semiHidden/>
    <w:rsid w:val="005D6EED"/>
    <w:rPr>
      <w:color w:val="000000"/>
      <w:sz w:val="20"/>
      <w:szCs w:val="20"/>
    </w:rPr>
  </w:style>
  <w:style w:type="paragraph" w:styleId="CommentSubject">
    <w:name w:val="annotation subject"/>
    <w:basedOn w:val="CommentText"/>
    <w:next w:val="CommentText"/>
    <w:link w:val="CommentSubjectChar"/>
    <w:uiPriority w:val="99"/>
    <w:semiHidden/>
    <w:unhideWhenUsed/>
    <w:rsid w:val="005D6EED"/>
    <w:rPr>
      <w:b/>
      <w:bCs/>
    </w:rPr>
  </w:style>
  <w:style w:type="character" w:customStyle="1" w:styleId="CommentSubjectChar">
    <w:name w:val="Comment Subject Char"/>
    <w:basedOn w:val="CommentTextChar"/>
    <w:link w:val="CommentSubject"/>
    <w:uiPriority w:val="99"/>
    <w:semiHidden/>
    <w:rsid w:val="005D6EED"/>
    <w:rPr>
      <w:b/>
      <w:bCs/>
      <w:color w:val="000000"/>
      <w:sz w:val="20"/>
      <w:szCs w:val="20"/>
    </w:rPr>
  </w:style>
  <w:style w:type="paragraph" w:styleId="Revision">
    <w:name w:val="Revision"/>
    <w:hidden/>
    <w:uiPriority w:val="99"/>
    <w:semiHidden/>
    <w:rsid w:val="005D6EED"/>
    <w:pPr>
      <w:widowControl/>
    </w:pPr>
    <w:rPr>
      <w:color w:val="000000"/>
    </w:rPr>
  </w:style>
  <w:style w:type="paragraph" w:styleId="Header">
    <w:name w:val="header"/>
    <w:basedOn w:val="Normal"/>
    <w:link w:val="HeaderChar"/>
    <w:uiPriority w:val="99"/>
    <w:semiHidden/>
    <w:unhideWhenUsed/>
    <w:rsid w:val="00945F32"/>
    <w:pPr>
      <w:tabs>
        <w:tab w:val="center" w:pos="4677"/>
        <w:tab w:val="right" w:pos="9355"/>
      </w:tabs>
    </w:pPr>
  </w:style>
  <w:style w:type="character" w:customStyle="1" w:styleId="HeaderChar">
    <w:name w:val="Header Char"/>
    <w:basedOn w:val="DefaultParagraphFont"/>
    <w:link w:val="Header"/>
    <w:uiPriority w:val="99"/>
    <w:semiHidden/>
    <w:rsid w:val="00945F32"/>
    <w:rPr>
      <w:color w:val="000000"/>
    </w:rPr>
  </w:style>
  <w:style w:type="paragraph" w:styleId="Footer">
    <w:name w:val="footer"/>
    <w:basedOn w:val="Normal"/>
    <w:link w:val="FooterChar"/>
    <w:uiPriority w:val="99"/>
    <w:unhideWhenUsed/>
    <w:rsid w:val="00945F32"/>
    <w:pPr>
      <w:tabs>
        <w:tab w:val="center" w:pos="4677"/>
        <w:tab w:val="right" w:pos="9355"/>
      </w:tabs>
    </w:pPr>
  </w:style>
  <w:style w:type="character" w:customStyle="1" w:styleId="FooterChar">
    <w:name w:val="Footer Char"/>
    <w:basedOn w:val="DefaultParagraphFont"/>
    <w:link w:val="Footer"/>
    <w:uiPriority w:val="99"/>
    <w:rsid w:val="00945F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C2C7-9466-4138-A9C7-99F51193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2018-08-24T06:45:00Z</dcterms:created>
  <dcterms:modified xsi:type="dcterms:W3CDTF">2018-08-24T06:45:00Z</dcterms:modified>
</cp:coreProperties>
</file>