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5C" w:rsidRPr="003B60AD" w:rsidRDefault="00451289" w:rsidP="00CB40E5">
      <w:pPr>
        <w:pStyle w:val="Bodytext20"/>
        <w:shd w:val="clear" w:color="auto" w:fill="auto"/>
        <w:spacing w:before="0" w:after="160" w:line="360" w:lineRule="auto"/>
        <w:ind w:left="5670" w:right="120"/>
        <w:jc w:val="center"/>
        <w:rPr>
          <w:sz w:val="24"/>
          <w:szCs w:val="24"/>
        </w:rPr>
      </w:pPr>
      <w:bookmarkStart w:id="0" w:name="_GoBack"/>
      <w:bookmarkEnd w:id="0"/>
      <w:r w:rsidRPr="003B60AD">
        <w:rPr>
          <w:sz w:val="24"/>
          <w:szCs w:val="24"/>
        </w:rPr>
        <w:t>ՀԱՎԵԼՎԱԾ</w:t>
      </w:r>
    </w:p>
    <w:p w:rsidR="0017165C" w:rsidRDefault="00F4296B" w:rsidP="00CB40E5">
      <w:pPr>
        <w:pStyle w:val="Bodytext20"/>
        <w:shd w:val="clear" w:color="auto" w:fill="auto"/>
        <w:spacing w:before="0" w:after="160" w:line="360" w:lineRule="auto"/>
        <w:ind w:left="5670" w:right="120"/>
        <w:jc w:val="center"/>
        <w:rPr>
          <w:sz w:val="24"/>
          <w:szCs w:val="24"/>
        </w:rPr>
      </w:pPr>
      <w:r w:rsidRPr="003B60AD">
        <w:rPr>
          <w:sz w:val="24"/>
          <w:szCs w:val="24"/>
        </w:rPr>
        <w:t>Եվրասիական տնտեսական հանձնաժողովի կոլեգիայի</w:t>
      </w:r>
      <w:r w:rsidRPr="003B60AD">
        <w:rPr>
          <w:sz w:val="24"/>
          <w:szCs w:val="24"/>
        </w:rPr>
        <w:br/>
        <w:t>2016 թվականի հունիսի 2-ի թիվ 58 որոշման</w:t>
      </w:r>
    </w:p>
    <w:p w:rsidR="00BE56C4" w:rsidRPr="003B60AD" w:rsidRDefault="00BE56C4" w:rsidP="00CB40E5">
      <w:pPr>
        <w:pStyle w:val="Bodytext20"/>
        <w:shd w:val="clear" w:color="auto" w:fill="auto"/>
        <w:spacing w:before="0" w:after="160" w:line="360" w:lineRule="auto"/>
        <w:ind w:left="5670" w:right="120"/>
        <w:jc w:val="center"/>
        <w:rPr>
          <w:sz w:val="24"/>
          <w:szCs w:val="24"/>
        </w:rPr>
      </w:pPr>
    </w:p>
    <w:p w:rsidR="003C21C9" w:rsidRPr="003B60AD" w:rsidRDefault="00F4296B" w:rsidP="00BE56C4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  <w:szCs w:val="24"/>
        </w:rPr>
      </w:pPr>
      <w:r w:rsidRPr="003B60AD">
        <w:rPr>
          <w:sz w:val="24"/>
          <w:szCs w:val="24"/>
        </w:rPr>
        <w:t xml:space="preserve">ԴՐՈՒՅՔԱՉԱՓԵՐ </w:t>
      </w:r>
    </w:p>
    <w:p w:rsidR="0017165C" w:rsidRPr="003B60AD" w:rsidRDefault="00F4296B" w:rsidP="00BE56C4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  <w:szCs w:val="24"/>
        </w:rPr>
      </w:pPr>
      <w:r w:rsidRPr="003B60AD">
        <w:rPr>
          <w:sz w:val="24"/>
          <w:szCs w:val="24"/>
        </w:rPr>
        <w:t>հակագնագցման տուրքի</w:t>
      </w:r>
    </w:p>
    <w:tbl>
      <w:tblPr>
        <w:tblOverlap w:val="never"/>
        <w:tblW w:w="9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4248"/>
        <w:gridCol w:w="2368"/>
      </w:tblGrid>
      <w:tr w:rsidR="0017165C" w:rsidRPr="003B60AD" w:rsidTr="003E26F9"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65C" w:rsidRPr="003B60AD" w:rsidRDefault="00F4296B" w:rsidP="00B1065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>ԵԱՏՄ ԱՏԳ ԱԱ ծածկագիրը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65C" w:rsidRPr="003B60AD" w:rsidRDefault="00F4296B" w:rsidP="0018050D">
            <w:pPr>
              <w:pStyle w:val="Bodytext20"/>
              <w:shd w:val="clear" w:color="auto" w:fill="auto"/>
              <w:spacing w:before="0" w:after="120" w:line="240" w:lineRule="auto"/>
              <w:ind w:right="127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>Արտադրողը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65C" w:rsidRPr="003B60AD" w:rsidRDefault="00F4296B" w:rsidP="00B1065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>Հակագնագցման տուրքի դրույքաչափը (տոկոս մաքսային արժեքից)</w:t>
            </w:r>
          </w:p>
        </w:tc>
      </w:tr>
      <w:tr w:rsidR="0017165C" w:rsidRPr="003B60AD" w:rsidTr="003E26F9">
        <w:tc>
          <w:tcPr>
            <w:tcW w:w="2845" w:type="dxa"/>
            <w:tcBorders>
              <w:top w:val="single" w:sz="4" w:space="0" w:color="auto"/>
            </w:tcBorders>
            <w:shd w:val="clear" w:color="auto" w:fill="FFFFFF"/>
          </w:tcPr>
          <w:p w:rsidR="0017165C" w:rsidRPr="003B60AD" w:rsidRDefault="00F4296B" w:rsidP="00B1065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>7202 30 000 0</w:t>
            </w:r>
          </w:p>
        </w:tc>
        <w:tc>
          <w:tcPr>
            <w:tcW w:w="4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165C" w:rsidRPr="003B60AD" w:rsidRDefault="00F4296B" w:rsidP="0018050D">
            <w:pPr>
              <w:pStyle w:val="Bodytext20"/>
              <w:shd w:val="clear" w:color="auto" w:fill="auto"/>
              <w:spacing w:before="0" w:after="120" w:line="240" w:lineRule="auto"/>
              <w:ind w:right="127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>«Զապորոժյեի ֆեռոհամահալվածքների գործարան» հանրային բաժնետիրական ընկերություն (Ուկրաինա, քաղ. Զապորոժյե, Դիագոնալնայա փողոց, տուն 11)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shd w:val="clear" w:color="auto" w:fill="FFFFFF"/>
          </w:tcPr>
          <w:p w:rsidR="0017165C" w:rsidRPr="003B60AD" w:rsidRDefault="00F4296B" w:rsidP="00B1065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>26,35</w:t>
            </w:r>
          </w:p>
        </w:tc>
      </w:tr>
      <w:tr w:rsidR="0017165C" w:rsidRPr="003B60AD" w:rsidTr="003E26F9">
        <w:tc>
          <w:tcPr>
            <w:tcW w:w="2845" w:type="dxa"/>
            <w:shd w:val="clear" w:color="auto" w:fill="FFFFFF"/>
          </w:tcPr>
          <w:p w:rsidR="0017165C" w:rsidRPr="003B60AD" w:rsidRDefault="0017165C" w:rsidP="00B10652">
            <w:pPr>
              <w:spacing w:after="120"/>
            </w:pPr>
          </w:p>
        </w:tc>
        <w:tc>
          <w:tcPr>
            <w:tcW w:w="4248" w:type="dxa"/>
            <w:shd w:val="clear" w:color="auto" w:fill="FFFFFF"/>
            <w:vAlign w:val="center"/>
          </w:tcPr>
          <w:p w:rsidR="0017165C" w:rsidRPr="003B60AD" w:rsidRDefault="00F4296B" w:rsidP="0018050D">
            <w:pPr>
              <w:pStyle w:val="Bodytext20"/>
              <w:shd w:val="clear" w:color="auto" w:fill="auto"/>
              <w:spacing w:before="0" w:after="120" w:line="240" w:lineRule="auto"/>
              <w:ind w:right="127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>«Նիկոպոլի ֆեռոհամահալվածքների գործարան» հանրային բաժնետիրական ընկերություն (Ուկրաինա, Դնեպրոպետրովսկի մարզ, քաղ. Նիկոպոլ, Էլեկտրամետալուրգների փողոց</w:t>
            </w:r>
            <w:r w:rsidR="00DD0CAB" w:rsidRPr="003B60AD">
              <w:rPr>
                <w:rStyle w:val="Bodytext21"/>
                <w:sz w:val="24"/>
                <w:szCs w:val="24"/>
              </w:rPr>
              <w:t>,</w:t>
            </w:r>
            <w:r w:rsidRPr="003B60AD">
              <w:rPr>
                <w:rStyle w:val="Bodytext21"/>
                <w:sz w:val="24"/>
                <w:szCs w:val="24"/>
              </w:rPr>
              <w:t xml:space="preserve"> </w:t>
            </w:r>
            <w:r w:rsidRPr="003B60AD">
              <w:rPr>
                <w:sz w:val="24"/>
                <w:szCs w:val="24"/>
              </w:rPr>
              <w:t>տուն 310)</w:t>
            </w:r>
          </w:p>
        </w:tc>
        <w:tc>
          <w:tcPr>
            <w:tcW w:w="2368" w:type="dxa"/>
            <w:shd w:val="clear" w:color="auto" w:fill="FFFFFF"/>
          </w:tcPr>
          <w:p w:rsidR="0017165C" w:rsidRPr="003B60AD" w:rsidRDefault="00F4296B" w:rsidP="00B1065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>26,35</w:t>
            </w:r>
          </w:p>
        </w:tc>
      </w:tr>
      <w:tr w:rsidR="0017165C" w:rsidRPr="003B60AD" w:rsidTr="003E26F9">
        <w:tc>
          <w:tcPr>
            <w:tcW w:w="2845" w:type="dxa"/>
            <w:shd w:val="clear" w:color="auto" w:fill="FFFFFF"/>
          </w:tcPr>
          <w:p w:rsidR="0017165C" w:rsidRPr="003B60AD" w:rsidRDefault="0017165C" w:rsidP="00B10652">
            <w:pPr>
              <w:spacing w:after="120"/>
            </w:pPr>
          </w:p>
        </w:tc>
        <w:tc>
          <w:tcPr>
            <w:tcW w:w="4248" w:type="dxa"/>
            <w:shd w:val="clear" w:color="auto" w:fill="FFFFFF"/>
            <w:vAlign w:val="center"/>
          </w:tcPr>
          <w:p w:rsidR="0017165C" w:rsidRPr="003B60AD" w:rsidRDefault="00F4296B" w:rsidP="0018050D">
            <w:pPr>
              <w:pStyle w:val="Bodytext20"/>
              <w:shd w:val="clear" w:color="auto" w:fill="auto"/>
              <w:spacing w:before="0" w:after="120" w:line="240" w:lineRule="auto"/>
              <w:ind w:right="127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 xml:space="preserve">«Ստախանովի ֆեռոհամահալվածքների գործարան» հանրային բաժնետիրական ընկերություն (Ուկրաինա, Լուգանսկի մարզ, քաղ. Ստախանով) </w:t>
            </w:r>
          </w:p>
        </w:tc>
        <w:tc>
          <w:tcPr>
            <w:tcW w:w="2368" w:type="dxa"/>
            <w:shd w:val="clear" w:color="auto" w:fill="FFFFFF"/>
          </w:tcPr>
          <w:p w:rsidR="0017165C" w:rsidRPr="003B60AD" w:rsidRDefault="00F4296B" w:rsidP="00B1065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>26,35</w:t>
            </w:r>
          </w:p>
        </w:tc>
      </w:tr>
      <w:tr w:rsidR="0017165C" w:rsidRPr="003B60AD" w:rsidTr="003E26F9">
        <w:tc>
          <w:tcPr>
            <w:tcW w:w="2845" w:type="dxa"/>
            <w:shd w:val="clear" w:color="auto" w:fill="FFFFFF"/>
          </w:tcPr>
          <w:p w:rsidR="0017165C" w:rsidRPr="003B60AD" w:rsidRDefault="0017165C" w:rsidP="00B10652">
            <w:pPr>
              <w:spacing w:after="120"/>
            </w:pPr>
          </w:p>
        </w:tc>
        <w:tc>
          <w:tcPr>
            <w:tcW w:w="4248" w:type="dxa"/>
            <w:shd w:val="clear" w:color="auto" w:fill="FFFFFF"/>
            <w:vAlign w:val="bottom"/>
          </w:tcPr>
          <w:p w:rsidR="0017165C" w:rsidRPr="003B60AD" w:rsidRDefault="00F4296B" w:rsidP="0018050D">
            <w:pPr>
              <w:pStyle w:val="Bodytext20"/>
              <w:shd w:val="clear" w:color="auto" w:fill="auto"/>
              <w:spacing w:before="0" w:after="120" w:line="240" w:lineRule="auto"/>
              <w:ind w:right="127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>այլ</w:t>
            </w:r>
          </w:p>
        </w:tc>
        <w:tc>
          <w:tcPr>
            <w:tcW w:w="2368" w:type="dxa"/>
            <w:shd w:val="clear" w:color="auto" w:fill="FFFFFF"/>
            <w:vAlign w:val="bottom"/>
          </w:tcPr>
          <w:p w:rsidR="0017165C" w:rsidRPr="003B60AD" w:rsidRDefault="00F4296B" w:rsidP="00B1065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B60AD">
              <w:rPr>
                <w:rStyle w:val="Bodytext21"/>
                <w:sz w:val="24"/>
                <w:szCs w:val="24"/>
              </w:rPr>
              <w:t>26,35</w:t>
            </w:r>
          </w:p>
        </w:tc>
      </w:tr>
    </w:tbl>
    <w:p w:rsidR="0017165C" w:rsidRDefault="0017165C" w:rsidP="003B60AD">
      <w:pPr>
        <w:spacing w:after="160" w:line="360" w:lineRule="auto"/>
      </w:pPr>
    </w:p>
    <w:p w:rsidR="00B10652" w:rsidRPr="00B10652" w:rsidRDefault="00B10652" w:rsidP="00B10652">
      <w:pPr>
        <w:spacing w:after="160" w:line="360" w:lineRule="auto"/>
        <w:jc w:val="center"/>
      </w:pPr>
      <w:r>
        <w:t>——————————</w:t>
      </w:r>
    </w:p>
    <w:sectPr w:rsidR="00B10652" w:rsidRPr="00B10652" w:rsidSect="00EC2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C2" w:rsidRDefault="00ED05C2" w:rsidP="0017165C">
      <w:r>
        <w:separator/>
      </w:r>
    </w:p>
  </w:endnote>
  <w:endnote w:type="continuationSeparator" w:id="0">
    <w:p w:rsidR="00ED05C2" w:rsidRDefault="00ED05C2" w:rsidP="0017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6F9" w:rsidRDefault="003E26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9783"/>
      <w:docPartObj>
        <w:docPartGallery w:val="Page Numbers (Bottom of Page)"/>
        <w:docPartUnique/>
      </w:docPartObj>
    </w:sdtPr>
    <w:sdtEndPr/>
    <w:sdtContent>
      <w:p w:rsidR="003E26F9" w:rsidRDefault="00ED05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8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6F9" w:rsidRDefault="003E26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C2" w:rsidRDefault="00ED05C2"/>
  </w:footnote>
  <w:footnote w:type="continuationSeparator" w:id="0">
    <w:p w:rsidR="00ED05C2" w:rsidRDefault="00ED05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6F9" w:rsidRDefault="003E26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6F9" w:rsidRDefault="003E26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6F9" w:rsidRDefault="003E2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165C"/>
    <w:rsid w:val="0004660A"/>
    <w:rsid w:val="0017165C"/>
    <w:rsid w:val="0018050D"/>
    <w:rsid w:val="00185E96"/>
    <w:rsid w:val="001C3BC4"/>
    <w:rsid w:val="001C4D69"/>
    <w:rsid w:val="001C7385"/>
    <w:rsid w:val="00211365"/>
    <w:rsid w:val="002F7405"/>
    <w:rsid w:val="003B4638"/>
    <w:rsid w:val="003B60AD"/>
    <w:rsid w:val="003C21C9"/>
    <w:rsid w:val="003E26F9"/>
    <w:rsid w:val="00451289"/>
    <w:rsid w:val="00492EE6"/>
    <w:rsid w:val="004C1877"/>
    <w:rsid w:val="005F6657"/>
    <w:rsid w:val="00600FD9"/>
    <w:rsid w:val="0077197D"/>
    <w:rsid w:val="008A4E0D"/>
    <w:rsid w:val="00981275"/>
    <w:rsid w:val="009878A9"/>
    <w:rsid w:val="009C6FE6"/>
    <w:rsid w:val="00A21C90"/>
    <w:rsid w:val="00AB6D6C"/>
    <w:rsid w:val="00B10652"/>
    <w:rsid w:val="00B722AA"/>
    <w:rsid w:val="00BB0C6F"/>
    <w:rsid w:val="00BE56C4"/>
    <w:rsid w:val="00CB40E5"/>
    <w:rsid w:val="00DD0CAB"/>
    <w:rsid w:val="00EC2CAF"/>
    <w:rsid w:val="00ED05C2"/>
    <w:rsid w:val="00EF497F"/>
    <w:rsid w:val="00F22C91"/>
    <w:rsid w:val="00F4296B"/>
    <w:rsid w:val="00F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16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165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7165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7165C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17165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1pt">
    <w:name w:val="Body text (2) + Spacing 1 pt"/>
    <w:basedOn w:val="Bodytext2"/>
    <w:rsid w:val="0017165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17165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716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17165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1716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716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1pt0">
    <w:name w:val="Body text (2) + Spacing 1 pt"/>
    <w:basedOn w:val="Bodytext2"/>
    <w:rsid w:val="0017165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7165C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7165C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17165C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17165C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0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26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6F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E26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6F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BA9BC-D4CA-45E1-9AC8-78D89F32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Tatevik</cp:lastModifiedBy>
  <cp:revision>10</cp:revision>
  <dcterms:created xsi:type="dcterms:W3CDTF">2017-08-14T05:48:00Z</dcterms:created>
  <dcterms:modified xsi:type="dcterms:W3CDTF">2018-07-19T06:47:00Z</dcterms:modified>
</cp:coreProperties>
</file>